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3B858" w14:textId="77777777" w:rsidR="00470DA1" w:rsidRPr="00BF654D" w:rsidRDefault="00470DA1" w:rsidP="006F4A2F">
      <w:pPr>
        <w:outlineLvl w:val="0"/>
        <w:rPr>
          <w:rFonts w:asciiTheme="minorHAnsi" w:hAnsiTheme="minorHAnsi" w:cstheme="minorHAnsi"/>
          <w:b/>
          <w:sz w:val="32"/>
        </w:rPr>
      </w:pPr>
      <w:bookmarkStart w:id="0" w:name="_Toc447882321"/>
      <w:bookmarkStart w:id="1" w:name="_Toc250730217"/>
      <w:r w:rsidRPr="00BF654D">
        <w:rPr>
          <w:rFonts w:asciiTheme="minorHAnsi" w:hAnsiTheme="minorHAnsi" w:cstheme="minorHAnsi"/>
          <w:b/>
          <w:sz w:val="32"/>
        </w:rPr>
        <w:t>Aanbestedingsleidraad</w:t>
      </w:r>
    </w:p>
    <w:p w14:paraId="0213C68A" w14:textId="77777777" w:rsidR="00470DA1" w:rsidRPr="00BF654D" w:rsidRDefault="00470DA1" w:rsidP="006F4A2F">
      <w:pPr>
        <w:outlineLvl w:val="0"/>
        <w:rPr>
          <w:rFonts w:asciiTheme="minorHAnsi" w:hAnsiTheme="minorHAnsi" w:cstheme="minorHAnsi"/>
          <w:b/>
          <w:sz w:val="32"/>
        </w:rPr>
      </w:pPr>
    </w:p>
    <w:p w14:paraId="4BB442F2" w14:textId="77777777" w:rsidR="00470DA1" w:rsidRPr="00BF654D" w:rsidRDefault="00470DA1" w:rsidP="006F4A2F">
      <w:pPr>
        <w:outlineLvl w:val="0"/>
        <w:rPr>
          <w:rFonts w:asciiTheme="minorHAnsi" w:hAnsiTheme="minorHAnsi" w:cstheme="minorHAnsi"/>
          <w:i/>
          <w:sz w:val="28"/>
          <w:szCs w:val="28"/>
        </w:rPr>
      </w:pPr>
    </w:p>
    <w:p w14:paraId="5D791B33" w14:textId="77777777" w:rsidR="00470DA1" w:rsidRPr="00BF654D" w:rsidRDefault="00470DA1" w:rsidP="006F4A2F">
      <w:pPr>
        <w:outlineLvl w:val="0"/>
        <w:rPr>
          <w:rFonts w:asciiTheme="minorHAnsi" w:hAnsiTheme="minorHAnsi" w:cstheme="minorHAnsi"/>
          <w:sz w:val="28"/>
          <w:szCs w:val="28"/>
        </w:rPr>
      </w:pPr>
      <w:r w:rsidRPr="00BF654D">
        <w:rPr>
          <w:rFonts w:asciiTheme="minorHAnsi" w:hAnsiTheme="minorHAnsi" w:cstheme="minorHAnsi"/>
          <w:sz w:val="28"/>
          <w:szCs w:val="28"/>
        </w:rPr>
        <w:t xml:space="preserve">ten behoeve van de </w:t>
      </w:r>
    </w:p>
    <w:p w14:paraId="0A1569D8" w14:textId="77777777" w:rsidR="00470DA1" w:rsidRPr="00BF654D" w:rsidRDefault="00470DA1" w:rsidP="006F4A2F">
      <w:pPr>
        <w:outlineLvl w:val="0"/>
        <w:rPr>
          <w:rFonts w:asciiTheme="minorHAnsi" w:hAnsiTheme="minorHAnsi" w:cstheme="minorHAnsi"/>
          <w:sz w:val="28"/>
          <w:szCs w:val="28"/>
        </w:rPr>
      </w:pPr>
      <w:r w:rsidRPr="00BF654D">
        <w:rPr>
          <w:rFonts w:asciiTheme="minorHAnsi" w:hAnsiTheme="minorHAnsi" w:cstheme="minorHAnsi"/>
          <w:sz w:val="28"/>
          <w:szCs w:val="28"/>
        </w:rPr>
        <w:t>Europese openbare aanbesteding</w:t>
      </w:r>
    </w:p>
    <w:p w14:paraId="728A2FAC" w14:textId="77777777" w:rsidR="00470DA1" w:rsidRPr="00BF654D" w:rsidRDefault="00470DA1" w:rsidP="006F4A2F">
      <w:pPr>
        <w:outlineLvl w:val="0"/>
        <w:rPr>
          <w:rFonts w:asciiTheme="minorHAnsi" w:hAnsiTheme="minorHAnsi" w:cstheme="minorHAnsi"/>
          <w:sz w:val="28"/>
          <w:szCs w:val="28"/>
        </w:rPr>
      </w:pPr>
      <w:r w:rsidRPr="00BF654D">
        <w:rPr>
          <w:rFonts w:asciiTheme="minorHAnsi" w:hAnsiTheme="minorHAnsi" w:cstheme="minorHAnsi"/>
          <w:sz w:val="28"/>
          <w:szCs w:val="28"/>
        </w:rPr>
        <w:t>met betrekking tot</w:t>
      </w:r>
    </w:p>
    <w:p w14:paraId="3A53E022" w14:textId="77777777" w:rsidR="00470DA1" w:rsidRPr="00BF654D" w:rsidRDefault="00470DA1" w:rsidP="006F4A2F">
      <w:pPr>
        <w:outlineLvl w:val="0"/>
        <w:rPr>
          <w:rFonts w:asciiTheme="minorHAnsi" w:hAnsiTheme="minorHAnsi" w:cstheme="minorHAnsi"/>
          <w:i/>
          <w:sz w:val="28"/>
          <w:szCs w:val="28"/>
        </w:rPr>
      </w:pPr>
    </w:p>
    <w:p w14:paraId="3ECA3B90" w14:textId="77777777" w:rsidR="00470DA1" w:rsidRPr="00BF654D" w:rsidRDefault="00470DA1" w:rsidP="006F4A2F">
      <w:pPr>
        <w:outlineLvl w:val="0"/>
        <w:rPr>
          <w:rFonts w:asciiTheme="minorHAnsi" w:hAnsiTheme="minorHAnsi" w:cstheme="minorHAnsi"/>
          <w:i/>
          <w:sz w:val="28"/>
          <w:szCs w:val="28"/>
        </w:rPr>
      </w:pPr>
    </w:p>
    <w:p w14:paraId="6F5BDA87" w14:textId="77777777" w:rsidR="00470DA1" w:rsidRPr="00BF654D" w:rsidRDefault="00470DA1" w:rsidP="006F4A2F">
      <w:pPr>
        <w:outlineLvl w:val="0"/>
        <w:rPr>
          <w:rFonts w:asciiTheme="minorHAnsi" w:hAnsiTheme="minorHAnsi" w:cstheme="minorHAnsi"/>
          <w:i/>
          <w:sz w:val="28"/>
          <w:szCs w:val="28"/>
        </w:rPr>
      </w:pPr>
    </w:p>
    <w:p w14:paraId="46B38166" w14:textId="20710712" w:rsidR="00466EA9" w:rsidRDefault="0071268D" w:rsidP="001F5812">
      <w:pPr>
        <w:tabs>
          <w:tab w:val="left" w:pos="2930"/>
        </w:tabs>
        <w:outlineLvl w:val="0"/>
        <w:rPr>
          <w:rFonts w:asciiTheme="minorHAnsi" w:hAnsiTheme="minorHAnsi" w:cstheme="minorHAnsi"/>
          <w:b/>
          <w:sz w:val="40"/>
          <w:szCs w:val="40"/>
          <w:lang w:val="en-US"/>
        </w:rPr>
      </w:pPr>
      <w:r>
        <w:rPr>
          <w:rFonts w:asciiTheme="minorHAnsi" w:hAnsiTheme="minorHAnsi" w:cstheme="minorHAnsi"/>
          <w:b/>
          <w:sz w:val="40"/>
          <w:szCs w:val="40"/>
          <w:lang w:val="en-US"/>
        </w:rPr>
        <w:t xml:space="preserve">HET VERNIEUWEN EN BEHEREN </w:t>
      </w:r>
      <w:r w:rsidR="006D7311">
        <w:rPr>
          <w:rFonts w:asciiTheme="minorHAnsi" w:hAnsiTheme="minorHAnsi" w:cstheme="minorHAnsi"/>
          <w:b/>
          <w:sz w:val="40"/>
          <w:szCs w:val="40"/>
          <w:lang w:val="en-US"/>
        </w:rPr>
        <w:t>ANTIVIRUS</w:t>
      </w:r>
      <w:r w:rsidR="00CE17DE">
        <w:rPr>
          <w:rFonts w:asciiTheme="minorHAnsi" w:hAnsiTheme="minorHAnsi" w:cstheme="minorHAnsi"/>
          <w:b/>
          <w:sz w:val="40"/>
          <w:szCs w:val="40"/>
          <w:lang w:val="en-US"/>
        </w:rPr>
        <w:t>-</w:t>
      </w:r>
      <w:r w:rsidR="006D7311">
        <w:rPr>
          <w:rFonts w:asciiTheme="minorHAnsi" w:hAnsiTheme="minorHAnsi" w:cstheme="minorHAnsi"/>
          <w:b/>
          <w:sz w:val="40"/>
          <w:szCs w:val="40"/>
          <w:lang w:val="en-US"/>
        </w:rPr>
        <w:t xml:space="preserve"> EN ANTIMALWARE</w:t>
      </w:r>
    </w:p>
    <w:p w14:paraId="6F77EE22" w14:textId="77777777" w:rsidR="00470DA1" w:rsidRPr="00BF654D" w:rsidRDefault="00470DA1" w:rsidP="006F4A2F">
      <w:pPr>
        <w:rPr>
          <w:rFonts w:asciiTheme="minorHAnsi" w:hAnsiTheme="minorHAnsi" w:cstheme="minorHAnsi"/>
          <w:b/>
          <w:sz w:val="24"/>
        </w:rPr>
      </w:pPr>
    </w:p>
    <w:p w14:paraId="66F78483" w14:textId="77777777" w:rsidR="00470DA1" w:rsidRPr="00BF654D" w:rsidRDefault="00470DA1" w:rsidP="006F4A2F">
      <w:pPr>
        <w:rPr>
          <w:rFonts w:asciiTheme="minorHAnsi" w:hAnsiTheme="minorHAnsi" w:cstheme="minorHAnsi"/>
          <w:b/>
          <w:sz w:val="24"/>
        </w:rPr>
      </w:pPr>
    </w:p>
    <w:p w14:paraId="40A380AA" w14:textId="77777777" w:rsidR="00C573C1" w:rsidRPr="00BF654D" w:rsidRDefault="00C573C1" w:rsidP="006F4A2F">
      <w:pPr>
        <w:rPr>
          <w:rFonts w:asciiTheme="minorHAnsi" w:hAnsiTheme="minorHAnsi" w:cstheme="minorHAnsi"/>
        </w:rPr>
      </w:pPr>
    </w:p>
    <w:p w14:paraId="5B8BC2E3" w14:textId="77777777" w:rsidR="00C573C1" w:rsidRPr="00BF654D" w:rsidRDefault="00C573C1" w:rsidP="006F4A2F">
      <w:pPr>
        <w:rPr>
          <w:rFonts w:asciiTheme="minorHAnsi" w:hAnsiTheme="minorHAnsi" w:cstheme="minorHAnsi"/>
        </w:rPr>
      </w:pPr>
    </w:p>
    <w:p w14:paraId="1BC06319" w14:textId="77777777" w:rsidR="00C573C1" w:rsidRPr="00BF654D" w:rsidRDefault="00C573C1" w:rsidP="006F4A2F">
      <w:pPr>
        <w:rPr>
          <w:rFonts w:asciiTheme="minorHAnsi" w:hAnsiTheme="minorHAnsi" w:cstheme="minorHAnsi"/>
        </w:rPr>
      </w:pPr>
    </w:p>
    <w:p w14:paraId="3EA66763" w14:textId="77777777" w:rsidR="00C573C1" w:rsidRPr="00BF654D" w:rsidRDefault="00C573C1" w:rsidP="006F4A2F">
      <w:pPr>
        <w:rPr>
          <w:rFonts w:asciiTheme="minorHAnsi" w:hAnsiTheme="minorHAnsi" w:cstheme="minorHAnsi"/>
        </w:rPr>
      </w:pPr>
      <w:r w:rsidRPr="00BF654D">
        <w:rPr>
          <w:rFonts w:asciiTheme="minorHAnsi" w:hAnsiTheme="minorHAnsi" w:cstheme="minorHAnsi"/>
          <w:noProof/>
          <w:sz w:val="23"/>
          <w:szCs w:val="23"/>
        </w:rPr>
        <w:drawing>
          <wp:inline distT="0" distB="0" distL="0" distR="0" wp14:anchorId="55B927B3" wp14:editId="3B34D8C4">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0">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0D90860" w14:textId="77777777" w:rsidR="00C573C1" w:rsidRPr="00BF654D" w:rsidRDefault="00C573C1" w:rsidP="006F4A2F">
      <w:pPr>
        <w:rPr>
          <w:rFonts w:asciiTheme="minorHAnsi" w:hAnsiTheme="minorHAnsi" w:cstheme="minorHAnsi"/>
        </w:rPr>
      </w:pPr>
    </w:p>
    <w:p w14:paraId="71230252" w14:textId="77777777" w:rsidR="00C573C1" w:rsidRPr="00BF654D" w:rsidRDefault="00C573C1" w:rsidP="006F4A2F">
      <w:pPr>
        <w:rPr>
          <w:rFonts w:asciiTheme="minorHAnsi" w:hAnsiTheme="minorHAnsi" w:cstheme="minorHAnsi"/>
        </w:rPr>
      </w:pPr>
    </w:p>
    <w:p w14:paraId="671CED83" w14:textId="77777777" w:rsidR="00C573C1" w:rsidRPr="00BF654D" w:rsidRDefault="00C573C1" w:rsidP="006F4A2F">
      <w:pPr>
        <w:rPr>
          <w:rFonts w:asciiTheme="minorHAnsi" w:hAnsiTheme="minorHAnsi" w:cstheme="minorHAnsi"/>
        </w:rPr>
      </w:pPr>
    </w:p>
    <w:p w14:paraId="5BD09FD1" w14:textId="77777777" w:rsidR="00C573C1" w:rsidRPr="00BF654D" w:rsidRDefault="00C573C1" w:rsidP="006F4A2F">
      <w:pPr>
        <w:rPr>
          <w:rFonts w:asciiTheme="minorHAnsi" w:hAnsiTheme="minorHAnsi" w:cstheme="minorHAnsi"/>
        </w:rPr>
      </w:pPr>
    </w:p>
    <w:p w14:paraId="6D8FFDF9" w14:textId="77777777" w:rsidR="00C573C1" w:rsidRPr="00BF654D" w:rsidRDefault="00C573C1" w:rsidP="006F4A2F">
      <w:pPr>
        <w:rPr>
          <w:rFonts w:asciiTheme="minorHAnsi" w:hAnsiTheme="minorHAnsi" w:cstheme="minorHAnsi"/>
        </w:rPr>
      </w:pPr>
    </w:p>
    <w:p w14:paraId="480F2C9F" w14:textId="77777777" w:rsidR="00C573C1" w:rsidRPr="00BF654D" w:rsidRDefault="00C573C1" w:rsidP="006F4A2F">
      <w:pPr>
        <w:rPr>
          <w:rFonts w:asciiTheme="minorHAnsi" w:hAnsiTheme="minorHAnsi" w:cstheme="minorHAnsi"/>
        </w:rPr>
      </w:pPr>
    </w:p>
    <w:p w14:paraId="092FB0A6" w14:textId="77777777" w:rsidR="00470DA1" w:rsidRPr="00BF654D" w:rsidRDefault="00470DA1" w:rsidP="006F4A2F">
      <w:pPr>
        <w:rPr>
          <w:rFonts w:asciiTheme="minorHAnsi" w:hAnsiTheme="minorHAnsi" w:cstheme="minorHAnsi"/>
          <w:b/>
          <w:sz w:val="24"/>
        </w:rPr>
      </w:pPr>
    </w:p>
    <w:p w14:paraId="05987E77" w14:textId="77777777" w:rsidR="00470DA1" w:rsidRPr="00BF654D" w:rsidRDefault="00470DA1" w:rsidP="006F4A2F">
      <w:pPr>
        <w:rPr>
          <w:rFonts w:asciiTheme="minorHAnsi" w:hAnsiTheme="minorHAnsi" w:cstheme="minorHAnsi"/>
          <w:b/>
          <w:sz w:val="24"/>
        </w:rPr>
      </w:pPr>
    </w:p>
    <w:p w14:paraId="46384A83" w14:textId="77777777" w:rsidR="00275D91" w:rsidRDefault="00275D91" w:rsidP="006F4A2F">
      <w:pPr>
        <w:pStyle w:val="Groot"/>
        <w:rPr>
          <w:rFonts w:asciiTheme="minorHAnsi" w:hAnsiTheme="minorHAnsi" w:cstheme="minorHAnsi"/>
        </w:rPr>
      </w:pPr>
    </w:p>
    <w:p w14:paraId="2B908769" w14:textId="77777777" w:rsidR="006D7311" w:rsidRDefault="006D7311" w:rsidP="006D7311"/>
    <w:p w14:paraId="62A78D80" w14:textId="77777777" w:rsidR="006D7311" w:rsidRPr="006D7311" w:rsidRDefault="006D7311" w:rsidP="006D7311"/>
    <w:p w14:paraId="788F4EAA" w14:textId="77777777" w:rsidR="00275D91" w:rsidRPr="00BF654D" w:rsidRDefault="00275D91" w:rsidP="006F4A2F">
      <w:pPr>
        <w:pStyle w:val="Groot"/>
        <w:rPr>
          <w:rFonts w:asciiTheme="minorHAnsi" w:hAnsiTheme="minorHAnsi" w:cstheme="minorHAnsi"/>
        </w:rPr>
      </w:pPr>
      <w:r w:rsidRPr="00BF654D">
        <w:rPr>
          <w:rFonts w:asciiTheme="minorHAnsi" w:hAnsiTheme="minorHAnsi" w:cstheme="minorHAnsi"/>
        </w:rPr>
        <w:t xml:space="preserve"> </w:t>
      </w:r>
    </w:p>
    <w:p w14:paraId="2CC9D01D" w14:textId="06368B4E" w:rsidR="00275D91" w:rsidRPr="00BF654D" w:rsidRDefault="00275D91" w:rsidP="006F4A2F">
      <w:pPr>
        <w:pStyle w:val="Groot"/>
        <w:rPr>
          <w:rFonts w:asciiTheme="minorHAnsi" w:hAnsiTheme="minorHAnsi" w:cstheme="minorHAnsi"/>
          <w:sz w:val="18"/>
          <w:szCs w:val="18"/>
        </w:rPr>
      </w:pPr>
      <w:r w:rsidRPr="00BF654D">
        <w:rPr>
          <w:rFonts w:asciiTheme="minorHAnsi" w:hAnsiTheme="minorHAnsi" w:cstheme="minorHAnsi"/>
          <w:sz w:val="18"/>
          <w:szCs w:val="18"/>
        </w:rPr>
        <w:t>Versie</w:t>
      </w:r>
      <w:r w:rsidRPr="00BF654D">
        <w:rPr>
          <w:rFonts w:asciiTheme="minorHAnsi" w:hAnsiTheme="minorHAnsi" w:cstheme="minorHAnsi"/>
          <w:sz w:val="18"/>
          <w:szCs w:val="18"/>
        </w:rPr>
        <w:tab/>
        <w:t xml:space="preserve">: </w:t>
      </w:r>
      <w:r w:rsidR="000B4DD2">
        <w:rPr>
          <w:rFonts w:asciiTheme="minorHAnsi" w:hAnsiTheme="minorHAnsi" w:cstheme="minorHAnsi"/>
          <w:sz w:val="18"/>
          <w:szCs w:val="18"/>
        </w:rPr>
        <w:t>Definitief</w:t>
      </w:r>
    </w:p>
    <w:p w14:paraId="5541A1DB" w14:textId="07BF2DC9" w:rsidR="00275D91" w:rsidRPr="00BF654D" w:rsidRDefault="00275D91" w:rsidP="006F4A2F">
      <w:pPr>
        <w:pStyle w:val="Groot"/>
        <w:rPr>
          <w:rFonts w:asciiTheme="minorHAnsi" w:hAnsiTheme="minorHAnsi" w:cstheme="minorHAnsi"/>
          <w:sz w:val="18"/>
          <w:szCs w:val="18"/>
        </w:rPr>
        <w:sectPr w:rsidR="00275D91" w:rsidRPr="00BF654D" w:rsidSect="00C30A8C">
          <w:headerReference w:type="even" r:id="rId11"/>
          <w:headerReference w:type="default" r:id="rId12"/>
          <w:footerReference w:type="default" r:id="rId13"/>
          <w:type w:val="nextColumn"/>
          <w:pgSz w:w="11907" w:h="16840" w:code="9"/>
          <w:pgMar w:top="1701" w:right="1418" w:bottom="2268" w:left="1985" w:header="720" w:footer="720" w:gutter="0"/>
          <w:cols w:space="720"/>
          <w:titlePg/>
          <w:docGrid w:linePitch="245"/>
        </w:sectPr>
      </w:pPr>
      <w:r w:rsidRPr="00BF654D">
        <w:rPr>
          <w:rFonts w:asciiTheme="minorHAnsi" w:hAnsiTheme="minorHAnsi" w:cstheme="minorHAnsi"/>
          <w:sz w:val="18"/>
          <w:szCs w:val="18"/>
        </w:rPr>
        <w:t>Datum</w:t>
      </w:r>
      <w:r w:rsidRPr="00BF654D">
        <w:rPr>
          <w:rFonts w:asciiTheme="minorHAnsi" w:hAnsiTheme="minorHAnsi" w:cstheme="minorHAnsi"/>
          <w:sz w:val="18"/>
          <w:szCs w:val="18"/>
        </w:rPr>
        <w:tab/>
        <w:t xml:space="preserve">: </w:t>
      </w:r>
      <w:r w:rsidR="00E979D9">
        <w:rPr>
          <w:rFonts w:asciiTheme="minorHAnsi" w:hAnsiTheme="minorHAnsi" w:cstheme="minorHAnsi"/>
          <w:sz w:val="18"/>
          <w:szCs w:val="18"/>
        </w:rPr>
        <w:t>29</w:t>
      </w:r>
      <w:r w:rsidR="001F5812">
        <w:rPr>
          <w:rFonts w:asciiTheme="minorHAnsi" w:hAnsiTheme="minorHAnsi" w:cstheme="minorHAnsi"/>
          <w:sz w:val="18"/>
          <w:szCs w:val="18"/>
        </w:rPr>
        <w:t xml:space="preserve"> september 2017</w:t>
      </w:r>
    </w:p>
    <w:p w14:paraId="453785B3" w14:textId="77777777" w:rsidR="00470DA1" w:rsidRPr="00BF654D" w:rsidRDefault="00470DA1" w:rsidP="006F4A2F">
      <w:pPr>
        <w:rPr>
          <w:rFonts w:asciiTheme="minorHAnsi" w:hAnsiTheme="minorHAnsi" w:cstheme="minorHAnsi"/>
        </w:rPr>
      </w:pPr>
    </w:p>
    <w:p w14:paraId="09641037" w14:textId="77777777" w:rsidR="00470DA1" w:rsidRPr="00BF654D" w:rsidRDefault="00470DA1" w:rsidP="006F4A2F">
      <w:pPr>
        <w:rPr>
          <w:rFonts w:asciiTheme="minorHAnsi" w:hAnsiTheme="minorHAnsi" w:cstheme="minorHAnsi"/>
        </w:rPr>
      </w:pPr>
    </w:p>
    <w:p w14:paraId="7FCF19D6" w14:textId="77777777" w:rsidR="00470DA1" w:rsidRPr="00BF654D" w:rsidRDefault="00470DA1" w:rsidP="006F4A2F">
      <w:pPr>
        <w:pStyle w:val="KopInhoudsopgave"/>
        <w:outlineLvl w:val="0"/>
        <w:rPr>
          <w:rFonts w:asciiTheme="minorHAnsi" w:hAnsiTheme="minorHAnsi" w:cstheme="minorHAnsi"/>
        </w:rPr>
      </w:pPr>
    </w:p>
    <w:p w14:paraId="471F3435" w14:textId="77777777" w:rsidR="00470DA1" w:rsidRPr="00BF654D" w:rsidRDefault="00470DA1" w:rsidP="006F4A2F">
      <w:pPr>
        <w:rPr>
          <w:rFonts w:asciiTheme="minorHAnsi" w:hAnsiTheme="minorHAnsi" w:cstheme="minorHAnsi"/>
          <w:sz w:val="14"/>
          <w:szCs w:val="14"/>
        </w:rPr>
      </w:pPr>
    </w:p>
    <w:p w14:paraId="1322ACB3" w14:textId="77777777" w:rsidR="00470DA1" w:rsidRPr="00BF654D" w:rsidRDefault="00470DA1" w:rsidP="006F4A2F">
      <w:pPr>
        <w:rPr>
          <w:rFonts w:asciiTheme="minorHAnsi" w:hAnsiTheme="minorHAnsi" w:cstheme="minorHAnsi"/>
          <w:sz w:val="14"/>
          <w:szCs w:val="14"/>
        </w:rPr>
      </w:pPr>
    </w:p>
    <w:p w14:paraId="34480188" w14:textId="77777777" w:rsidR="00470DA1" w:rsidRPr="00BF654D" w:rsidRDefault="00470DA1" w:rsidP="006F4A2F">
      <w:pPr>
        <w:rPr>
          <w:rFonts w:asciiTheme="minorHAnsi" w:hAnsiTheme="minorHAnsi" w:cstheme="minorHAnsi"/>
          <w:sz w:val="14"/>
          <w:szCs w:val="14"/>
        </w:rPr>
      </w:pPr>
    </w:p>
    <w:p w14:paraId="496F8237" w14:textId="77777777" w:rsidR="00470DA1" w:rsidRPr="00BF654D" w:rsidRDefault="00470DA1" w:rsidP="006F4A2F">
      <w:pPr>
        <w:rPr>
          <w:rFonts w:asciiTheme="minorHAnsi" w:hAnsiTheme="minorHAnsi" w:cstheme="minorHAnsi"/>
          <w:sz w:val="14"/>
          <w:szCs w:val="14"/>
        </w:rPr>
      </w:pPr>
    </w:p>
    <w:p w14:paraId="55E36094" w14:textId="77777777" w:rsidR="00470DA1" w:rsidRPr="00BF654D" w:rsidRDefault="00470DA1" w:rsidP="006F4A2F">
      <w:pPr>
        <w:rPr>
          <w:rFonts w:asciiTheme="minorHAnsi" w:hAnsiTheme="minorHAnsi" w:cstheme="minorHAnsi"/>
          <w:sz w:val="14"/>
          <w:szCs w:val="14"/>
        </w:rPr>
      </w:pPr>
    </w:p>
    <w:p w14:paraId="0EFCFD7D" w14:textId="77777777" w:rsidR="00470DA1" w:rsidRPr="00BF654D" w:rsidRDefault="00470DA1" w:rsidP="006F4A2F">
      <w:pPr>
        <w:rPr>
          <w:rFonts w:asciiTheme="minorHAnsi" w:hAnsiTheme="minorHAnsi" w:cstheme="minorHAnsi"/>
          <w:sz w:val="14"/>
          <w:szCs w:val="14"/>
        </w:rPr>
      </w:pPr>
    </w:p>
    <w:p w14:paraId="1A955138" w14:textId="77777777" w:rsidR="00470DA1" w:rsidRPr="00BF654D" w:rsidRDefault="00470DA1" w:rsidP="006F4A2F">
      <w:pPr>
        <w:rPr>
          <w:rFonts w:asciiTheme="minorHAnsi" w:hAnsiTheme="minorHAnsi" w:cstheme="minorHAnsi"/>
          <w:sz w:val="14"/>
          <w:szCs w:val="14"/>
        </w:rPr>
      </w:pPr>
    </w:p>
    <w:p w14:paraId="6D599CA5" w14:textId="77777777" w:rsidR="00470DA1" w:rsidRPr="00BF654D" w:rsidRDefault="00470DA1" w:rsidP="006F4A2F">
      <w:pPr>
        <w:rPr>
          <w:rFonts w:asciiTheme="minorHAnsi" w:hAnsiTheme="minorHAnsi" w:cstheme="minorHAnsi"/>
          <w:sz w:val="14"/>
          <w:szCs w:val="14"/>
        </w:rPr>
      </w:pPr>
    </w:p>
    <w:p w14:paraId="21DB54D6" w14:textId="77777777" w:rsidR="00470DA1" w:rsidRPr="00BF654D" w:rsidRDefault="00470DA1" w:rsidP="006F4A2F">
      <w:pPr>
        <w:rPr>
          <w:rFonts w:asciiTheme="minorHAnsi" w:hAnsiTheme="minorHAnsi" w:cstheme="minorHAnsi"/>
          <w:sz w:val="14"/>
          <w:szCs w:val="14"/>
        </w:rPr>
      </w:pPr>
    </w:p>
    <w:p w14:paraId="765268FC" w14:textId="77777777" w:rsidR="00470DA1" w:rsidRPr="00BF654D" w:rsidRDefault="00470DA1" w:rsidP="006F4A2F">
      <w:pPr>
        <w:rPr>
          <w:rFonts w:asciiTheme="minorHAnsi" w:hAnsiTheme="minorHAnsi" w:cstheme="minorHAnsi"/>
          <w:sz w:val="14"/>
          <w:szCs w:val="14"/>
        </w:rPr>
      </w:pPr>
    </w:p>
    <w:p w14:paraId="5292842E" w14:textId="77777777" w:rsidR="00470DA1" w:rsidRPr="00BF654D" w:rsidRDefault="00470DA1" w:rsidP="006F4A2F">
      <w:pPr>
        <w:rPr>
          <w:rFonts w:asciiTheme="minorHAnsi" w:hAnsiTheme="minorHAnsi" w:cstheme="minorHAnsi"/>
          <w:sz w:val="14"/>
          <w:szCs w:val="14"/>
        </w:rPr>
      </w:pPr>
    </w:p>
    <w:p w14:paraId="59E5C3A2" w14:textId="77777777" w:rsidR="00470DA1" w:rsidRPr="00BF654D" w:rsidRDefault="00470DA1" w:rsidP="006F4A2F">
      <w:pPr>
        <w:rPr>
          <w:rFonts w:asciiTheme="minorHAnsi" w:hAnsiTheme="minorHAnsi" w:cstheme="minorHAnsi"/>
          <w:sz w:val="14"/>
          <w:szCs w:val="14"/>
        </w:rPr>
      </w:pPr>
    </w:p>
    <w:p w14:paraId="5E8EFF68" w14:textId="77777777" w:rsidR="00470DA1" w:rsidRPr="00BF654D" w:rsidRDefault="00470DA1" w:rsidP="006F4A2F">
      <w:pPr>
        <w:rPr>
          <w:rFonts w:asciiTheme="minorHAnsi" w:hAnsiTheme="minorHAnsi" w:cstheme="minorHAnsi"/>
          <w:sz w:val="14"/>
          <w:szCs w:val="14"/>
        </w:rPr>
      </w:pPr>
    </w:p>
    <w:p w14:paraId="2EE925A7" w14:textId="77777777" w:rsidR="00470DA1" w:rsidRPr="00BF654D" w:rsidRDefault="00470DA1" w:rsidP="006F4A2F">
      <w:pPr>
        <w:rPr>
          <w:rFonts w:asciiTheme="minorHAnsi" w:hAnsiTheme="minorHAnsi" w:cstheme="minorHAnsi"/>
          <w:sz w:val="14"/>
          <w:szCs w:val="14"/>
        </w:rPr>
      </w:pPr>
    </w:p>
    <w:p w14:paraId="41564E96" w14:textId="77777777" w:rsidR="00470DA1" w:rsidRPr="00BF654D" w:rsidRDefault="00470DA1" w:rsidP="006F4A2F">
      <w:pPr>
        <w:rPr>
          <w:rFonts w:asciiTheme="minorHAnsi" w:hAnsiTheme="minorHAnsi" w:cstheme="minorHAnsi"/>
          <w:sz w:val="14"/>
          <w:szCs w:val="14"/>
        </w:rPr>
      </w:pPr>
    </w:p>
    <w:p w14:paraId="27119EF2" w14:textId="77777777" w:rsidR="00470DA1" w:rsidRPr="00BF654D" w:rsidRDefault="00470DA1" w:rsidP="006F4A2F">
      <w:pPr>
        <w:rPr>
          <w:rFonts w:asciiTheme="minorHAnsi" w:hAnsiTheme="minorHAnsi" w:cstheme="minorHAnsi"/>
          <w:sz w:val="14"/>
          <w:szCs w:val="14"/>
        </w:rPr>
      </w:pPr>
    </w:p>
    <w:p w14:paraId="6A0B6435" w14:textId="77777777" w:rsidR="00470DA1" w:rsidRPr="00BF654D" w:rsidRDefault="00470DA1" w:rsidP="006F4A2F">
      <w:pPr>
        <w:rPr>
          <w:rFonts w:asciiTheme="minorHAnsi" w:hAnsiTheme="minorHAnsi" w:cstheme="minorHAnsi"/>
          <w:sz w:val="14"/>
          <w:szCs w:val="14"/>
        </w:rPr>
      </w:pPr>
    </w:p>
    <w:p w14:paraId="52102B3B" w14:textId="77777777" w:rsidR="00470DA1" w:rsidRPr="00BF654D" w:rsidRDefault="00470DA1" w:rsidP="006F4A2F">
      <w:pPr>
        <w:rPr>
          <w:rFonts w:asciiTheme="minorHAnsi" w:hAnsiTheme="minorHAnsi" w:cstheme="minorHAnsi"/>
          <w:sz w:val="14"/>
          <w:szCs w:val="14"/>
        </w:rPr>
      </w:pPr>
    </w:p>
    <w:p w14:paraId="51575870" w14:textId="77777777" w:rsidR="00470DA1" w:rsidRPr="00BF654D" w:rsidRDefault="00470DA1" w:rsidP="006F4A2F">
      <w:pPr>
        <w:rPr>
          <w:rFonts w:asciiTheme="minorHAnsi" w:hAnsiTheme="minorHAnsi" w:cstheme="minorHAnsi"/>
          <w:sz w:val="14"/>
          <w:szCs w:val="14"/>
        </w:rPr>
      </w:pPr>
    </w:p>
    <w:p w14:paraId="1EE8B102" w14:textId="77777777" w:rsidR="00470DA1" w:rsidRPr="00BF654D" w:rsidRDefault="00470DA1" w:rsidP="006F4A2F">
      <w:pPr>
        <w:rPr>
          <w:rFonts w:asciiTheme="minorHAnsi" w:hAnsiTheme="minorHAnsi" w:cstheme="minorHAnsi"/>
          <w:sz w:val="14"/>
          <w:szCs w:val="14"/>
        </w:rPr>
      </w:pPr>
    </w:p>
    <w:p w14:paraId="5FDB57EA" w14:textId="77777777" w:rsidR="00470DA1" w:rsidRPr="00BF654D" w:rsidRDefault="00470DA1" w:rsidP="006F4A2F">
      <w:pPr>
        <w:rPr>
          <w:rFonts w:asciiTheme="minorHAnsi" w:hAnsiTheme="minorHAnsi" w:cstheme="minorHAnsi"/>
          <w:sz w:val="14"/>
          <w:szCs w:val="14"/>
        </w:rPr>
      </w:pPr>
    </w:p>
    <w:p w14:paraId="7CC8A311" w14:textId="77777777" w:rsidR="00470DA1" w:rsidRPr="00BF654D" w:rsidRDefault="00470DA1" w:rsidP="006F4A2F">
      <w:pPr>
        <w:rPr>
          <w:rFonts w:asciiTheme="minorHAnsi" w:hAnsiTheme="minorHAnsi" w:cstheme="minorHAnsi"/>
          <w:sz w:val="14"/>
          <w:szCs w:val="14"/>
        </w:rPr>
      </w:pPr>
    </w:p>
    <w:p w14:paraId="3824B511" w14:textId="77777777" w:rsidR="00470DA1" w:rsidRPr="00BF654D" w:rsidRDefault="00470DA1" w:rsidP="006F4A2F">
      <w:pPr>
        <w:rPr>
          <w:rFonts w:asciiTheme="minorHAnsi" w:hAnsiTheme="minorHAnsi" w:cstheme="minorHAnsi"/>
          <w:sz w:val="14"/>
          <w:szCs w:val="14"/>
        </w:rPr>
      </w:pPr>
    </w:p>
    <w:p w14:paraId="73432A9C" w14:textId="77777777" w:rsidR="00470DA1" w:rsidRPr="00BF654D" w:rsidRDefault="00470DA1" w:rsidP="006F4A2F">
      <w:pPr>
        <w:rPr>
          <w:rFonts w:asciiTheme="minorHAnsi" w:hAnsiTheme="minorHAnsi" w:cstheme="minorHAnsi"/>
          <w:sz w:val="14"/>
          <w:szCs w:val="14"/>
        </w:rPr>
      </w:pPr>
    </w:p>
    <w:p w14:paraId="72C68FEA" w14:textId="77777777" w:rsidR="00470DA1" w:rsidRPr="00BF654D" w:rsidRDefault="00470DA1" w:rsidP="006F4A2F">
      <w:pPr>
        <w:rPr>
          <w:rFonts w:asciiTheme="minorHAnsi" w:hAnsiTheme="minorHAnsi" w:cstheme="minorHAnsi"/>
          <w:sz w:val="14"/>
          <w:szCs w:val="14"/>
        </w:rPr>
      </w:pPr>
    </w:p>
    <w:p w14:paraId="468BFDEB" w14:textId="77777777" w:rsidR="00470DA1" w:rsidRPr="00BF654D" w:rsidRDefault="00470DA1" w:rsidP="006F4A2F">
      <w:pPr>
        <w:rPr>
          <w:rFonts w:asciiTheme="minorHAnsi" w:hAnsiTheme="minorHAnsi" w:cstheme="minorHAnsi"/>
          <w:sz w:val="14"/>
          <w:szCs w:val="14"/>
        </w:rPr>
      </w:pPr>
    </w:p>
    <w:p w14:paraId="0398E83B" w14:textId="77777777" w:rsidR="00470DA1" w:rsidRPr="00BF654D" w:rsidRDefault="00470DA1" w:rsidP="006F4A2F">
      <w:pPr>
        <w:rPr>
          <w:rFonts w:asciiTheme="minorHAnsi" w:hAnsiTheme="minorHAnsi" w:cstheme="minorHAnsi"/>
          <w:sz w:val="14"/>
          <w:szCs w:val="14"/>
        </w:rPr>
      </w:pPr>
    </w:p>
    <w:p w14:paraId="1C11DA54" w14:textId="77777777" w:rsidR="00470DA1" w:rsidRPr="00BF654D" w:rsidRDefault="00470DA1" w:rsidP="006F4A2F">
      <w:pPr>
        <w:rPr>
          <w:rFonts w:asciiTheme="minorHAnsi" w:hAnsiTheme="minorHAnsi" w:cstheme="minorHAnsi"/>
          <w:sz w:val="14"/>
          <w:szCs w:val="14"/>
        </w:rPr>
      </w:pPr>
    </w:p>
    <w:p w14:paraId="73F19983" w14:textId="77777777" w:rsidR="00470DA1" w:rsidRPr="00BF654D" w:rsidRDefault="00470DA1" w:rsidP="006F4A2F">
      <w:pPr>
        <w:rPr>
          <w:rFonts w:asciiTheme="minorHAnsi" w:hAnsiTheme="minorHAnsi" w:cstheme="minorHAnsi"/>
          <w:sz w:val="14"/>
          <w:szCs w:val="14"/>
        </w:rPr>
      </w:pPr>
    </w:p>
    <w:p w14:paraId="169B1DFE" w14:textId="77777777" w:rsidR="00470DA1" w:rsidRPr="00BF654D" w:rsidRDefault="00470DA1" w:rsidP="006F4A2F">
      <w:pPr>
        <w:rPr>
          <w:rFonts w:asciiTheme="minorHAnsi" w:hAnsiTheme="minorHAnsi" w:cstheme="minorHAnsi"/>
          <w:sz w:val="14"/>
          <w:szCs w:val="14"/>
        </w:rPr>
      </w:pPr>
    </w:p>
    <w:p w14:paraId="57DA6639" w14:textId="77777777" w:rsidR="00470DA1" w:rsidRPr="00BF654D" w:rsidRDefault="00470DA1" w:rsidP="006F4A2F">
      <w:pPr>
        <w:rPr>
          <w:rFonts w:asciiTheme="minorHAnsi" w:hAnsiTheme="minorHAnsi" w:cstheme="minorHAnsi"/>
          <w:sz w:val="14"/>
          <w:szCs w:val="14"/>
        </w:rPr>
      </w:pPr>
    </w:p>
    <w:p w14:paraId="70908773" w14:textId="77777777" w:rsidR="00470DA1" w:rsidRPr="00BF654D" w:rsidRDefault="00470DA1" w:rsidP="006F4A2F">
      <w:pPr>
        <w:rPr>
          <w:rFonts w:asciiTheme="minorHAnsi" w:hAnsiTheme="minorHAnsi" w:cstheme="minorHAnsi"/>
          <w:sz w:val="14"/>
          <w:szCs w:val="14"/>
        </w:rPr>
      </w:pPr>
    </w:p>
    <w:p w14:paraId="73A93272" w14:textId="77777777" w:rsidR="00470DA1" w:rsidRPr="00BF654D" w:rsidRDefault="00470DA1" w:rsidP="006F4A2F">
      <w:pPr>
        <w:rPr>
          <w:rFonts w:asciiTheme="minorHAnsi" w:hAnsiTheme="minorHAnsi" w:cstheme="minorHAnsi"/>
          <w:sz w:val="14"/>
          <w:szCs w:val="14"/>
        </w:rPr>
      </w:pPr>
    </w:p>
    <w:p w14:paraId="3D01405E" w14:textId="77777777" w:rsidR="00470DA1" w:rsidRPr="00BF654D" w:rsidRDefault="00470DA1" w:rsidP="006F4A2F">
      <w:pPr>
        <w:rPr>
          <w:rFonts w:asciiTheme="minorHAnsi" w:hAnsiTheme="minorHAnsi" w:cstheme="minorHAnsi"/>
          <w:sz w:val="14"/>
          <w:szCs w:val="14"/>
        </w:rPr>
      </w:pPr>
    </w:p>
    <w:p w14:paraId="740F20D9" w14:textId="77777777" w:rsidR="00470DA1" w:rsidRPr="00BF654D" w:rsidRDefault="00470DA1" w:rsidP="006F4A2F">
      <w:pPr>
        <w:rPr>
          <w:rFonts w:asciiTheme="minorHAnsi" w:hAnsiTheme="minorHAnsi" w:cstheme="minorHAnsi"/>
          <w:sz w:val="14"/>
          <w:szCs w:val="14"/>
        </w:rPr>
      </w:pPr>
    </w:p>
    <w:p w14:paraId="036C28B6" w14:textId="77777777" w:rsidR="00470DA1" w:rsidRPr="00BF654D" w:rsidRDefault="00470DA1" w:rsidP="006F4A2F">
      <w:pPr>
        <w:rPr>
          <w:rFonts w:asciiTheme="minorHAnsi" w:hAnsiTheme="minorHAnsi" w:cstheme="minorHAnsi"/>
          <w:sz w:val="14"/>
          <w:szCs w:val="14"/>
        </w:rPr>
      </w:pPr>
    </w:p>
    <w:p w14:paraId="6762759A" w14:textId="77777777" w:rsidR="00470DA1" w:rsidRPr="00BF654D" w:rsidRDefault="00470DA1" w:rsidP="006F4A2F">
      <w:pPr>
        <w:rPr>
          <w:rFonts w:asciiTheme="minorHAnsi" w:hAnsiTheme="minorHAnsi" w:cstheme="minorHAnsi"/>
          <w:sz w:val="14"/>
          <w:szCs w:val="14"/>
        </w:rPr>
      </w:pPr>
    </w:p>
    <w:p w14:paraId="47468A95" w14:textId="77777777" w:rsidR="00470DA1" w:rsidRPr="00BF654D" w:rsidRDefault="00470DA1" w:rsidP="006F4A2F">
      <w:pPr>
        <w:rPr>
          <w:rFonts w:asciiTheme="minorHAnsi" w:hAnsiTheme="minorHAnsi" w:cstheme="minorHAnsi"/>
          <w:sz w:val="14"/>
          <w:szCs w:val="14"/>
        </w:rPr>
      </w:pPr>
    </w:p>
    <w:p w14:paraId="783F56B5" w14:textId="77777777" w:rsidR="00470DA1" w:rsidRPr="00BF654D" w:rsidRDefault="00470DA1" w:rsidP="006F4A2F">
      <w:pPr>
        <w:rPr>
          <w:rFonts w:asciiTheme="minorHAnsi" w:hAnsiTheme="minorHAnsi" w:cstheme="minorHAnsi"/>
          <w:sz w:val="14"/>
          <w:szCs w:val="14"/>
        </w:rPr>
      </w:pPr>
    </w:p>
    <w:p w14:paraId="30EE6321" w14:textId="77777777" w:rsidR="00470DA1" w:rsidRPr="00BF654D" w:rsidRDefault="00470DA1" w:rsidP="006F4A2F">
      <w:pPr>
        <w:rPr>
          <w:rFonts w:asciiTheme="minorHAnsi" w:hAnsiTheme="minorHAnsi" w:cstheme="minorHAnsi"/>
          <w:sz w:val="14"/>
          <w:szCs w:val="14"/>
        </w:rPr>
      </w:pPr>
    </w:p>
    <w:p w14:paraId="445DA8C1" w14:textId="77777777" w:rsidR="00470DA1" w:rsidRPr="00BF654D" w:rsidRDefault="00470DA1" w:rsidP="006F4A2F">
      <w:pPr>
        <w:rPr>
          <w:rFonts w:asciiTheme="minorHAnsi" w:hAnsiTheme="minorHAnsi" w:cstheme="minorHAnsi"/>
          <w:sz w:val="14"/>
          <w:szCs w:val="14"/>
        </w:rPr>
      </w:pPr>
    </w:p>
    <w:p w14:paraId="4C1EE55D" w14:textId="77777777" w:rsidR="00470DA1" w:rsidRPr="00BF654D" w:rsidRDefault="00470DA1" w:rsidP="006F4A2F">
      <w:pPr>
        <w:rPr>
          <w:rFonts w:asciiTheme="minorHAnsi" w:hAnsiTheme="minorHAnsi" w:cstheme="minorHAnsi"/>
          <w:sz w:val="14"/>
          <w:szCs w:val="14"/>
        </w:rPr>
      </w:pPr>
    </w:p>
    <w:p w14:paraId="58520FE7" w14:textId="77777777" w:rsidR="00470DA1" w:rsidRPr="00BF654D" w:rsidRDefault="00470DA1" w:rsidP="006F4A2F">
      <w:pPr>
        <w:rPr>
          <w:rFonts w:asciiTheme="minorHAnsi" w:hAnsiTheme="minorHAnsi" w:cstheme="minorHAnsi"/>
          <w:sz w:val="14"/>
          <w:szCs w:val="14"/>
        </w:rPr>
      </w:pPr>
    </w:p>
    <w:p w14:paraId="5F38F911" w14:textId="77777777" w:rsidR="00470DA1" w:rsidRPr="00BF654D" w:rsidRDefault="00470DA1" w:rsidP="006F4A2F">
      <w:pPr>
        <w:rPr>
          <w:rFonts w:asciiTheme="minorHAnsi" w:hAnsiTheme="minorHAnsi" w:cstheme="minorHAnsi"/>
          <w:sz w:val="14"/>
          <w:szCs w:val="14"/>
        </w:rPr>
      </w:pPr>
    </w:p>
    <w:p w14:paraId="27B7ED73" w14:textId="77777777" w:rsidR="00470DA1" w:rsidRPr="00BF654D" w:rsidRDefault="00470DA1" w:rsidP="006F4A2F">
      <w:pPr>
        <w:rPr>
          <w:rFonts w:asciiTheme="minorHAnsi" w:hAnsiTheme="minorHAnsi" w:cstheme="minorHAnsi"/>
          <w:sz w:val="14"/>
          <w:szCs w:val="14"/>
        </w:rPr>
      </w:pPr>
    </w:p>
    <w:p w14:paraId="561D1A4F" w14:textId="77777777" w:rsidR="00255B1B" w:rsidRPr="00BF654D" w:rsidRDefault="00470DA1" w:rsidP="006F4A2F">
      <w:pPr>
        <w:rPr>
          <w:rFonts w:asciiTheme="minorHAnsi" w:hAnsiTheme="minorHAnsi" w:cstheme="minorHAnsi"/>
          <w:szCs w:val="18"/>
        </w:rPr>
        <w:sectPr w:rsidR="00255B1B" w:rsidRPr="00BF654D" w:rsidSect="00132AE8">
          <w:headerReference w:type="even" r:id="rId14"/>
          <w:headerReference w:type="default" r:id="rId15"/>
          <w:footerReference w:type="default" r:id="rId16"/>
          <w:pgSz w:w="11907" w:h="16840" w:code="9"/>
          <w:pgMar w:top="1701" w:right="1418" w:bottom="2268" w:left="1985" w:header="720" w:footer="720" w:gutter="0"/>
          <w:cols w:space="720"/>
          <w:titlePg/>
          <w:docGrid w:linePitch="245"/>
        </w:sectPr>
      </w:pPr>
      <w:r w:rsidRPr="00BF654D">
        <w:rPr>
          <w:rFonts w:asciiTheme="minorHAnsi" w:hAnsiTheme="minorHAnsi" w:cstheme="minorHAnsi"/>
          <w:szCs w:val="18"/>
        </w:rPr>
        <w:t>© Geh</w:t>
      </w:r>
      <w:r w:rsidR="00255B1B" w:rsidRPr="00BF654D">
        <w:rPr>
          <w:rFonts w:asciiTheme="minorHAnsi" w:hAnsiTheme="minorHAnsi" w:cstheme="minorHAnsi"/>
          <w:szCs w:val="18"/>
        </w:rPr>
        <w:t xml:space="preserve">ele of gedeeltelijke overneming, </w:t>
      </w:r>
      <w:r w:rsidRPr="00BF654D">
        <w:rPr>
          <w:rFonts w:asciiTheme="minorHAnsi" w:hAnsiTheme="minorHAnsi" w:cstheme="minorHAnsi"/>
          <w:szCs w:val="18"/>
        </w:rPr>
        <w:t xml:space="preserve">reproductie </w:t>
      </w:r>
      <w:r w:rsidR="00255B1B" w:rsidRPr="00BF654D">
        <w:rPr>
          <w:rFonts w:asciiTheme="minorHAnsi" w:hAnsiTheme="minorHAnsi" w:cstheme="minorHAnsi"/>
          <w:szCs w:val="18"/>
        </w:rPr>
        <w:t xml:space="preserve">of openbaarmaking </w:t>
      </w:r>
      <w:r w:rsidRPr="00BF654D">
        <w:rPr>
          <w:rFonts w:asciiTheme="minorHAnsi" w:hAnsiTheme="minorHAnsi" w:cstheme="minorHAnsi"/>
          <w:szCs w:val="18"/>
        </w:rPr>
        <w:t xml:space="preserve">van de </w:t>
      </w:r>
      <w:r w:rsidR="00C95A79" w:rsidRPr="00BF654D">
        <w:rPr>
          <w:rFonts w:asciiTheme="minorHAnsi" w:hAnsiTheme="minorHAnsi" w:cstheme="minorHAnsi"/>
          <w:szCs w:val="18"/>
        </w:rPr>
        <w:t>Aanbestedingsstuk</w:t>
      </w:r>
      <w:r w:rsidRPr="00BF654D">
        <w:rPr>
          <w:rFonts w:asciiTheme="minorHAnsi" w:hAnsiTheme="minorHAnsi" w:cstheme="minorHAnsi"/>
          <w:szCs w:val="18"/>
        </w:rPr>
        <w:t xml:space="preserve">ken, op welke wijze dan ook, zonder voorafgaande </w:t>
      </w:r>
      <w:r w:rsidR="00C95A79" w:rsidRPr="00BF654D">
        <w:rPr>
          <w:rFonts w:asciiTheme="minorHAnsi" w:hAnsiTheme="minorHAnsi" w:cstheme="minorHAnsi"/>
          <w:szCs w:val="18"/>
        </w:rPr>
        <w:t>Schriftelijk</w:t>
      </w:r>
      <w:r w:rsidR="00255B1B" w:rsidRPr="00BF654D">
        <w:rPr>
          <w:rFonts w:asciiTheme="minorHAnsi" w:hAnsiTheme="minorHAnsi" w:cstheme="minorHAnsi"/>
          <w:szCs w:val="18"/>
        </w:rPr>
        <w:t>e</w:t>
      </w:r>
      <w:r w:rsidRPr="00BF654D">
        <w:rPr>
          <w:rFonts w:asciiTheme="minorHAnsi" w:hAnsiTheme="minorHAnsi" w:cstheme="minorHAnsi"/>
          <w:szCs w:val="18"/>
        </w:rPr>
        <w:t xml:space="preserve"> toestemming van de</w:t>
      </w:r>
      <w:r w:rsidR="00255B1B" w:rsidRPr="00BF654D">
        <w:rPr>
          <w:rFonts w:asciiTheme="minorHAnsi" w:hAnsiTheme="minorHAnsi" w:cstheme="minorHAnsi"/>
          <w:szCs w:val="18"/>
        </w:rPr>
        <w:t xml:space="preserve"> auteursrechthebbende</w:t>
      </w:r>
      <w:r w:rsidRPr="00BF654D">
        <w:rPr>
          <w:rFonts w:asciiTheme="minorHAnsi" w:hAnsiTheme="minorHAnsi" w:cstheme="minorHAnsi"/>
          <w:szCs w:val="18"/>
        </w:rPr>
        <w:t xml:space="preserve"> is verboden, behoudens de beperkingen bij de wet gesteld. Het verbod betreft ook gehele of gedeeltelijke bewerking.</w:t>
      </w:r>
    </w:p>
    <w:p w14:paraId="3587381E" w14:textId="77777777" w:rsidR="00470DA1" w:rsidRPr="00BF654D" w:rsidRDefault="00470DA1" w:rsidP="006F4A2F">
      <w:pPr>
        <w:pStyle w:val="KopInhoudsopgave"/>
        <w:outlineLvl w:val="0"/>
        <w:rPr>
          <w:rFonts w:asciiTheme="minorHAnsi" w:hAnsiTheme="minorHAnsi" w:cstheme="minorHAnsi"/>
          <w:caps/>
        </w:rPr>
      </w:pPr>
      <w:r w:rsidRPr="00BF654D">
        <w:rPr>
          <w:rFonts w:asciiTheme="minorHAnsi" w:hAnsiTheme="minorHAnsi" w:cstheme="minorHAnsi"/>
          <w:caps/>
        </w:rPr>
        <w:lastRenderedPageBreak/>
        <w:t>Inhoudsopgave</w:t>
      </w:r>
    </w:p>
    <w:p w14:paraId="1F80B490" w14:textId="77777777" w:rsidR="00470DA1" w:rsidRPr="00BF654D" w:rsidRDefault="00470DA1" w:rsidP="006F4A2F">
      <w:pPr>
        <w:rPr>
          <w:rFonts w:asciiTheme="minorHAnsi" w:hAnsiTheme="minorHAnsi" w:cstheme="minorHAnsi"/>
        </w:rPr>
      </w:pPr>
    </w:p>
    <w:p w14:paraId="36798757" w14:textId="77777777" w:rsidR="00D8567C" w:rsidRDefault="00470DA1">
      <w:pPr>
        <w:pStyle w:val="Inhopg1"/>
        <w:rPr>
          <w:rFonts w:asciiTheme="minorHAnsi" w:eastAsiaTheme="minorEastAsia" w:hAnsiTheme="minorHAnsi" w:cstheme="minorBidi"/>
          <w:b w:val="0"/>
          <w:caps w:val="0"/>
          <w:spacing w:val="0"/>
          <w:sz w:val="22"/>
          <w:szCs w:val="22"/>
        </w:rPr>
      </w:pPr>
      <w:r w:rsidRPr="00BF654D">
        <w:rPr>
          <w:rFonts w:asciiTheme="minorHAnsi" w:hAnsiTheme="minorHAnsi" w:cstheme="minorHAnsi"/>
          <w:sz w:val="24"/>
        </w:rPr>
        <w:fldChar w:fldCharType="begin"/>
      </w:r>
      <w:r w:rsidRPr="00BF654D">
        <w:rPr>
          <w:rFonts w:asciiTheme="minorHAnsi" w:hAnsiTheme="minorHAnsi" w:cstheme="minorHAnsi"/>
          <w:sz w:val="24"/>
        </w:rPr>
        <w:instrText xml:space="preserve"> TOC \o "1-3" \h \z </w:instrText>
      </w:r>
      <w:r w:rsidRPr="00BF654D">
        <w:rPr>
          <w:rFonts w:asciiTheme="minorHAnsi" w:hAnsiTheme="minorHAnsi" w:cstheme="minorHAnsi"/>
          <w:sz w:val="24"/>
        </w:rPr>
        <w:fldChar w:fldCharType="separate"/>
      </w:r>
      <w:hyperlink w:anchor="_Toc494439950" w:history="1">
        <w:r w:rsidR="00D8567C" w:rsidRPr="0069712C">
          <w:rPr>
            <w:rStyle w:val="Hyperlink"/>
            <w:rFonts w:ascii="Corbel" w:hAnsi="Corbel" w:cstheme="minorHAnsi"/>
            <w14:scene3d>
              <w14:camera w14:prst="orthographicFront"/>
              <w14:lightRig w14:rig="threePt" w14:dir="t">
                <w14:rot w14:lat="0" w14:lon="0" w14:rev="0"/>
              </w14:lightRig>
            </w14:scene3d>
          </w:rPr>
          <w:t>Hoofdstuk 1</w:t>
        </w:r>
        <w:r w:rsidR="00D8567C">
          <w:rPr>
            <w:rFonts w:asciiTheme="minorHAnsi" w:eastAsiaTheme="minorEastAsia" w:hAnsiTheme="minorHAnsi" w:cstheme="minorBidi"/>
            <w:b w:val="0"/>
            <w:caps w:val="0"/>
            <w:spacing w:val="0"/>
            <w:sz w:val="22"/>
            <w:szCs w:val="22"/>
          </w:rPr>
          <w:tab/>
        </w:r>
        <w:r w:rsidR="00D8567C" w:rsidRPr="0069712C">
          <w:rPr>
            <w:rStyle w:val="Hyperlink"/>
            <w:rFonts w:cstheme="minorHAnsi"/>
          </w:rPr>
          <w:t>De aanbesteding in vogelvlucht</w:t>
        </w:r>
        <w:r w:rsidR="00D8567C">
          <w:rPr>
            <w:webHidden/>
          </w:rPr>
          <w:tab/>
        </w:r>
        <w:r w:rsidR="00D8567C">
          <w:rPr>
            <w:webHidden/>
          </w:rPr>
          <w:fldChar w:fldCharType="begin"/>
        </w:r>
        <w:r w:rsidR="00D8567C">
          <w:rPr>
            <w:webHidden/>
          </w:rPr>
          <w:instrText xml:space="preserve"> PAGEREF _Toc494439950 \h </w:instrText>
        </w:r>
        <w:r w:rsidR="00D8567C">
          <w:rPr>
            <w:webHidden/>
          </w:rPr>
        </w:r>
        <w:r w:rsidR="00D8567C">
          <w:rPr>
            <w:webHidden/>
          </w:rPr>
          <w:fldChar w:fldCharType="separate"/>
        </w:r>
        <w:r w:rsidR="00D8567C">
          <w:rPr>
            <w:webHidden/>
          </w:rPr>
          <w:t>6</w:t>
        </w:r>
        <w:r w:rsidR="00D8567C">
          <w:rPr>
            <w:webHidden/>
          </w:rPr>
          <w:fldChar w:fldCharType="end"/>
        </w:r>
      </w:hyperlink>
    </w:p>
    <w:p w14:paraId="6F49EC45" w14:textId="77777777" w:rsidR="00D8567C" w:rsidRDefault="00D8567C">
      <w:pPr>
        <w:pStyle w:val="Inhopg2"/>
        <w:rPr>
          <w:rFonts w:asciiTheme="minorHAnsi" w:eastAsiaTheme="minorEastAsia" w:hAnsiTheme="minorHAnsi" w:cstheme="minorBidi"/>
          <w:spacing w:val="0"/>
          <w:sz w:val="22"/>
        </w:rPr>
      </w:pPr>
      <w:hyperlink w:anchor="_Toc494439951" w:history="1">
        <w:r w:rsidRPr="0069712C">
          <w:rPr>
            <w:rStyle w:val="Hyperlink"/>
            <w:rFonts w:ascii="Corbel" w:hAnsi="Corbel" w:cstheme="minorHAnsi"/>
            <w:lang w:val="nl"/>
          </w:rPr>
          <w:t>1.1</w:t>
        </w:r>
        <w:r>
          <w:rPr>
            <w:rFonts w:asciiTheme="minorHAnsi" w:eastAsiaTheme="minorEastAsia" w:hAnsiTheme="minorHAnsi" w:cstheme="minorBidi"/>
            <w:spacing w:val="0"/>
            <w:sz w:val="22"/>
          </w:rPr>
          <w:tab/>
        </w:r>
        <w:r w:rsidRPr="0069712C">
          <w:rPr>
            <w:rStyle w:val="Hyperlink"/>
            <w:rFonts w:cstheme="minorHAnsi"/>
          </w:rPr>
          <w:t>Inleiding</w:t>
        </w:r>
        <w:r>
          <w:rPr>
            <w:webHidden/>
          </w:rPr>
          <w:tab/>
        </w:r>
        <w:r>
          <w:rPr>
            <w:webHidden/>
          </w:rPr>
          <w:fldChar w:fldCharType="begin"/>
        </w:r>
        <w:r>
          <w:rPr>
            <w:webHidden/>
          </w:rPr>
          <w:instrText xml:space="preserve"> PAGEREF _Toc494439951 \h </w:instrText>
        </w:r>
        <w:r>
          <w:rPr>
            <w:webHidden/>
          </w:rPr>
        </w:r>
        <w:r>
          <w:rPr>
            <w:webHidden/>
          </w:rPr>
          <w:fldChar w:fldCharType="separate"/>
        </w:r>
        <w:r>
          <w:rPr>
            <w:webHidden/>
          </w:rPr>
          <w:t>6</w:t>
        </w:r>
        <w:r>
          <w:rPr>
            <w:webHidden/>
          </w:rPr>
          <w:fldChar w:fldCharType="end"/>
        </w:r>
      </w:hyperlink>
    </w:p>
    <w:p w14:paraId="01FA00D7" w14:textId="77777777" w:rsidR="00D8567C" w:rsidRDefault="00D8567C">
      <w:pPr>
        <w:pStyle w:val="Inhopg2"/>
        <w:rPr>
          <w:rFonts w:asciiTheme="minorHAnsi" w:eastAsiaTheme="minorEastAsia" w:hAnsiTheme="minorHAnsi" w:cstheme="minorBidi"/>
          <w:spacing w:val="0"/>
          <w:sz w:val="22"/>
        </w:rPr>
      </w:pPr>
      <w:hyperlink w:anchor="_Toc494439952" w:history="1">
        <w:r w:rsidRPr="0069712C">
          <w:rPr>
            <w:rStyle w:val="Hyperlink"/>
            <w:rFonts w:ascii="Corbel" w:hAnsi="Corbel" w:cstheme="minorHAnsi"/>
            <w:lang w:val="nl"/>
          </w:rPr>
          <w:t>1.2</w:t>
        </w:r>
        <w:r>
          <w:rPr>
            <w:rFonts w:asciiTheme="minorHAnsi" w:eastAsiaTheme="minorEastAsia" w:hAnsiTheme="minorHAnsi" w:cstheme="minorBidi"/>
            <w:spacing w:val="0"/>
            <w:sz w:val="22"/>
          </w:rPr>
          <w:tab/>
        </w:r>
        <w:r w:rsidRPr="0069712C">
          <w:rPr>
            <w:rStyle w:val="Hyperlink"/>
            <w:rFonts w:cstheme="minorHAnsi"/>
          </w:rPr>
          <w:t>Keuze aanbestedingsprocedure</w:t>
        </w:r>
        <w:r>
          <w:rPr>
            <w:webHidden/>
          </w:rPr>
          <w:tab/>
        </w:r>
        <w:r>
          <w:rPr>
            <w:webHidden/>
          </w:rPr>
          <w:fldChar w:fldCharType="begin"/>
        </w:r>
        <w:r>
          <w:rPr>
            <w:webHidden/>
          </w:rPr>
          <w:instrText xml:space="preserve"> PAGEREF _Toc494439952 \h </w:instrText>
        </w:r>
        <w:r>
          <w:rPr>
            <w:webHidden/>
          </w:rPr>
        </w:r>
        <w:r>
          <w:rPr>
            <w:webHidden/>
          </w:rPr>
          <w:fldChar w:fldCharType="separate"/>
        </w:r>
        <w:r>
          <w:rPr>
            <w:webHidden/>
          </w:rPr>
          <w:t>6</w:t>
        </w:r>
        <w:r>
          <w:rPr>
            <w:webHidden/>
          </w:rPr>
          <w:fldChar w:fldCharType="end"/>
        </w:r>
      </w:hyperlink>
    </w:p>
    <w:p w14:paraId="6EFEEFA0" w14:textId="77777777" w:rsidR="00D8567C" w:rsidRDefault="00D8567C">
      <w:pPr>
        <w:pStyle w:val="Inhopg2"/>
        <w:rPr>
          <w:rFonts w:asciiTheme="minorHAnsi" w:eastAsiaTheme="minorEastAsia" w:hAnsiTheme="minorHAnsi" w:cstheme="minorBidi"/>
          <w:spacing w:val="0"/>
          <w:sz w:val="22"/>
        </w:rPr>
      </w:pPr>
      <w:hyperlink w:anchor="_Toc494439953" w:history="1">
        <w:r w:rsidRPr="0069712C">
          <w:rPr>
            <w:rStyle w:val="Hyperlink"/>
            <w:rFonts w:ascii="Corbel" w:hAnsi="Corbel" w:cstheme="minorHAnsi"/>
            <w:lang w:val="nl"/>
          </w:rPr>
          <w:t>1.3</w:t>
        </w:r>
        <w:r>
          <w:rPr>
            <w:rFonts w:asciiTheme="minorHAnsi" w:eastAsiaTheme="minorEastAsia" w:hAnsiTheme="minorHAnsi" w:cstheme="minorBidi"/>
            <w:spacing w:val="0"/>
            <w:sz w:val="22"/>
          </w:rPr>
          <w:tab/>
        </w:r>
        <w:r w:rsidRPr="0069712C">
          <w:rPr>
            <w:rStyle w:val="Hyperlink"/>
            <w:rFonts w:cstheme="minorHAnsi"/>
          </w:rPr>
          <w:t>Digitaal aanbesteden via TenderNed</w:t>
        </w:r>
        <w:r>
          <w:rPr>
            <w:webHidden/>
          </w:rPr>
          <w:tab/>
        </w:r>
        <w:r>
          <w:rPr>
            <w:webHidden/>
          </w:rPr>
          <w:fldChar w:fldCharType="begin"/>
        </w:r>
        <w:r>
          <w:rPr>
            <w:webHidden/>
          </w:rPr>
          <w:instrText xml:space="preserve"> PAGEREF _Toc494439953 \h </w:instrText>
        </w:r>
        <w:r>
          <w:rPr>
            <w:webHidden/>
          </w:rPr>
        </w:r>
        <w:r>
          <w:rPr>
            <w:webHidden/>
          </w:rPr>
          <w:fldChar w:fldCharType="separate"/>
        </w:r>
        <w:r>
          <w:rPr>
            <w:webHidden/>
          </w:rPr>
          <w:t>6</w:t>
        </w:r>
        <w:r>
          <w:rPr>
            <w:webHidden/>
          </w:rPr>
          <w:fldChar w:fldCharType="end"/>
        </w:r>
      </w:hyperlink>
    </w:p>
    <w:p w14:paraId="453BBDD2" w14:textId="77777777" w:rsidR="00D8567C" w:rsidRDefault="00D8567C">
      <w:pPr>
        <w:pStyle w:val="Inhopg2"/>
        <w:rPr>
          <w:rFonts w:asciiTheme="minorHAnsi" w:eastAsiaTheme="minorEastAsia" w:hAnsiTheme="minorHAnsi" w:cstheme="minorBidi"/>
          <w:spacing w:val="0"/>
          <w:sz w:val="22"/>
        </w:rPr>
      </w:pPr>
      <w:hyperlink w:anchor="_Toc494439954" w:history="1">
        <w:r w:rsidRPr="0069712C">
          <w:rPr>
            <w:rStyle w:val="Hyperlink"/>
            <w:rFonts w:ascii="Corbel" w:hAnsi="Corbel" w:cstheme="minorHAnsi"/>
            <w:lang w:val="nl"/>
          </w:rPr>
          <w:t>1.4</w:t>
        </w:r>
        <w:r>
          <w:rPr>
            <w:rFonts w:asciiTheme="minorHAnsi" w:eastAsiaTheme="minorEastAsia" w:hAnsiTheme="minorHAnsi" w:cstheme="minorBidi"/>
            <w:spacing w:val="0"/>
            <w:sz w:val="22"/>
          </w:rPr>
          <w:tab/>
        </w:r>
        <w:r w:rsidRPr="0069712C">
          <w:rPr>
            <w:rStyle w:val="Hyperlink"/>
            <w:rFonts w:cstheme="minorHAnsi"/>
          </w:rPr>
          <w:t>Contact tijdens de aanbestedingsprocedure</w:t>
        </w:r>
        <w:r>
          <w:rPr>
            <w:webHidden/>
          </w:rPr>
          <w:tab/>
        </w:r>
        <w:r>
          <w:rPr>
            <w:webHidden/>
          </w:rPr>
          <w:fldChar w:fldCharType="begin"/>
        </w:r>
        <w:r>
          <w:rPr>
            <w:webHidden/>
          </w:rPr>
          <w:instrText xml:space="preserve"> PAGEREF _Toc494439954 \h </w:instrText>
        </w:r>
        <w:r>
          <w:rPr>
            <w:webHidden/>
          </w:rPr>
        </w:r>
        <w:r>
          <w:rPr>
            <w:webHidden/>
          </w:rPr>
          <w:fldChar w:fldCharType="separate"/>
        </w:r>
        <w:r>
          <w:rPr>
            <w:webHidden/>
          </w:rPr>
          <w:t>7</w:t>
        </w:r>
        <w:r>
          <w:rPr>
            <w:webHidden/>
          </w:rPr>
          <w:fldChar w:fldCharType="end"/>
        </w:r>
      </w:hyperlink>
    </w:p>
    <w:p w14:paraId="1FEDF30A" w14:textId="77777777" w:rsidR="00D8567C" w:rsidRDefault="00D8567C">
      <w:pPr>
        <w:pStyle w:val="Inhopg2"/>
        <w:rPr>
          <w:rFonts w:asciiTheme="minorHAnsi" w:eastAsiaTheme="minorEastAsia" w:hAnsiTheme="minorHAnsi" w:cstheme="minorBidi"/>
          <w:spacing w:val="0"/>
          <w:sz w:val="22"/>
        </w:rPr>
      </w:pPr>
      <w:hyperlink w:anchor="_Toc494439955" w:history="1">
        <w:r w:rsidRPr="0069712C">
          <w:rPr>
            <w:rStyle w:val="Hyperlink"/>
            <w:rFonts w:ascii="Corbel" w:hAnsi="Corbel" w:cstheme="minorHAnsi"/>
            <w:lang w:val="nl"/>
          </w:rPr>
          <w:t>1.5</w:t>
        </w:r>
        <w:r>
          <w:rPr>
            <w:rFonts w:asciiTheme="minorHAnsi" w:eastAsiaTheme="minorEastAsia" w:hAnsiTheme="minorHAnsi" w:cstheme="minorBidi"/>
            <w:spacing w:val="0"/>
            <w:sz w:val="22"/>
          </w:rPr>
          <w:tab/>
        </w:r>
        <w:r w:rsidRPr="0069712C">
          <w:rPr>
            <w:rStyle w:val="Hyperlink"/>
            <w:rFonts w:cstheme="minorHAnsi"/>
          </w:rPr>
          <w:t>Leeswijzer</w:t>
        </w:r>
        <w:r>
          <w:rPr>
            <w:webHidden/>
          </w:rPr>
          <w:tab/>
        </w:r>
        <w:r>
          <w:rPr>
            <w:webHidden/>
          </w:rPr>
          <w:fldChar w:fldCharType="begin"/>
        </w:r>
        <w:r>
          <w:rPr>
            <w:webHidden/>
          </w:rPr>
          <w:instrText xml:space="preserve"> PAGEREF _Toc494439955 \h </w:instrText>
        </w:r>
        <w:r>
          <w:rPr>
            <w:webHidden/>
          </w:rPr>
        </w:r>
        <w:r>
          <w:rPr>
            <w:webHidden/>
          </w:rPr>
          <w:fldChar w:fldCharType="separate"/>
        </w:r>
        <w:r>
          <w:rPr>
            <w:webHidden/>
          </w:rPr>
          <w:t>7</w:t>
        </w:r>
        <w:r>
          <w:rPr>
            <w:webHidden/>
          </w:rPr>
          <w:fldChar w:fldCharType="end"/>
        </w:r>
      </w:hyperlink>
    </w:p>
    <w:p w14:paraId="069180A2" w14:textId="77777777" w:rsidR="00D8567C" w:rsidRDefault="00D8567C">
      <w:pPr>
        <w:pStyle w:val="Inhopg1"/>
        <w:rPr>
          <w:rFonts w:asciiTheme="minorHAnsi" w:eastAsiaTheme="minorEastAsia" w:hAnsiTheme="minorHAnsi" w:cstheme="minorBidi"/>
          <w:b w:val="0"/>
          <w:caps w:val="0"/>
          <w:spacing w:val="0"/>
          <w:sz w:val="22"/>
          <w:szCs w:val="22"/>
        </w:rPr>
      </w:pPr>
      <w:hyperlink w:anchor="_Toc494439956" w:history="1">
        <w:r w:rsidRPr="0069712C">
          <w:rPr>
            <w:rStyle w:val="Hyperlink"/>
            <w:rFonts w:ascii="Corbel" w:hAnsi="Corbel" w:cstheme="minorHAnsi"/>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sz w:val="22"/>
            <w:szCs w:val="22"/>
          </w:rPr>
          <w:tab/>
        </w:r>
        <w:r w:rsidRPr="0069712C">
          <w:rPr>
            <w:rStyle w:val="Hyperlink"/>
            <w:rFonts w:cstheme="minorHAnsi"/>
          </w:rPr>
          <w:t>Over de Opdracht</w:t>
        </w:r>
        <w:r>
          <w:rPr>
            <w:webHidden/>
          </w:rPr>
          <w:tab/>
        </w:r>
        <w:r>
          <w:rPr>
            <w:webHidden/>
          </w:rPr>
          <w:fldChar w:fldCharType="begin"/>
        </w:r>
        <w:r>
          <w:rPr>
            <w:webHidden/>
          </w:rPr>
          <w:instrText xml:space="preserve"> PAGEREF _Toc494439956 \h </w:instrText>
        </w:r>
        <w:r>
          <w:rPr>
            <w:webHidden/>
          </w:rPr>
        </w:r>
        <w:r>
          <w:rPr>
            <w:webHidden/>
          </w:rPr>
          <w:fldChar w:fldCharType="separate"/>
        </w:r>
        <w:r>
          <w:rPr>
            <w:webHidden/>
          </w:rPr>
          <w:t>9</w:t>
        </w:r>
        <w:r>
          <w:rPr>
            <w:webHidden/>
          </w:rPr>
          <w:fldChar w:fldCharType="end"/>
        </w:r>
      </w:hyperlink>
    </w:p>
    <w:p w14:paraId="17006A98" w14:textId="77777777" w:rsidR="00D8567C" w:rsidRDefault="00D8567C">
      <w:pPr>
        <w:pStyle w:val="Inhopg2"/>
        <w:rPr>
          <w:rFonts w:asciiTheme="minorHAnsi" w:eastAsiaTheme="minorEastAsia" w:hAnsiTheme="minorHAnsi" w:cstheme="minorBidi"/>
          <w:spacing w:val="0"/>
          <w:sz w:val="22"/>
        </w:rPr>
      </w:pPr>
      <w:hyperlink w:anchor="_Toc494439957" w:history="1">
        <w:r w:rsidRPr="0069712C">
          <w:rPr>
            <w:rStyle w:val="Hyperlink"/>
            <w:rFonts w:ascii="Corbel" w:hAnsi="Corbel" w:cstheme="minorHAnsi"/>
            <w:lang w:val="nl"/>
          </w:rPr>
          <w:t>2.1</w:t>
        </w:r>
        <w:r>
          <w:rPr>
            <w:rFonts w:asciiTheme="minorHAnsi" w:eastAsiaTheme="minorEastAsia" w:hAnsiTheme="minorHAnsi" w:cstheme="minorBidi"/>
            <w:spacing w:val="0"/>
            <w:sz w:val="22"/>
          </w:rPr>
          <w:tab/>
        </w:r>
        <w:r w:rsidRPr="0069712C">
          <w:rPr>
            <w:rStyle w:val="Hyperlink"/>
            <w:rFonts w:cstheme="minorHAnsi"/>
          </w:rPr>
          <w:t>De Opdrachtgever</w:t>
        </w:r>
        <w:r>
          <w:rPr>
            <w:webHidden/>
          </w:rPr>
          <w:tab/>
        </w:r>
        <w:r>
          <w:rPr>
            <w:webHidden/>
          </w:rPr>
          <w:fldChar w:fldCharType="begin"/>
        </w:r>
        <w:r>
          <w:rPr>
            <w:webHidden/>
          </w:rPr>
          <w:instrText xml:space="preserve"> PAGEREF _Toc494439957 \h </w:instrText>
        </w:r>
        <w:r>
          <w:rPr>
            <w:webHidden/>
          </w:rPr>
        </w:r>
        <w:r>
          <w:rPr>
            <w:webHidden/>
          </w:rPr>
          <w:fldChar w:fldCharType="separate"/>
        </w:r>
        <w:r>
          <w:rPr>
            <w:webHidden/>
          </w:rPr>
          <w:t>9</w:t>
        </w:r>
        <w:r>
          <w:rPr>
            <w:webHidden/>
          </w:rPr>
          <w:fldChar w:fldCharType="end"/>
        </w:r>
      </w:hyperlink>
    </w:p>
    <w:p w14:paraId="0606155A" w14:textId="77777777" w:rsidR="00D8567C" w:rsidRDefault="00D8567C">
      <w:pPr>
        <w:pStyle w:val="Inhopg2"/>
        <w:rPr>
          <w:rFonts w:asciiTheme="minorHAnsi" w:eastAsiaTheme="minorEastAsia" w:hAnsiTheme="minorHAnsi" w:cstheme="minorBidi"/>
          <w:spacing w:val="0"/>
          <w:sz w:val="22"/>
        </w:rPr>
      </w:pPr>
      <w:hyperlink w:anchor="_Toc494439958" w:history="1">
        <w:r w:rsidRPr="0069712C">
          <w:rPr>
            <w:rStyle w:val="Hyperlink"/>
            <w:rFonts w:ascii="Corbel" w:hAnsi="Corbel" w:cstheme="minorHAnsi"/>
            <w:lang w:val="nl"/>
          </w:rPr>
          <w:t>2.2</w:t>
        </w:r>
        <w:r>
          <w:rPr>
            <w:rFonts w:asciiTheme="minorHAnsi" w:eastAsiaTheme="minorEastAsia" w:hAnsiTheme="minorHAnsi" w:cstheme="minorBidi"/>
            <w:spacing w:val="0"/>
            <w:sz w:val="22"/>
          </w:rPr>
          <w:tab/>
        </w:r>
        <w:r w:rsidRPr="0069712C">
          <w:rPr>
            <w:rStyle w:val="Hyperlink"/>
            <w:rFonts w:cstheme="minorHAnsi"/>
          </w:rPr>
          <w:t>Aanleiding voor de aanbesteding</w:t>
        </w:r>
        <w:r>
          <w:rPr>
            <w:webHidden/>
          </w:rPr>
          <w:tab/>
        </w:r>
        <w:r>
          <w:rPr>
            <w:webHidden/>
          </w:rPr>
          <w:fldChar w:fldCharType="begin"/>
        </w:r>
        <w:r>
          <w:rPr>
            <w:webHidden/>
          </w:rPr>
          <w:instrText xml:space="preserve"> PAGEREF _Toc494439958 \h </w:instrText>
        </w:r>
        <w:r>
          <w:rPr>
            <w:webHidden/>
          </w:rPr>
        </w:r>
        <w:r>
          <w:rPr>
            <w:webHidden/>
          </w:rPr>
          <w:fldChar w:fldCharType="separate"/>
        </w:r>
        <w:r>
          <w:rPr>
            <w:webHidden/>
          </w:rPr>
          <w:t>9</w:t>
        </w:r>
        <w:r>
          <w:rPr>
            <w:webHidden/>
          </w:rPr>
          <w:fldChar w:fldCharType="end"/>
        </w:r>
      </w:hyperlink>
    </w:p>
    <w:p w14:paraId="326DBFCA" w14:textId="77777777" w:rsidR="00D8567C" w:rsidRDefault="00D8567C">
      <w:pPr>
        <w:pStyle w:val="Inhopg2"/>
        <w:rPr>
          <w:rFonts w:asciiTheme="minorHAnsi" w:eastAsiaTheme="minorEastAsia" w:hAnsiTheme="minorHAnsi" w:cstheme="minorBidi"/>
          <w:spacing w:val="0"/>
          <w:sz w:val="22"/>
        </w:rPr>
      </w:pPr>
      <w:hyperlink w:anchor="_Toc494439959" w:history="1">
        <w:r w:rsidRPr="0069712C">
          <w:rPr>
            <w:rStyle w:val="Hyperlink"/>
            <w:rFonts w:ascii="Corbel" w:hAnsi="Corbel" w:cstheme="minorHAnsi"/>
            <w:lang w:val="nl"/>
          </w:rPr>
          <w:t>2.3</w:t>
        </w:r>
        <w:r>
          <w:rPr>
            <w:rFonts w:asciiTheme="minorHAnsi" w:eastAsiaTheme="minorEastAsia" w:hAnsiTheme="minorHAnsi" w:cstheme="minorBidi"/>
            <w:spacing w:val="0"/>
            <w:sz w:val="22"/>
          </w:rPr>
          <w:tab/>
        </w:r>
        <w:r w:rsidRPr="0069712C">
          <w:rPr>
            <w:rStyle w:val="Hyperlink"/>
            <w:rFonts w:cstheme="minorHAnsi"/>
          </w:rPr>
          <w:t>Vorm en duur Overeenkomst</w:t>
        </w:r>
        <w:r>
          <w:rPr>
            <w:webHidden/>
          </w:rPr>
          <w:tab/>
        </w:r>
        <w:r>
          <w:rPr>
            <w:webHidden/>
          </w:rPr>
          <w:fldChar w:fldCharType="begin"/>
        </w:r>
        <w:r>
          <w:rPr>
            <w:webHidden/>
          </w:rPr>
          <w:instrText xml:space="preserve"> PAGEREF _Toc494439959 \h </w:instrText>
        </w:r>
        <w:r>
          <w:rPr>
            <w:webHidden/>
          </w:rPr>
        </w:r>
        <w:r>
          <w:rPr>
            <w:webHidden/>
          </w:rPr>
          <w:fldChar w:fldCharType="separate"/>
        </w:r>
        <w:r>
          <w:rPr>
            <w:webHidden/>
          </w:rPr>
          <w:t>9</w:t>
        </w:r>
        <w:r>
          <w:rPr>
            <w:webHidden/>
          </w:rPr>
          <w:fldChar w:fldCharType="end"/>
        </w:r>
      </w:hyperlink>
    </w:p>
    <w:p w14:paraId="376374A9" w14:textId="77777777" w:rsidR="00D8567C" w:rsidRDefault="00D8567C">
      <w:pPr>
        <w:pStyle w:val="Inhopg2"/>
        <w:rPr>
          <w:rFonts w:asciiTheme="minorHAnsi" w:eastAsiaTheme="minorEastAsia" w:hAnsiTheme="minorHAnsi" w:cstheme="minorBidi"/>
          <w:spacing w:val="0"/>
          <w:sz w:val="22"/>
        </w:rPr>
      </w:pPr>
      <w:hyperlink w:anchor="_Toc494439960" w:history="1">
        <w:r w:rsidRPr="0069712C">
          <w:rPr>
            <w:rStyle w:val="Hyperlink"/>
            <w:rFonts w:ascii="Corbel" w:hAnsi="Corbel" w:cstheme="minorHAnsi"/>
            <w:lang w:val="nl"/>
          </w:rPr>
          <w:t>2.4</w:t>
        </w:r>
        <w:r>
          <w:rPr>
            <w:rFonts w:asciiTheme="minorHAnsi" w:eastAsiaTheme="minorEastAsia" w:hAnsiTheme="minorHAnsi" w:cstheme="minorBidi"/>
            <w:spacing w:val="0"/>
            <w:sz w:val="22"/>
          </w:rPr>
          <w:tab/>
        </w:r>
        <w:r w:rsidRPr="0069712C">
          <w:rPr>
            <w:rStyle w:val="Hyperlink"/>
            <w:rFonts w:cstheme="minorHAnsi"/>
          </w:rPr>
          <w:t>Maatschappelijk verantwoord inkopen: Duurzaamheid</w:t>
        </w:r>
        <w:r>
          <w:rPr>
            <w:webHidden/>
          </w:rPr>
          <w:tab/>
        </w:r>
        <w:r>
          <w:rPr>
            <w:webHidden/>
          </w:rPr>
          <w:fldChar w:fldCharType="begin"/>
        </w:r>
        <w:r>
          <w:rPr>
            <w:webHidden/>
          </w:rPr>
          <w:instrText xml:space="preserve"> PAGEREF _Toc494439960 \h </w:instrText>
        </w:r>
        <w:r>
          <w:rPr>
            <w:webHidden/>
          </w:rPr>
        </w:r>
        <w:r>
          <w:rPr>
            <w:webHidden/>
          </w:rPr>
          <w:fldChar w:fldCharType="separate"/>
        </w:r>
        <w:r>
          <w:rPr>
            <w:webHidden/>
          </w:rPr>
          <w:t>9</w:t>
        </w:r>
        <w:r>
          <w:rPr>
            <w:webHidden/>
          </w:rPr>
          <w:fldChar w:fldCharType="end"/>
        </w:r>
      </w:hyperlink>
    </w:p>
    <w:p w14:paraId="7D7F4DC9" w14:textId="77777777" w:rsidR="00D8567C" w:rsidRDefault="00D8567C">
      <w:pPr>
        <w:pStyle w:val="Inhopg1"/>
        <w:rPr>
          <w:rFonts w:asciiTheme="minorHAnsi" w:eastAsiaTheme="minorEastAsia" w:hAnsiTheme="minorHAnsi" w:cstheme="minorBidi"/>
          <w:b w:val="0"/>
          <w:caps w:val="0"/>
          <w:spacing w:val="0"/>
          <w:sz w:val="22"/>
          <w:szCs w:val="22"/>
        </w:rPr>
      </w:pPr>
      <w:hyperlink w:anchor="_Toc494439961" w:history="1">
        <w:r w:rsidRPr="0069712C">
          <w:rPr>
            <w:rStyle w:val="Hyperlink"/>
            <w:rFonts w:ascii="Corbel" w:hAnsi="Corbel" w:cstheme="minorHAnsi"/>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sz w:val="22"/>
            <w:szCs w:val="22"/>
          </w:rPr>
          <w:tab/>
        </w:r>
        <w:r w:rsidRPr="0069712C">
          <w:rPr>
            <w:rStyle w:val="Hyperlink"/>
            <w:rFonts w:cstheme="minorHAnsi"/>
          </w:rPr>
          <w:t>Procedurele aspecten en voorschriften</w:t>
        </w:r>
        <w:r>
          <w:rPr>
            <w:webHidden/>
          </w:rPr>
          <w:tab/>
        </w:r>
        <w:r>
          <w:rPr>
            <w:webHidden/>
          </w:rPr>
          <w:fldChar w:fldCharType="begin"/>
        </w:r>
        <w:r>
          <w:rPr>
            <w:webHidden/>
          </w:rPr>
          <w:instrText xml:space="preserve"> PAGEREF _Toc494439961 \h </w:instrText>
        </w:r>
        <w:r>
          <w:rPr>
            <w:webHidden/>
          </w:rPr>
        </w:r>
        <w:r>
          <w:rPr>
            <w:webHidden/>
          </w:rPr>
          <w:fldChar w:fldCharType="separate"/>
        </w:r>
        <w:r>
          <w:rPr>
            <w:webHidden/>
          </w:rPr>
          <w:t>10</w:t>
        </w:r>
        <w:r>
          <w:rPr>
            <w:webHidden/>
          </w:rPr>
          <w:fldChar w:fldCharType="end"/>
        </w:r>
      </w:hyperlink>
    </w:p>
    <w:p w14:paraId="17D8026C" w14:textId="77777777" w:rsidR="00D8567C" w:rsidRDefault="00D8567C">
      <w:pPr>
        <w:pStyle w:val="Inhopg2"/>
        <w:rPr>
          <w:rFonts w:asciiTheme="minorHAnsi" w:eastAsiaTheme="minorEastAsia" w:hAnsiTheme="minorHAnsi" w:cstheme="minorBidi"/>
          <w:spacing w:val="0"/>
          <w:sz w:val="22"/>
        </w:rPr>
      </w:pPr>
      <w:hyperlink w:anchor="_Toc494439962" w:history="1">
        <w:r w:rsidRPr="0069712C">
          <w:rPr>
            <w:rStyle w:val="Hyperlink"/>
            <w:rFonts w:ascii="Corbel" w:hAnsi="Corbel" w:cstheme="minorHAnsi"/>
            <w:lang w:val="nl"/>
          </w:rPr>
          <w:t>3.1</w:t>
        </w:r>
        <w:r>
          <w:rPr>
            <w:rFonts w:asciiTheme="minorHAnsi" w:eastAsiaTheme="minorEastAsia" w:hAnsiTheme="minorHAnsi" w:cstheme="minorBidi"/>
            <w:spacing w:val="0"/>
            <w:sz w:val="22"/>
          </w:rPr>
          <w:tab/>
        </w:r>
        <w:r w:rsidRPr="0069712C">
          <w:rPr>
            <w:rStyle w:val="Hyperlink"/>
            <w:rFonts w:cstheme="minorHAnsi"/>
          </w:rPr>
          <w:t>Algemene voorschriften voor de aanbesteding</w:t>
        </w:r>
        <w:r>
          <w:rPr>
            <w:webHidden/>
          </w:rPr>
          <w:tab/>
        </w:r>
        <w:r>
          <w:rPr>
            <w:webHidden/>
          </w:rPr>
          <w:fldChar w:fldCharType="begin"/>
        </w:r>
        <w:r>
          <w:rPr>
            <w:webHidden/>
          </w:rPr>
          <w:instrText xml:space="preserve"> PAGEREF _Toc494439962 \h </w:instrText>
        </w:r>
        <w:r>
          <w:rPr>
            <w:webHidden/>
          </w:rPr>
        </w:r>
        <w:r>
          <w:rPr>
            <w:webHidden/>
          </w:rPr>
          <w:fldChar w:fldCharType="separate"/>
        </w:r>
        <w:r>
          <w:rPr>
            <w:webHidden/>
          </w:rPr>
          <w:t>10</w:t>
        </w:r>
        <w:r>
          <w:rPr>
            <w:webHidden/>
          </w:rPr>
          <w:fldChar w:fldCharType="end"/>
        </w:r>
      </w:hyperlink>
    </w:p>
    <w:p w14:paraId="54E19A03" w14:textId="77777777" w:rsidR="00D8567C" w:rsidRDefault="00D8567C">
      <w:pPr>
        <w:pStyle w:val="Inhopg2"/>
        <w:rPr>
          <w:rFonts w:asciiTheme="minorHAnsi" w:eastAsiaTheme="minorEastAsia" w:hAnsiTheme="minorHAnsi" w:cstheme="minorBidi"/>
          <w:spacing w:val="0"/>
          <w:sz w:val="22"/>
        </w:rPr>
      </w:pPr>
      <w:hyperlink w:anchor="_Toc494439963" w:history="1">
        <w:r w:rsidRPr="0069712C">
          <w:rPr>
            <w:rStyle w:val="Hyperlink"/>
            <w:rFonts w:ascii="Corbel" w:hAnsi="Corbel" w:cstheme="minorHAnsi"/>
            <w:lang w:val="nl"/>
          </w:rPr>
          <w:t>3.2</w:t>
        </w:r>
        <w:r>
          <w:rPr>
            <w:rFonts w:asciiTheme="minorHAnsi" w:eastAsiaTheme="minorEastAsia" w:hAnsiTheme="minorHAnsi" w:cstheme="minorBidi"/>
            <w:spacing w:val="0"/>
            <w:sz w:val="22"/>
          </w:rPr>
          <w:tab/>
        </w:r>
        <w:r w:rsidRPr="0069712C">
          <w:rPr>
            <w:rStyle w:val="Hyperlink"/>
            <w:rFonts w:cstheme="minorHAnsi"/>
          </w:rPr>
          <w:t>Communicatie, vertrouwelijkheid van gegevens en publiciteit</w:t>
        </w:r>
        <w:r>
          <w:rPr>
            <w:webHidden/>
          </w:rPr>
          <w:tab/>
        </w:r>
        <w:r>
          <w:rPr>
            <w:webHidden/>
          </w:rPr>
          <w:fldChar w:fldCharType="begin"/>
        </w:r>
        <w:r>
          <w:rPr>
            <w:webHidden/>
          </w:rPr>
          <w:instrText xml:space="preserve"> PAGEREF _Toc494439963 \h </w:instrText>
        </w:r>
        <w:r>
          <w:rPr>
            <w:webHidden/>
          </w:rPr>
        </w:r>
        <w:r>
          <w:rPr>
            <w:webHidden/>
          </w:rPr>
          <w:fldChar w:fldCharType="separate"/>
        </w:r>
        <w:r>
          <w:rPr>
            <w:webHidden/>
          </w:rPr>
          <w:t>10</w:t>
        </w:r>
        <w:r>
          <w:rPr>
            <w:webHidden/>
          </w:rPr>
          <w:fldChar w:fldCharType="end"/>
        </w:r>
      </w:hyperlink>
    </w:p>
    <w:p w14:paraId="6DDE4871" w14:textId="77777777" w:rsidR="00D8567C" w:rsidRDefault="00D8567C">
      <w:pPr>
        <w:pStyle w:val="Inhopg2"/>
        <w:rPr>
          <w:rFonts w:asciiTheme="minorHAnsi" w:eastAsiaTheme="minorEastAsia" w:hAnsiTheme="minorHAnsi" w:cstheme="minorBidi"/>
          <w:spacing w:val="0"/>
          <w:sz w:val="22"/>
        </w:rPr>
      </w:pPr>
      <w:hyperlink w:anchor="_Toc494439964" w:history="1">
        <w:r w:rsidRPr="0069712C">
          <w:rPr>
            <w:rStyle w:val="Hyperlink"/>
            <w:rFonts w:ascii="Corbel" w:hAnsi="Corbel" w:cstheme="minorHAnsi"/>
            <w:lang w:val="nl"/>
          </w:rPr>
          <w:t>3.3</w:t>
        </w:r>
        <w:r>
          <w:rPr>
            <w:rFonts w:asciiTheme="minorHAnsi" w:eastAsiaTheme="minorEastAsia" w:hAnsiTheme="minorHAnsi" w:cstheme="minorBidi"/>
            <w:spacing w:val="0"/>
            <w:sz w:val="22"/>
          </w:rPr>
          <w:tab/>
        </w:r>
        <w:r w:rsidRPr="0069712C">
          <w:rPr>
            <w:rStyle w:val="Hyperlink"/>
            <w:rFonts w:cstheme="minorHAnsi"/>
          </w:rPr>
          <w:t>Voorschriften voor het stellen van vragen</w:t>
        </w:r>
        <w:r>
          <w:rPr>
            <w:webHidden/>
          </w:rPr>
          <w:tab/>
        </w:r>
        <w:r>
          <w:rPr>
            <w:webHidden/>
          </w:rPr>
          <w:fldChar w:fldCharType="begin"/>
        </w:r>
        <w:r>
          <w:rPr>
            <w:webHidden/>
          </w:rPr>
          <w:instrText xml:space="preserve"> PAGEREF _Toc494439964 \h </w:instrText>
        </w:r>
        <w:r>
          <w:rPr>
            <w:webHidden/>
          </w:rPr>
        </w:r>
        <w:r>
          <w:rPr>
            <w:webHidden/>
          </w:rPr>
          <w:fldChar w:fldCharType="separate"/>
        </w:r>
        <w:r>
          <w:rPr>
            <w:webHidden/>
          </w:rPr>
          <w:t>11</w:t>
        </w:r>
        <w:r>
          <w:rPr>
            <w:webHidden/>
          </w:rPr>
          <w:fldChar w:fldCharType="end"/>
        </w:r>
      </w:hyperlink>
    </w:p>
    <w:p w14:paraId="038E11B6" w14:textId="77777777" w:rsidR="00D8567C" w:rsidRDefault="00D8567C">
      <w:pPr>
        <w:pStyle w:val="Inhopg2"/>
        <w:rPr>
          <w:rFonts w:asciiTheme="minorHAnsi" w:eastAsiaTheme="minorEastAsia" w:hAnsiTheme="minorHAnsi" w:cstheme="minorBidi"/>
          <w:spacing w:val="0"/>
          <w:sz w:val="22"/>
        </w:rPr>
      </w:pPr>
      <w:hyperlink w:anchor="_Toc494439965" w:history="1">
        <w:r w:rsidRPr="0069712C">
          <w:rPr>
            <w:rStyle w:val="Hyperlink"/>
            <w:rFonts w:ascii="Corbel" w:hAnsi="Corbel" w:cstheme="minorHAnsi"/>
          </w:rPr>
          <w:t>3.3.1</w:t>
        </w:r>
        <w:r>
          <w:rPr>
            <w:rFonts w:asciiTheme="minorHAnsi" w:eastAsiaTheme="minorEastAsia" w:hAnsiTheme="minorHAnsi" w:cstheme="minorBidi"/>
            <w:spacing w:val="0"/>
            <w:sz w:val="22"/>
          </w:rPr>
          <w:tab/>
        </w:r>
        <w:r w:rsidRPr="0069712C">
          <w:rPr>
            <w:rStyle w:val="Hyperlink"/>
            <w:rFonts w:cstheme="minorHAnsi"/>
          </w:rPr>
          <w:t>Het stellen van individuele vragen</w:t>
        </w:r>
        <w:r>
          <w:rPr>
            <w:webHidden/>
          </w:rPr>
          <w:tab/>
        </w:r>
        <w:r>
          <w:rPr>
            <w:webHidden/>
          </w:rPr>
          <w:fldChar w:fldCharType="begin"/>
        </w:r>
        <w:r>
          <w:rPr>
            <w:webHidden/>
          </w:rPr>
          <w:instrText xml:space="preserve"> PAGEREF _Toc494439965 \h </w:instrText>
        </w:r>
        <w:r>
          <w:rPr>
            <w:webHidden/>
          </w:rPr>
        </w:r>
        <w:r>
          <w:rPr>
            <w:webHidden/>
          </w:rPr>
          <w:fldChar w:fldCharType="separate"/>
        </w:r>
        <w:r>
          <w:rPr>
            <w:webHidden/>
          </w:rPr>
          <w:t>11</w:t>
        </w:r>
        <w:r>
          <w:rPr>
            <w:webHidden/>
          </w:rPr>
          <w:fldChar w:fldCharType="end"/>
        </w:r>
      </w:hyperlink>
    </w:p>
    <w:p w14:paraId="7C4A33ED" w14:textId="77777777" w:rsidR="00D8567C" w:rsidRDefault="00D8567C">
      <w:pPr>
        <w:pStyle w:val="Inhopg2"/>
        <w:rPr>
          <w:rFonts w:asciiTheme="minorHAnsi" w:eastAsiaTheme="minorEastAsia" w:hAnsiTheme="minorHAnsi" w:cstheme="minorBidi"/>
          <w:spacing w:val="0"/>
          <w:sz w:val="22"/>
        </w:rPr>
      </w:pPr>
      <w:hyperlink w:anchor="_Toc494439966" w:history="1">
        <w:r w:rsidRPr="0069712C">
          <w:rPr>
            <w:rStyle w:val="Hyperlink"/>
            <w:rFonts w:ascii="Corbel" w:hAnsi="Corbel" w:cstheme="minorHAnsi"/>
          </w:rPr>
          <w:t>3.3.2</w:t>
        </w:r>
        <w:r>
          <w:rPr>
            <w:rFonts w:asciiTheme="minorHAnsi" w:eastAsiaTheme="minorEastAsia" w:hAnsiTheme="minorHAnsi" w:cstheme="minorBidi"/>
            <w:spacing w:val="0"/>
            <w:sz w:val="22"/>
          </w:rPr>
          <w:tab/>
        </w:r>
        <w:r w:rsidRPr="0069712C">
          <w:rPr>
            <w:rStyle w:val="Hyperlink"/>
            <w:rFonts w:cstheme="minorHAnsi"/>
          </w:rPr>
          <w:t>Klachtenregeling</w:t>
        </w:r>
        <w:r>
          <w:rPr>
            <w:webHidden/>
          </w:rPr>
          <w:tab/>
        </w:r>
        <w:r>
          <w:rPr>
            <w:webHidden/>
          </w:rPr>
          <w:fldChar w:fldCharType="begin"/>
        </w:r>
        <w:r>
          <w:rPr>
            <w:webHidden/>
          </w:rPr>
          <w:instrText xml:space="preserve"> PAGEREF _Toc494439966 \h </w:instrText>
        </w:r>
        <w:r>
          <w:rPr>
            <w:webHidden/>
          </w:rPr>
        </w:r>
        <w:r>
          <w:rPr>
            <w:webHidden/>
          </w:rPr>
          <w:fldChar w:fldCharType="separate"/>
        </w:r>
        <w:r>
          <w:rPr>
            <w:webHidden/>
          </w:rPr>
          <w:t>12</w:t>
        </w:r>
        <w:r>
          <w:rPr>
            <w:webHidden/>
          </w:rPr>
          <w:fldChar w:fldCharType="end"/>
        </w:r>
      </w:hyperlink>
    </w:p>
    <w:p w14:paraId="45B70FDF" w14:textId="77777777" w:rsidR="00D8567C" w:rsidRDefault="00D8567C">
      <w:pPr>
        <w:pStyle w:val="Inhopg2"/>
        <w:rPr>
          <w:rFonts w:asciiTheme="minorHAnsi" w:eastAsiaTheme="minorEastAsia" w:hAnsiTheme="minorHAnsi" w:cstheme="minorBidi"/>
          <w:spacing w:val="0"/>
          <w:sz w:val="22"/>
        </w:rPr>
      </w:pPr>
      <w:hyperlink w:anchor="_Toc494439967" w:history="1">
        <w:r w:rsidRPr="0069712C">
          <w:rPr>
            <w:rStyle w:val="Hyperlink"/>
            <w:rFonts w:ascii="Corbel" w:hAnsi="Corbel" w:cstheme="minorHAnsi"/>
            <w:lang w:val="nl"/>
          </w:rPr>
          <w:t>3.4</w:t>
        </w:r>
        <w:r>
          <w:rPr>
            <w:rFonts w:asciiTheme="minorHAnsi" w:eastAsiaTheme="minorEastAsia" w:hAnsiTheme="minorHAnsi" w:cstheme="minorBidi"/>
            <w:spacing w:val="0"/>
            <w:sz w:val="22"/>
          </w:rPr>
          <w:tab/>
        </w:r>
        <w:r w:rsidRPr="0069712C">
          <w:rPr>
            <w:rStyle w:val="Hyperlink"/>
            <w:rFonts w:cstheme="minorHAnsi"/>
          </w:rPr>
          <w:t>Voorschriften voor het indienen van een Inschrijving</w:t>
        </w:r>
        <w:r>
          <w:rPr>
            <w:webHidden/>
          </w:rPr>
          <w:tab/>
        </w:r>
        <w:r>
          <w:rPr>
            <w:webHidden/>
          </w:rPr>
          <w:fldChar w:fldCharType="begin"/>
        </w:r>
        <w:r>
          <w:rPr>
            <w:webHidden/>
          </w:rPr>
          <w:instrText xml:space="preserve"> PAGEREF _Toc494439967 \h </w:instrText>
        </w:r>
        <w:r>
          <w:rPr>
            <w:webHidden/>
          </w:rPr>
        </w:r>
        <w:r>
          <w:rPr>
            <w:webHidden/>
          </w:rPr>
          <w:fldChar w:fldCharType="separate"/>
        </w:r>
        <w:r>
          <w:rPr>
            <w:webHidden/>
          </w:rPr>
          <w:t>12</w:t>
        </w:r>
        <w:r>
          <w:rPr>
            <w:webHidden/>
          </w:rPr>
          <w:fldChar w:fldCharType="end"/>
        </w:r>
      </w:hyperlink>
    </w:p>
    <w:p w14:paraId="1AE8B2C2" w14:textId="77777777" w:rsidR="00D8567C" w:rsidRDefault="00D8567C">
      <w:pPr>
        <w:pStyle w:val="Inhopg2"/>
        <w:rPr>
          <w:rFonts w:asciiTheme="minorHAnsi" w:eastAsiaTheme="minorEastAsia" w:hAnsiTheme="minorHAnsi" w:cstheme="minorBidi"/>
          <w:spacing w:val="0"/>
          <w:sz w:val="22"/>
        </w:rPr>
      </w:pPr>
      <w:hyperlink w:anchor="_Toc494439968" w:history="1">
        <w:r w:rsidRPr="0069712C">
          <w:rPr>
            <w:rStyle w:val="Hyperlink"/>
            <w:rFonts w:ascii="Corbel" w:hAnsi="Corbel" w:cstheme="minorHAnsi"/>
          </w:rPr>
          <w:t>3.4.1</w:t>
        </w:r>
        <w:r>
          <w:rPr>
            <w:rFonts w:asciiTheme="minorHAnsi" w:eastAsiaTheme="minorEastAsia" w:hAnsiTheme="minorHAnsi" w:cstheme="minorBidi"/>
            <w:spacing w:val="0"/>
            <w:sz w:val="22"/>
          </w:rPr>
          <w:tab/>
        </w:r>
        <w:r w:rsidRPr="0069712C">
          <w:rPr>
            <w:rStyle w:val="Hyperlink"/>
            <w:rFonts w:cstheme="minorHAnsi"/>
          </w:rPr>
          <w:t>Inschrijven als Samenwerkingsverband (combinatie)</w:t>
        </w:r>
        <w:r>
          <w:rPr>
            <w:webHidden/>
          </w:rPr>
          <w:tab/>
        </w:r>
        <w:r>
          <w:rPr>
            <w:webHidden/>
          </w:rPr>
          <w:fldChar w:fldCharType="begin"/>
        </w:r>
        <w:r>
          <w:rPr>
            <w:webHidden/>
          </w:rPr>
          <w:instrText xml:space="preserve"> PAGEREF _Toc494439968 \h </w:instrText>
        </w:r>
        <w:r>
          <w:rPr>
            <w:webHidden/>
          </w:rPr>
        </w:r>
        <w:r>
          <w:rPr>
            <w:webHidden/>
          </w:rPr>
          <w:fldChar w:fldCharType="separate"/>
        </w:r>
        <w:r>
          <w:rPr>
            <w:webHidden/>
          </w:rPr>
          <w:t>14</w:t>
        </w:r>
        <w:r>
          <w:rPr>
            <w:webHidden/>
          </w:rPr>
          <w:fldChar w:fldCharType="end"/>
        </w:r>
      </w:hyperlink>
    </w:p>
    <w:p w14:paraId="6C1E80A9" w14:textId="77777777" w:rsidR="00D8567C" w:rsidRDefault="00D8567C">
      <w:pPr>
        <w:pStyle w:val="Inhopg2"/>
        <w:rPr>
          <w:rFonts w:asciiTheme="minorHAnsi" w:eastAsiaTheme="minorEastAsia" w:hAnsiTheme="minorHAnsi" w:cstheme="minorBidi"/>
          <w:spacing w:val="0"/>
          <w:sz w:val="22"/>
        </w:rPr>
      </w:pPr>
      <w:hyperlink w:anchor="_Toc494439969" w:history="1">
        <w:r w:rsidRPr="0069712C">
          <w:rPr>
            <w:rStyle w:val="Hyperlink"/>
            <w:rFonts w:ascii="Corbel" w:hAnsi="Corbel" w:cstheme="minorHAnsi"/>
          </w:rPr>
          <w:t>3.4.2</w:t>
        </w:r>
        <w:r>
          <w:rPr>
            <w:rFonts w:asciiTheme="minorHAnsi" w:eastAsiaTheme="minorEastAsia" w:hAnsiTheme="minorHAnsi" w:cstheme="minorBidi"/>
            <w:spacing w:val="0"/>
            <w:sz w:val="22"/>
          </w:rPr>
          <w:tab/>
        </w:r>
        <w:r w:rsidRPr="0069712C">
          <w:rPr>
            <w:rStyle w:val="Hyperlink"/>
            <w:rFonts w:cstheme="minorHAnsi"/>
          </w:rPr>
          <w:t>Het doen van een beroep op een Derde</w:t>
        </w:r>
        <w:r>
          <w:rPr>
            <w:webHidden/>
          </w:rPr>
          <w:tab/>
        </w:r>
        <w:r>
          <w:rPr>
            <w:webHidden/>
          </w:rPr>
          <w:fldChar w:fldCharType="begin"/>
        </w:r>
        <w:r>
          <w:rPr>
            <w:webHidden/>
          </w:rPr>
          <w:instrText xml:space="preserve"> PAGEREF _Toc494439969 \h </w:instrText>
        </w:r>
        <w:r>
          <w:rPr>
            <w:webHidden/>
          </w:rPr>
        </w:r>
        <w:r>
          <w:rPr>
            <w:webHidden/>
          </w:rPr>
          <w:fldChar w:fldCharType="separate"/>
        </w:r>
        <w:r>
          <w:rPr>
            <w:webHidden/>
          </w:rPr>
          <w:t>15</w:t>
        </w:r>
        <w:r>
          <w:rPr>
            <w:webHidden/>
          </w:rPr>
          <w:fldChar w:fldCharType="end"/>
        </w:r>
      </w:hyperlink>
    </w:p>
    <w:p w14:paraId="693AB878" w14:textId="77777777" w:rsidR="00D8567C" w:rsidRDefault="00D8567C">
      <w:pPr>
        <w:pStyle w:val="Inhopg2"/>
        <w:rPr>
          <w:rFonts w:asciiTheme="minorHAnsi" w:eastAsiaTheme="minorEastAsia" w:hAnsiTheme="minorHAnsi" w:cstheme="minorBidi"/>
          <w:spacing w:val="0"/>
          <w:sz w:val="22"/>
        </w:rPr>
      </w:pPr>
      <w:hyperlink w:anchor="_Toc494439970" w:history="1">
        <w:r w:rsidRPr="0069712C">
          <w:rPr>
            <w:rStyle w:val="Hyperlink"/>
            <w:rFonts w:ascii="Corbel" w:hAnsi="Corbel" w:cstheme="minorHAnsi"/>
          </w:rPr>
          <w:t>3.4.3</w:t>
        </w:r>
        <w:r>
          <w:rPr>
            <w:rFonts w:asciiTheme="minorHAnsi" w:eastAsiaTheme="minorEastAsia" w:hAnsiTheme="minorHAnsi" w:cstheme="minorBidi"/>
            <w:spacing w:val="0"/>
            <w:sz w:val="22"/>
          </w:rPr>
          <w:tab/>
        </w:r>
        <w:r w:rsidRPr="0069712C">
          <w:rPr>
            <w:rStyle w:val="Hyperlink"/>
            <w:rFonts w:cstheme="minorHAnsi"/>
          </w:rPr>
          <w:t>Inschrijven met meerdere Ondernemers vanuit een holding</w:t>
        </w:r>
        <w:r>
          <w:rPr>
            <w:webHidden/>
          </w:rPr>
          <w:tab/>
        </w:r>
        <w:r>
          <w:rPr>
            <w:webHidden/>
          </w:rPr>
          <w:fldChar w:fldCharType="begin"/>
        </w:r>
        <w:r>
          <w:rPr>
            <w:webHidden/>
          </w:rPr>
          <w:instrText xml:space="preserve"> PAGEREF _Toc494439970 \h </w:instrText>
        </w:r>
        <w:r>
          <w:rPr>
            <w:webHidden/>
          </w:rPr>
        </w:r>
        <w:r>
          <w:rPr>
            <w:webHidden/>
          </w:rPr>
          <w:fldChar w:fldCharType="separate"/>
        </w:r>
        <w:r>
          <w:rPr>
            <w:webHidden/>
          </w:rPr>
          <w:t>16</w:t>
        </w:r>
        <w:r>
          <w:rPr>
            <w:webHidden/>
          </w:rPr>
          <w:fldChar w:fldCharType="end"/>
        </w:r>
      </w:hyperlink>
    </w:p>
    <w:p w14:paraId="0CC3D526" w14:textId="77777777" w:rsidR="00D8567C" w:rsidRDefault="00D8567C">
      <w:pPr>
        <w:pStyle w:val="Inhopg2"/>
        <w:rPr>
          <w:rFonts w:asciiTheme="minorHAnsi" w:eastAsiaTheme="minorEastAsia" w:hAnsiTheme="minorHAnsi" w:cstheme="minorBidi"/>
          <w:spacing w:val="0"/>
          <w:sz w:val="22"/>
        </w:rPr>
      </w:pPr>
      <w:hyperlink w:anchor="_Toc494439971" w:history="1">
        <w:r w:rsidRPr="0069712C">
          <w:rPr>
            <w:rStyle w:val="Hyperlink"/>
            <w:rFonts w:ascii="Corbel" w:hAnsi="Corbel" w:cstheme="minorHAnsi"/>
          </w:rPr>
          <w:t>3.4.4</w:t>
        </w:r>
        <w:r>
          <w:rPr>
            <w:rFonts w:asciiTheme="minorHAnsi" w:eastAsiaTheme="minorEastAsia" w:hAnsiTheme="minorHAnsi" w:cstheme="minorBidi"/>
            <w:spacing w:val="0"/>
            <w:sz w:val="22"/>
          </w:rPr>
          <w:tab/>
        </w:r>
        <w:r w:rsidRPr="0069712C">
          <w:rPr>
            <w:rStyle w:val="Hyperlink"/>
            <w:rFonts w:cstheme="minorHAnsi"/>
          </w:rPr>
          <w:t>Opmaak en indeling van de Inschrijving</w:t>
        </w:r>
        <w:r>
          <w:rPr>
            <w:webHidden/>
          </w:rPr>
          <w:tab/>
        </w:r>
        <w:r>
          <w:rPr>
            <w:webHidden/>
          </w:rPr>
          <w:fldChar w:fldCharType="begin"/>
        </w:r>
        <w:r>
          <w:rPr>
            <w:webHidden/>
          </w:rPr>
          <w:instrText xml:space="preserve"> PAGEREF _Toc494439971 \h </w:instrText>
        </w:r>
        <w:r>
          <w:rPr>
            <w:webHidden/>
          </w:rPr>
        </w:r>
        <w:r>
          <w:rPr>
            <w:webHidden/>
          </w:rPr>
          <w:fldChar w:fldCharType="separate"/>
        </w:r>
        <w:r>
          <w:rPr>
            <w:webHidden/>
          </w:rPr>
          <w:t>16</w:t>
        </w:r>
        <w:r>
          <w:rPr>
            <w:webHidden/>
          </w:rPr>
          <w:fldChar w:fldCharType="end"/>
        </w:r>
      </w:hyperlink>
    </w:p>
    <w:p w14:paraId="4FD4C874" w14:textId="77777777" w:rsidR="00D8567C" w:rsidRDefault="00D8567C">
      <w:pPr>
        <w:pStyle w:val="Inhopg2"/>
        <w:rPr>
          <w:rFonts w:asciiTheme="minorHAnsi" w:eastAsiaTheme="minorEastAsia" w:hAnsiTheme="minorHAnsi" w:cstheme="minorBidi"/>
          <w:spacing w:val="0"/>
          <w:sz w:val="22"/>
        </w:rPr>
      </w:pPr>
      <w:hyperlink w:anchor="_Toc494439972" w:history="1">
        <w:r w:rsidRPr="0069712C">
          <w:rPr>
            <w:rStyle w:val="Hyperlink"/>
            <w:rFonts w:ascii="Corbel" w:hAnsi="Corbel" w:cstheme="minorHAnsi"/>
            <w:lang w:val="nl"/>
          </w:rPr>
          <w:t>3.5</w:t>
        </w:r>
        <w:r>
          <w:rPr>
            <w:rFonts w:asciiTheme="minorHAnsi" w:eastAsiaTheme="minorEastAsia" w:hAnsiTheme="minorHAnsi" w:cstheme="minorBidi"/>
            <w:spacing w:val="0"/>
            <w:sz w:val="22"/>
          </w:rPr>
          <w:tab/>
        </w:r>
        <w:r w:rsidRPr="0069712C">
          <w:rPr>
            <w:rStyle w:val="Hyperlink"/>
            <w:rFonts w:cstheme="minorHAnsi"/>
          </w:rPr>
          <w:t>Openingsprocedure</w:t>
        </w:r>
        <w:r>
          <w:rPr>
            <w:webHidden/>
          </w:rPr>
          <w:tab/>
        </w:r>
        <w:r>
          <w:rPr>
            <w:webHidden/>
          </w:rPr>
          <w:fldChar w:fldCharType="begin"/>
        </w:r>
        <w:r>
          <w:rPr>
            <w:webHidden/>
          </w:rPr>
          <w:instrText xml:space="preserve"> PAGEREF _Toc494439972 \h </w:instrText>
        </w:r>
        <w:r>
          <w:rPr>
            <w:webHidden/>
          </w:rPr>
        </w:r>
        <w:r>
          <w:rPr>
            <w:webHidden/>
          </w:rPr>
          <w:fldChar w:fldCharType="separate"/>
        </w:r>
        <w:r>
          <w:rPr>
            <w:webHidden/>
          </w:rPr>
          <w:t>16</w:t>
        </w:r>
        <w:r>
          <w:rPr>
            <w:webHidden/>
          </w:rPr>
          <w:fldChar w:fldCharType="end"/>
        </w:r>
      </w:hyperlink>
    </w:p>
    <w:p w14:paraId="311AE614" w14:textId="77777777" w:rsidR="00D8567C" w:rsidRDefault="00D8567C">
      <w:pPr>
        <w:pStyle w:val="Inhopg2"/>
        <w:rPr>
          <w:rFonts w:asciiTheme="minorHAnsi" w:eastAsiaTheme="minorEastAsia" w:hAnsiTheme="minorHAnsi" w:cstheme="minorBidi"/>
          <w:spacing w:val="0"/>
          <w:sz w:val="22"/>
        </w:rPr>
      </w:pPr>
      <w:hyperlink w:anchor="_Toc494439973" w:history="1">
        <w:r w:rsidRPr="0069712C">
          <w:rPr>
            <w:rStyle w:val="Hyperlink"/>
            <w:rFonts w:ascii="Corbel" w:hAnsi="Corbel" w:cstheme="minorHAnsi"/>
            <w:lang w:val="nl"/>
          </w:rPr>
          <w:t>3.6</w:t>
        </w:r>
        <w:r>
          <w:rPr>
            <w:rFonts w:asciiTheme="minorHAnsi" w:eastAsiaTheme="minorEastAsia" w:hAnsiTheme="minorHAnsi" w:cstheme="minorBidi"/>
            <w:spacing w:val="0"/>
            <w:sz w:val="22"/>
          </w:rPr>
          <w:tab/>
        </w:r>
        <w:r w:rsidRPr="0069712C">
          <w:rPr>
            <w:rStyle w:val="Hyperlink"/>
            <w:rFonts w:cstheme="minorHAnsi"/>
          </w:rPr>
          <w:t>Gunningsbeslissing, Overeenkomst en rechtsbescherming</w:t>
        </w:r>
        <w:r>
          <w:rPr>
            <w:webHidden/>
          </w:rPr>
          <w:tab/>
        </w:r>
        <w:r>
          <w:rPr>
            <w:webHidden/>
          </w:rPr>
          <w:fldChar w:fldCharType="begin"/>
        </w:r>
        <w:r>
          <w:rPr>
            <w:webHidden/>
          </w:rPr>
          <w:instrText xml:space="preserve"> PAGEREF _Toc494439973 \h </w:instrText>
        </w:r>
        <w:r>
          <w:rPr>
            <w:webHidden/>
          </w:rPr>
        </w:r>
        <w:r>
          <w:rPr>
            <w:webHidden/>
          </w:rPr>
          <w:fldChar w:fldCharType="separate"/>
        </w:r>
        <w:r>
          <w:rPr>
            <w:webHidden/>
          </w:rPr>
          <w:t>16</w:t>
        </w:r>
        <w:r>
          <w:rPr>
            <w:webHidden/>
          </w:rPr>
          <w:fldChar w:fldCharType="end"/>
        </w:r>
      </w:hyperlink>
    </w:p>
    <w:p w14:paraId="6FF9623B" w14:textId="77777777" w:rsidR="00D8567C" w:rsidRDefault="00D8567C">
      <w:pPr>
        <w:pStyle w:val="Inhopg1"/>
        <w:rPr>
          <w:rFonts w:asciiTheme="minorHAnsi" w:eastAsiaTheme="minorEastAsia" w:hAnsiTheme="minorHAnsi" w:cstheme="minorBidi"/>
          <w:b w:val="0"/>
          <w:caps w:val="0"/>
          <w:spacing w:val="0"/>
          <w:sz w:val="22"/>
          <w:szCs w:val="22"/>
        </w:rPr>
      </w:pPr>
      <w:hyperlink w:anchor="_Toc494439974" w:history="1">
        <w:r w:rsidRPr="0069712C">
          <w:rPr>
            <w:rStyle w:val="Hyperlink"/>
            <w:rFonts w:ascii="Corbel" w:hAnsi="Corbel" w:cstheme="minorHAnsi"/>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sz w:val="22"/>
            <w:szCs w:val="22"/>
          </w:rPr>
          <w:tab/>
        </w:r>
        <w:r w:rsidRPr="0069712C">
          <w:rPr>
            <w:rStyle w:val="Hyperlink"/>
            <w:rFonts w:cstheme="minorHAnsi"/>
          </w:rPr>
          <w:t>Toetsing van de Inschrijving</w:t>
        </w:r>
        <w:r>
          <w:rPr>
            <w:webHidden/>
          </w:rPr>
          <w:tab/>
        </w:r>
        <w:r>
          <w:rPr>
            <w:webHidden/>
          </w:rPr>
          <w:fldChar w:fldCharType="begin"/>
        </w:r>
        <w:r>
          <w:rPr>
            <w:webHidden/>
          </w:rPr>
          <w:instrText xml:space="preserve"> PAGEREF _Toc494439974 \h </w:instrText>
        </w:r>
        <w:r>
          <w:rPr>
            <w:webHidden/>
          </w:rPr>
        </w:r>
        <w:r>
          <w:rPr>
            <w:webHidden/>
          </w:rPr>
          <w:fldChar w:fldCharType="separate"/>
        </w:r>
        <w:r>
          <w:rPr>
            <w:webHidden/>
          </w:rPr>
          <w:t>18</w:t>
        </w:r>
        <w:r>
          <w:rPr>
            <w:webHidden/>
          </w:rPr>
          <w:fldChar w:fldCharType="end"/>
        </w:r>
      </w:hyperlink>
    </w:p>
    <w:p w14:paraId="4D3A70E3" w14:textId="77777777" w:rsidR="00D8567C" w:rsidRDefault="00D8567C">
      <w:pPr>
        <w:pStyle w:val="Inhopg2"/>
        <w:rPr>
          <w:rFonts w:asciiTheme="minorHAnsi" w:eastAsiaTheme="minorEastAsia" w:hAnsiTheme="minorHAnsi" w:cstheme="minorBidi"/>
          <w:spacing w:val="0"/>
          <w:sz w:val="22"/>
        </w:rPr>
      </w:pPr>
      <w:hyperlink w:anchor="_Toc494439975" w:history="1">
        <w:r w:rsidRPr="0069712C">
          <w:rPr>
            <w:rStyle w:val="Hyperlink"/>
            <w:rFonts w:ascii="Corbel" w:hAnsi="Corbel" w:cstheme="minorHAnsi"/>
            <w:lang w:val="nl"/>
          </w:rPr>
          <w:t>4.1</w:t>
        </w:r>
        <w:r>
          <w:rPr>
            <w:rFonts w:asciiTheme="minorHAnsi" w:eastAsiaTheme="minorEastAsia" w:hAnsiTheme="minorHAnsi" w:cstheme="minorBidi"/>
            <w:spacing w:val="0"/>
            <w:sz w:val="22"/>
          </w:rPr>
          <w:tab/>
        </w:r>
        <w:r w:rsidRPr="0069712C">
          <w:rPr>
            <w:rStyle w:val="Hyperlink"/>
            <w:rFonts w:cstheme="minorHAnsi"/>
          </w:rPr>
          <w:t>Stap 1: Toetsen of is voldaan aan de aanbestedingsvoorschriften</w:t>
        </w:r>
        <w:r>
          <w:rPr>
            <w:webHidden/>
          </w:rPr>
          <w:tab/>
        </w:r>
        <w:r>
          <w:rPr>
            <w:webHidden/>
          </w:rPr>
          <w:fldChar w:fldCharType="begin"/>
        </w:r>
        <w:r>
          <w:rPr>
            <w:webHidden/>
          </w:rPr>
          <w:instrText xml:space="preserve"> PAGEREF _Toc494439975 \h </w:instrText>
        </w:r>
        <w:r>
          <w:rPr>
            <w:webHidden/>
          </w:rPr>
        </w:r>
        <w:r>
          <w:rPr>
            <w:webHidden/>
          </w:rPr>
          <w:fldChar w:fldCharType="separate"/>
        </w:r>
        <w:r>
          <w:rPr>
            <w:webHidden/>
          </w:rPr>
          <w:t>18</w:t>
        </w:r>
        <w:r>
          <w:rPr>
            <w:webHidden/>
          </w:rPr>
          <w:fldChar w:fldCharType="end"/>
        </w:r>
      </w:hyperlink>
    </w:p>
    <w:p w14:paraId="56098D41" w14:textId="77777777" w:rsidR="00D8567C" w:rsidRDefault="00D8567C">
      <w:pPr>
        <w:pStyle w:val="Inhopg2"/>
        <w:rPr>
          <w:rFonts w:asciiTheme="minorHAnsi" w:eastAsiaTheme="minorEastAsia" w:hAnsiTheme="minorHAnsi" w:cstheme="minorBidi"/>
          <w:spacing w:val="0"/>
          <w:sz w:val="22"/>
        </w:rPr>
      </w:pPr>
      <w:hyperlink w:anchor="_Toc494439976" w:history="1">
        <w:r w:rsidRPr="0069712C">
          <w:rPr>
            <w:rStyle w:val="Hyperlink"/>
            <w:rFonts w:ascii="Corbel" w:hAnsi="Corbel" w:cstheme="minorHAnsi"/>
            <w:lang w:val="nl"/>
          </w:rPr>
          <w:t>4.2</w:t>
        </w:r>
        <w:r>
          <w:rPr>
            <w:rFonts w:asciiTheme="minorHAnsi" w:eastAsiaTheme="minorEastAsia" w:hAnsiTheme="minorHAnsi" w:cstheme="minorBidi"/>
            <w:spacing w:val="0"/>
            <w:sz w:val="22"/>
          </w:rPr>
          <w:tab/>
        </w:r>
        <w:r w:rsidRPr="0069712C">
          <w:rPr>
            <w:rStyle w:val="Hyperlink"/>
            <w:rFonts w:cstheme="minorHAnsi"/>
          </w:rPr>
          <w:t>Stap 2: Toetsen of geen uitsluitingsgronden van toepassing zijn</w:t>
        </w:r>
        <w:r>
          <w:rPr>
            <w:webHidden/>
          </w:rPr>
          <w:tab/>
        </w:r>
        <w:r>
          <w:rPr>
            <w:webHidden/>
          </w:rPr>
          <w:fldChar w:fldCharType="begin"/>
        </w:r>
        <w:r>
          <w:rPr>
            <w:webHidden/>
          </w:rPr>
          <w:instrText xml:space="preserve"> PAGEREF _Toc494439976 \h </w:instrText>
        </w:r>
        <w:r>
          <w:rPr>
            <w:webHidden/>
          </w:rPr>
        </w:r>
        <w:r>
          <w:rPr>
            <w:webHidden/>
          </w:rPr>
          <w:fldChar w:fldCharType="separate"/>
        </w:r>
        <w:r>
          <w:rPr>
            <w:webHidden/>
          </w:rPr>
          <w:t>18</w:t>
        </w:r>
        <w:r>
          <w:rPr>
            <w:webHidden/>
          </w:rPr>
          <w:fldChar w:fldCharType="end"/>
        </w:r>
      </w:hyperlink>
    </w:p>
    <w:p w14:paraId="477CD9D1" w14:textId="77777777" w:rsidR="00D8567C" w:rsidRDefault="00D8567C">
      <w:pPr>
        <w:pStyle w:val="Inhopg2"/>
        <w:rPr>
          <w:rFonts w:asciiTheme="minorHAnsi" w:eastAsiaTheme="minorEastAsia" w:hAnsiTheme="minorHAnsi" w:cstheme="minorBidi"/>
          <w:spacing w:val="0"/>
          <w:sz w:val="22"/>
        </w:rPr>
      </w:pPr>
      <w:hyperlink w:anchor="_Toc494439977" w:history="1">
        <w:r w:rsidRPr="0069712C">
          <w:rPr>
            <w:rStyle w:val="Hyperlink"/>
            <w:rFonts w:ascii="Corbel" w:hAnsi="Corbel" w:cstheme="minorHAnsi"/>
            <w:lang w:val="nl"/>
          </w:rPr>
          <w:t>4.3</w:t>
        </w:r>
        <w:r>
          <w:rPr>
            <w:rFonts w:asciiTheme="minorHAnsi" w:eastAsiaTheme="minorEastAsia" w:hAnsiTheme="minorHAnsi" w:cstheme="minorBidi"/>
            <w:spacing w:val="0"/>
            <w:sz w:val="22"/>
          </w:rPr>
          <w:tab/>
        </w:r>
        <w:r w:rsidRPr="0069712C">
          <w:rPr>
            <w:rStyle w:val="Hyperlink"/>
            <w:rFonts w:cstheme="minorHAnsi"/>
          </w:rPr>
          <w:t>Stap 3: Toetsen of aan de geschiktheidseisen is voldaan</w:t>
        </w:r>
        <w:r>
          <w:rPr>
            <w:webHidden/>
          </w:rPr>
          <w:tab/>
        </w:r>
        <w:r>
          <w:rPr>
            <w:webHidden/>
          </w:rPr>
          <w:fldChar w:fldCharType="begin"/>
        </w:r>
        <w:r>
          <w:rPr>
            <w:webHidden/>
          </w:rPr>
          <w:instrText xml:space="preserve"> PAGEREF _Toc494439977 \h </w:instrText>
        </w:r>
        <w:r>
          <w:rPr>
            <w:webHidden/>
          </w:rPr>
        </w:r>
        <w:r>
          <w:rPr>
            <w:webHidden/>
          </w:rPr>
          <w:fldChar w:fldCharType="separate"/>
        </w:r>
        <w:r>
          <w:rPr>
            <w:webHidden/>
          </w:rPr>
          <w:t>19</w:t>
        </w:r>
        <w:r>
          <w:rPr>
            <w:webHidden/>
          </w:rPr>
          <w:fldChar w:fldCharType="end"/>
        </w:r>
      </w:hyperlink>
    </w:p>
    <w:p w14:paraId="1BBD13A6" w14:textId="77777777" w:rsidR="00D8567C" w:rsidRDefault="00D8567C">
      <w:pPr>
        <w:pStyle w:val="Inhopg2"/>
        <w:rPr>
          <w:rFonts w:asciiTheme="minorHAnsi" w:eastAsiaTheme="minorEastAsia" w:hAnsiTheme="minorHAnsi" w:cstheme="minorBidi"/>
          <w:spacing w:val="0"/>
          <w:sz w:val="22"/>
        </w:rPr>
      </w:pPr>
      <w:hyperlink w:anchor="_Toc494439978" w:history="1">
        <w:r w:rsidRPr="0069712C">
          <w:rPr>
            <w:rStyle w:val="Hyperlink"/>
            <w:rFonts w:ascii="Corbel" w:hAnsi="Corbel" w:cstheme="minorHAnsi"/>
          </w:rPr>
          <w:t>4.3.1</w:t>
        </w:r>
        <w:r>
          <w:rPr>
            <w:rFonts w:asciiTheme="minorHAnsi" w:eastAsiaTheme="minorEastAsia" w:hAnsiTheme="minorHAnsi" w:cstheme="minorBidi"/>
            <w:spacing w:val="0"/>
            <w:sz w:val="22"/>
          </w:rPr>
          <w:tab/>
        </w:r>
        <w:r w:rsidRPr="0069712C">
          <w:rPr>
            <w:rStyle w:val="Hyperlink"/>
            <w:rFonts w:cstheme="minorHAnsi"/>
          </w:rPr>
          <w:t>Financiële en economische draagkracht</w:t>
        </w:r>
        <w:r>
          <w:rPr>
            <w:webHidden/>
          </w:rPr>
          <w:tab/>
        </w:r>
        <w:r>
          <w:rPr>
            <w:webHidden/>
          </w:rPr>
          <w:fldChar w:fldCharType="begin"/>
        </w:r>
        <w:r>
          <w:rPr>
            <w:webHidden/>
          </w:rPr>
          <w:instrText xml:space="preserve"> PAGEREF _Toc494439978 \h </w:instrText>
        </w:r>
        <w:r>
          <w:rPr>
            <w:webHidden/>
          </w:rPr>
        </w:r>
        <w:r>
          <w:rPr>
            <w:webHidden/>
          </w:rPr>
          <w:fldChar w:fldCharType="separate"/>
        </w:r>
        <w:r>
          <w:rPr>
            <w:webHidden/>
          </w:rPr>
          <w:t>19</w:t>
        </w:r>
        <w:r>
          <w:rPr>
            <w:webHidden/>
          </w:rPr>
          <w:fldChar w:fldCharType="end"/>
        </w:r>
      </w:hyperlink>
    </w:p>
    <w:p w14:paraId="3FA79049" w14:textId="77777777" w:rsidR="00D8567C" w:rsidRDefault="00D8567C">
      <w:pPr>
        <w:pStyle w:val="Inhopg2"/>
        <w:rPr>
          <w:rFonts w:asciiTheme="minorHAnsi" w:eastAsiaTheme="minorEastAsia" w:hAnsiTheme="minorHAnsi" w:cstheme="minorBidi"/>
          <w:spacing w:val="0"/>
          <w:sz w:val="22"/>
        </w:rPr>
      </w:pPr>
      <w:hyperlink w:anchor="_Toc494439979" w:history="1">
        <w:r w:rsidRPr="0069712C">
          <w:rPr>
            <w:rStyle w:val="Hyperlink"/>
            <w:rFonts w:ascii="Corbel" w:hAnsi="Corbel" w:cstheme="minorHAnsi"/>
          </w:rPr>
          <w:t>4.3.2</w:t>
        </w:r>
        <w:r>
          <w:rPr>
            <w:rFonts w:asciiTheme="minorHAnsi" w:eastAsiaTheme="minorEastAsia" w:hAnsiTheme="minorHAnsi" w:cstheme="minorBidi"/>
            <w:spacing w:val="0"/>
            <w:sz w:val="22"/>
          </w:rPr>
          <w:tab/>
        </w:r>
        <w:r w:rsidRPr="0069712C">
          <w:rPr>
            <w:rStyle w:val="Hyperlink"/>
            <w:rFonts w:cstheme="minorHAnsi"/>
          </w:rPr>
          <w:t>Technische en beroepsbekwaamheid</w:t>
        </w:r>
        <w:r>
          <w:rPr>
            <w:webHidden/>
          </w:rPr>
          <w:tab/>
        </w:r>
        <w:r>
          <w:rPr>
            <w:webHidden/>
          </w:rPr>
          <w:fldChar w:fldCharType="begin"/>
        </w:r>
        <w:r>
          <w:rPr>
            <w:webHidden/>
          </w:rPr>
          <w:instrText xml:space="preserve"> PAGEREF _Toc494439979 \h </w:instrText>
        </w:r>
        <w:r>
          <w:rPr>
            <w:webHidden/>
          </w:rPr>
        </w:r>
        <w:r>
          <w:rPr>
            <w:webHidden/>
          </w:rPr>
          <w:fldChar w:fldCharType="separate"/>
        </w:r>
        <w:r>
          <w:rPr>
            <w:webHidden/>
          </w:rPr>
          <w:t>20</w:t>
        </w:r>
        <w:r>
          <w:rPr>
            <w:webHidden/>
          </w:rPr>
          <w:fldChar w:fldCharType="end"/>
        </w:r>
      </w:hyperlink>
    </w:p>
    <w:p w14:paraId="1A571737" w14:textId="77777777" w:rsidR="00D8567C" w:rsidRDefault="00D8567C">
      <w:pPr>
        <w:pStyle w:val="Inhopg2"/>
        <w:rPr>
          <w:rFonts w:asciiTheme="minorHAnsi" w:eastAsiaTheme="minorEastAsia" w:hAnsiTheme="minorHAnsi" w:cstheme="minorBidi"/>
          <w:spacing w:val="0"/>
          <w:sz w:val="22"/>
        </w:rPr>
      </w:pPr>
      <w:hyperlink w:anchor="_Toc494439980" w:history="1">
        <w:r w:rsidRPr="0069712C">
          <w:rPr>
            <w:rStyle w:val="Hyperlink"/>
            <w:rFonts w:ascii="Corbel" w:hAnsi="Corbel" w:cstheme="minorHAnsi"/>
          </w:rPr>
          <w:t>4.3.3</w:t>
        </w:r>
        <w:r>
          <w:rPr>
            <w:rFonts w:asciiTheme="minorHAnsi" w:eastAsiaTheme="minorEastAsia" w:hAnsiTheme="minorHAnsi" w:cstheme="minorBidi"/>
            <w:spacing w:val="0"/>
            <w:sz w:val="22"/>
          </w:rPr>
          <w:tab/>
        </w:r>
        <w:r w:rsidRPr="0069712C">
          <w:rPr>
            <w:rStyle w:val="Hyperlink"/>
            <w:rFonts w:cstheme="minorHAnsi"/>
          </w:rPr>
          <w:t>Beroepsbevoegdheid</w:t>
        </w:r>
        <w:r>
          <w:rPr>
            <w:webHidden/>
          </w:rPr>
          <w:tab/>
        </w:r>
        <w:r>
          <w:rPr>
            <w:webHidden/>
          </w:rPr>
          <w:fldChar w:fldCharType="begin"/>
        </w:r>
        <w:r>
          <w:rPr>
            <w:webHidden/>
          </w:rPr>
          <w:instrText xml:space="preserve"> PAGEREF _Toc494439980 \h </w:instrText>
        </w:r>
        <w:r>
          <w:rPr>
            <w:webHidden/>
          </w:rPr>
        </w:r>
        <w:r>
          <w:rPr>
            <w:webHidden/>
          </w:rPr>
          <w:fldChar w:fldCharType="separate"/>
        </w:r>
        <w:r>
          <w:rPr>
            <w:webHidden/>
          </w:rPr>
          <w:t>21</w:t>
        </w:r>
        <w:r>
          <w:rPr>
            <w:webHidden/>
          </w:rPr>
          <w:fldChar w:fldCharType="end"/>
        </w:r>
      </w:hyperlink>
    </w:p>
    <w:p w14:paraId="1A225287" w14:textId="77777777" w:rsidR="00D8567C" w:rsidRDefault="00D8567C">
      <w:pPr>
        <w:pStyle w:val="Inhopg1"/>
        <w:rPr>
          <w:rFonts w:asciiTheme="minorHAnsi" w:eastAsiaTheme="minorEastAsia" w:hAnsiTheme="minorHAnsi" w:cstheme="minorBidi"/>
          <w:b w:val="0"/>
          <w:caps w:val="0"/>
          <w:spacing w:val="0"/>
          <w:sz w:val="22"/>
          <w:szCs w:val="22"/>
        </w:rPr>
      </w:pPr>
      <w:hyperlink w:anchor="_Toc494439981" w:history="1">
        <w:r w:rsidRPr="0069712C">
          <w:rPr>
            <w:rStyle w:val="Hyperlink"/>
            <w:rFonts w:ascii="Corbel" w:hAnsi="Corbel" w:cstheme="minorHAnsi"/>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sz w:val="22"/>
            <w:szCs w:val="22"/>
          </w:rPr>
          <w:tab/>
        </w:r>
        <w:r w:rsidRPr="0069712C">
          <w:rPr>
            <w:rStyle w:val="Hyperlink"/>
            <w:rFonts w:cstheme="minorHAnsi"/>
          </w:rPr>
          <w:t>Beoordeling van de Inschrijvingen</w:t>
        </w:r>
        <w:r>
          <w:rPr>
            <w:webHidden/>
          </w:rPr>
          <w:tab/>
        </w:r>
        <w:r>
          <w:rPr>
            <w:webHidden/>
          </w:rPr>
          <w:fldChar w:fldCharType="begin"/>
        </w:r>
        <w:r>
          <w:rPr>
            <w:webHidden/>
          </w:rPr>
          <w:instrText xml:space="preserve"> PAGEREF _Toc494439981 \h </w:instrText>
        </w:r>
        <w:r>
          <w:rPr>
            <w:webHidden/>
          </w:rPr>
        </w:r>
        <w:r>
          <w:rPr>
            <w:webHidden/>
          </w:rPr>
          <w:fldChar w:fldCharType="separate"/>
        </w:r>
        <w:r>
          <w:rPr>
            <w:webHidden/>
          </w:rPr>
          <w:t>22</w:t>
        </w:r>
        <w:r>
          <w:rPr>
            <w:webHidden/>
          </w:rPr>
          <w:fldChar w:fldCharType="end"/>
        </w:r>
      </w:hyperlink>
    </w:p>
    <w:p w14:paraId="31C4CBB4" w14:textId="77777777" w:rsidR="00D8567C" w:rsidRDefault="00D8567C">
      <w:pPr>
        <w:pStyle w:val="Inhopg2"/>
        <w:rPr>
          <w:rFonts w:asciiTheme="minorHAnsi" w:eastAsiaTheme="minorEastAsia" w:hAnsiTheme="minorHAnsi" w:cstheme="minorBidi"/>
          <w:spacing w:val="0"/>
          <w:sz w:val="22"/>
        </w:rPr>
      </w:pPr>
      <w:hyperlink w:anchor="_Toc494439982" w:history="1">
        <w:r w:rsidRPr="0069712C">
          <w:rPr>
            <w:rStyle w:val="Hyperlink"/>
            <w:rFonts w:ascii="Corbel" w:hAnsi="Corbel" w:cstheme="minorHAnsi"/>
            <w:lang w:val="nl"/>
          </w:rPr>
          <w:t>5.1</w:t>
        </w:r>
        <w:r>
          <w:rPr>
            <w:rFonts w:asciiTheme="minorHAnsi" w:eastAsiaTheme="minorEastAsia" w:hAnsiTheme="minorHAnsi" w:cstheme="minorBidi"/>
            <w:spacing w:val="0"/>
            <w:sz w:val="22"/>
          </w:rPr>
          <w:tab/>
        </w:r>
        <w:r w:rsidRPr="0069712C">
          <w:rPr>
            <w:rStyle w:val="Hyperlink"/>
            <w:rFonts w:cstheme="minorHAnsi"/>
          </w:rPr>
          <w:t>Gunningscriterium</w:t>
        </w:r>
        <w:r>
          <w:rPr>
            <w:webHidden/>
          </w:rPr>
          <w:tab/>
        </w:r>
        <w:r>
          <w:rPr>
            <w:webHidden/>
          </w:rPr>
          <w:fldChar w:fldCharType="begin"/>
        </w:r>
        <w:r>
          <w:rPr>
            <w:webHidden/>
          </w:rPr>
          <w:instrText xml:space="preserve"> PAGEREF _Toc494439982 \h </w:instrText>
        </w:r>
        <w:r>
          <w:rPr>
            <w:webHidden/>
          </w:rPr>
        </w:r>
        <w:r>
          <w:rPr>
            <w:webHidden/>
          </w:rPr>
          <w:fldChar w:fldCharType="separate"/>
        </w:r>
        <w:r>
          <w:rPr>
            <w:webHidden/>
          </w:rPr>
          <w:t>22</w:t>
        </w:r>
        <w:r>
          <w:rPr>
            <w:webHidden/>
          </w:rPr>
          <w:fldChar w:fldCharType="end"/>
        </w:r>
      </w:hyperlink>
    </w:p>
    <w:p w14:paraId="65C776E1" w14:textId="77777777" w:rsidR="00D8567C" w:rsidRDefault="00D8567C">
      <w:pPr>
        <w:pStyle w:val="Inhopg2"/>
        <w:rPr>
          <w:rFonts w:asciiTheme="minorHAnsi" w:eastAsiaTheme="minorEastAsia" w:hAnsiTheme="minorHAnsi" w:cstheme="minorBidi"/>
          <w:spacing w:val="0"/>
          <w:sz w:val="22"/>
        </w:rPr>
      </w:pPr>
      <w:hyperlink w:anchor="_Toc494439983" w:history="1">
        <w:r w:rsidRPr="0069712C">
          <w:rPr>
            <w:rStyle w:val="Hyperlink"/>
            <w:rFonts w:ascii="Corbel" w:hAnsi="Corbel" w:cstheme="minorHAnsi"/>
          </w:rPr>
          <w:t>5.1.1</w:t>
        </w:r>
        <w:r>
          <w:rPr>
            <w:rFonts w:asciiTheme="minorHAnsi" w:eastAsiaTheme="minorEastAsia" w:hAnsiTheme="minorHAnsi" w:cstheme="minorBidi"/>
            <w:spacing w:val="0"/>
            <w:sz w:val="22"/>
          </w:rPr>
          <w:tab/>
        </w:r>
        <w:r w:rsidRPr="0069712C">
          <w:rPr>
            <w:rStyle w:val="Hyperlink"/>
            <w:rFonts w:cstheme="minorHAnsi"/>
          </w:rPr>
          <w:t>Total cost of ownership</w:t>
        </w:r>
        <w:r>
          <w:rPr>
            <w:webHidden/>
          </w:rPr>
          <w:tab/>
        </w:r>
        <w:r>
          <w:rPr>
            <w:webHidden/>
          </w:rPr>
          <w:fldChar w:fldCharType="begin"/>
        </w:r>
        <w:r>
          <w:rPr>
            <w:webHidden/>
          </w:rPr>
          <w:instrText xml:space="preserve"> PAGEREF _Toc494439983 \h </w:instrText>
        </w:r>
        <w:r>
          <w:rPr>
            <w:webHidden/>
          </w:rPr>
        </w:r>
        <w:r>
          <w:rPr>
            <w:webHidden/>
          </w:rPr>
          <w:fldChar w:fldCharType="separate"/>
        </w:r>
        <w:r>
          <w:rPr>
            <w:webHidden/>
          </w:rPr>
          <w:t>24</w:t>
        </w:r>
        <w:r>
          <w:rPr>
            <w:webHidden/>
          </w:rPr>
          <w:fldChar w:fldCharType="end"/>
        </w:r>
      </w:hyperlink>
    </w:p>
    <w:p w14:paraId="697AE49A" w14:textId="2A68E3AD" w:rsidR="0007413F" w:rsidRPr="00BF654D" w:rsidRDefault="00470DA1" w:rsidP="00AD64A7">
      <w:pPr>
        <w:pStyle w:val="Inhopg1"/>
        <w:rPr>
          <w:rFonts w:asciiTheme="minorHAnsi" w:hAnsiTheme="minorHAnsi" w:cstheme="minorHAnsi"/>
        </w:rPr>
      </w:pPr>
      <w:r w:rsidRPr="00BF654D">
        <w:rPr>
          <w:rFonts w:asciiTheme="minorHAnsi" w:hAnsiTheme="minorHAnsi" w:cstheme="minorHAnsi"/>
        </w:rPr>
        <w:fldChar w:fldCharType="end"/>
      </w:r>
      <w:bookmarkStart w:id="2" w:name="_Toc443638998"/>
      <w:bookmarkStart w:id="3" w:name="_Toc446058300"/>
      <w:bookmarkStart w:id="4" w:name="_Toc446324135"/>
    </w:p>
    <w:p w14:paraId="2AA0C6E2" w14:textId="77777777" w:rsidR="0007413F" w:rsidRPr="00BF654D" w:rsidRDefault="0007413F" w:rsidP="006F4A2F">
      <w:pPr>
        <w:rPr>
          <w:rFonts w:asciiTheme="minorHAnsi" w:hAnsiTheme="minorHAnsi" w:cstheme="minorHAnsi"/>
          <w:b/>
          <w:caps/>
          <w:noProof/>
          <w:sz w:val="20"/>
        </w:rPr>
      </w:pPr>
      <w:r w:rsidRPr="00BF654D">
        <w:rPr>
          <w:rFonts w:asciiTheme="minorHAnsi" w:hAnsiTheme="minorHAnsi" w:cstheme="minorHAnsi"/>
        </w:rPr>
        <w:br w:type="page"/>
      </w:r>
    </w:p>
    <w:p w14:paraId="74FA84E5" w14:textId="77777777" w:rsidR="00470DA1" w:rsidRPr="00BF654D" w:rsidRDefault="00470DA1" w:rsidP="00AD64A7">
      <w:pPr>
        <w:pStyle w:val="Inhopg1"/>
        <w:rPr>
          <w:rFonts w:asciiTheme="minorHAnsi" w:hAnsiTheme="minorHAnsi" w:cstheme="minorHAnsi"/>
        </w:rPr>
      </w:pPr>
      <w:r w:rsidRPr="00BF654D">
        <w:rPr>
          <w:rFonts w:asciiTheme="minorHAnsi" w:hAnsiTheme="minorHAnsi" w:cstheme="minorHAnsi"/>
        </w:rPr>
        <w:lastRenderedPageBreak/>
        <w:t>Definities</w:t>
      </w:r>
      <w:bookmarkEnd w:id="2"/>
      <w:bookmarkEnd w:id="3"/>
      <w:bookmarkEnd w:id="4"/>
    </w:p>
    <w:p w14:paraId="49C93941"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In deze Aanbestedingsleidraad wordt een aantal begrippen met een beginhoofdletter gebruikt. Ook worden afkortingen gebruikt. Aan deze begrippen en afkortingen komt onderstaande betekenis toe.</w:t>
      </w:r>
    </w:p>
    <w:p w14:paraId="47A65A64" w14:textId="77777777" w:rsidR="00470DA1" w:rsidRPr="00BF654D" w:rsidRDefault="0065454B" w:rsidP="006F4A2F">
      <w:pPr>
        <w:rPr>
          <w:rFonts w:asciiTheme="minorHAnsi" w:hAnsiTheme="minorHAnsi" w:cstheme="minorHAnsi"/>
          <w:b/>
          <w:szCs w:val="18"/>
        </w:rPr>
      </w:pPr>
      <w:r w:rsidRPr="00BF654D">
        <w:rPr>
          <w:rFonts w:asciiTheme="minorHAnsi" w:hAnsiTheme="minorHAnsi" w:cstheme="minorHAnsi"/>
          <w:szCs w:val="18"/>
          <w:u w:val="single"/>
        </w:rPr>
        <w:t xml:space="preserve"> </w:t>
      </w:r>
      <w:r w:rsidR="00470DA1" w:rsidRPr="00BF654D">
        <w:rPr>
          <w:rFonts w:asciiTheme="minorHAnsi" w:hAnsiTheme="minorHAnsi" w:cstheme="minorHAnsi"/>
          <w:szCs w:val="18"/>
          <w:u w:val="single"/>
        </w:rPr>
        <w:br/>
      </w:r>
      <w:r w:rsidR="00470DA1" w:rsidRPr="00BF654D">
        <w:rPr>
          <w:rFonts w:asciiTheme="minorHAnsi" w:hAnsiTheme="minorHAnsi" w:cstheme="minorHAnsi"/>
          <w:b/>
          <w:szCs w:val="18"/>
        </w:rPr>
        <w:t>Aanbestedende dienst</w:t>
      </w:r>
    </w:p>
    <w:p w14:paraId="53E677C2"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Provincie </w:t>
      </w:r>
      <w:r w:rsidR="00B3377F" w:rsidRPr="00BF654D">
        <w:rPr>
          <w:rFonts w:asciiTheme="minorHAnsi" w:hAnsiTheme="minorHAnsi" w:cstheme="minorHAnsi"/>
          <w:szCs w:val="18"/>
        </w:rPr>
        <w:t>Utrecht</w:t>
      </w:r>
    </w:p>
    <w:p w14:paraId="4B8D279D" w14:textId="77777777" w:rsidR="00470DA1" w:rsidRPr="00BF654D" w:rsidRDefault="00470DA1" w:rsidP="006F4A2F">
      <w:pPr>
        <w:rPr>
          <w:rFonts w:asciiTheme="minorHAnsi" w:hAnsiTheme="minorHAnsi" w:cstheme="minorHAnsi"/>
          <w:szCs w:val="18"/>
        </w:rPr>
      </w:pPr>
    </w:p>
    <w:p w14:paraId="01359F96"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Aanbestedingsleidraad</w:t>
      </w:r>
    </w:p>
    <w:p w14:paraId="0137E00A"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Het voorliggende </w:t>
      </w:r>
      <w:r w:rsidR="00255B1B" w:rsidRPr="00BF654D">
        <w:rPr>
          <w:rFonts w:asciiTheme="minorHAnsi" w:hAnsiTheme="minorHAnsi" w:cstheme="minorHAnsi"/>
          <w:szCs w:val="18"/>
        </w:rPr>
        <w:t xml:space="preserve">Aanbestedingsstuk </w:t>
      </w:r>
      <w:r w:rsidRPr="00BF654D">
        <w:rPr>
          <w:rFonts w:asciiTheme="minorHAnsi" w:hAnsiTheme="minorHAnsi" w:cstheme="minorHAnsi"/>
          <w:szCs w:val="18"/>
        </w:rPr>
        <w:t xml:space="preserve">waarmee Ondernemers die aan </w:t>
      </w:r>
      <w:r w:rsidR="008621A3" w:rsidRPr="00BF654D">
        <w:rPr>
          <w:rFonts w:asciiTheme="minorHAnsi" w:hAnsiTheme="minorHAnsi" w:cstheme="minorHAnsi"/>
          <w:szCs w:val="18"/>
        </w:rPr>
        <w:t xml:space="preserve">de minimumeisen voldoen </w:t>
      </w:r>
      <w:r w:rsidRPr="00BF654D">
        <w:rPr>
          <w:rFonts w:asciiTheme="minorHAnsi" w:hAnsiTheme="minorHAnsi" w:cstheme="minorHAnsi"/>
          <w:szCs w:val="18"/>
        </w:rPr>
        <w:t>worden uitgenodigd een Inschrijving in te dienen</w:t>
      </w:r>
      <w:r w:rsidR="008621A3" w:rsidRPr="00BF654D">
        <w:rPr>
          <w:rFonts w:asciiTheme="minorHAnsi" w:hAnsiTheme="minorHAnsi" w:cstheme="minorHAnsi"/>
          <w:szCs w:val="18"/>
        </w:rPr>
        <w:t>.</w:t>
      </w:r>
    </w:p>
    <w:p w14:paraId="579A88FE"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szCs w:val="18"/>
          <w:u w:val="single"/>
        </w:rPr>
        <w:br/>
      </w:r>
      <w:r w:rsidRPr="00BF654D">
        <w:rPr>
          <w:rFonts w:asciiTheme="minorHAnsi" w:hAnsiTheme="minorHAnsi" w:cstheme="minorHAnsi"/>
          <w:b/>
          <w:szCs w:val="18"/>
        </w:rPr>
        <w:t>Aanbestedingsstukken</w:t>
      </w:r>
    </w:p>
    <w:p w14:paraId="5E8667CD"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Alle stukken die door de Aanbestedende dienst zijn opgesteld of vermeld ter omschrijving of bepaling van onderdelen van de aanbesteding of de procedure. Dit betreft niet-uitsluitend deze Aanbestedingsleidraad, de Bijlagen en de Nota(‘s) van inlichtingen.</w:t>
      </w:r>
    </w:p>
    <w:p w14:paraId="654907CD" w14:textId="77777777" w:rsidR="00470DA1" w:rsidRPr="00BF654D" w:rsidRDefault="00470DA1" w:rsidP="006F4A2F">
      <w:pPr>
        <w:rPr>
          <w:rFonts w:asciiTheme="minorHAnsi" w:hAnsiTheme="minorHAnsi" w:cstheme="minorHAnsi"/>
          <w:szCs w:val="18"/>
        </w:rPr>
      </w:pPr>
    </w:p>
    <w:p w14:paraId="3DBD25A1" w14:textId="77777777" w:rsidR="00470DA1" w:rsidRDefault="00470DA1" w:rsidP="006F4A2F">
      <w:pPr>
        <w:rPr>
          <w:rFonts w:asciiTheme="minorHAnsi" w:hAnsiTheme="minorHAnsi" w:cstheme="minorHAnsi"/>
          <w:szCs w:val="18"/>
        </w:rPr>
      </w:pPr>
      <w:r w:rsidRPr="00BF654D">
        <w:rPr>
          <w:rFonts w:asciiTheme="minorHAnsi" w:hAnsiTheme="minorHAnsi" w:cstheme="minorHAnsi"/>
          <w:b/>
          <w:szCs w:val="18"/>
        </w:rPr>
        <w:t>Bijlagen</w:t>
      </w:r>
      <w:r w:rsidRPr="00BF654D">
        <w:rPr>
          <w:rFonts w:asciiTheme="minorHAnsi" w:hAnsiTheme="minorHAnsi" w:cstheme="minorHAnsi"/>
          <w:szCs w:val="18"/>
        </w:rPr>
        <w:br/>
        <w:t>Aanhangsels behorende bij deze Aanbestedingsleidraad.</w:t>
      </w:r>
    </w:p>
    <w:p w14:paraId="1563D6E5" w14:textId="77777777" w:rsidR="00A86E54" w:rsidRDefault="00A86E54" w:rsidP="006F4A2F">
      <w:pPr>
        <w:rPr>
          <w:rFonts w:asciiTheme="minorHAnsi" w:hAnsiTheme="minorHAnsi" w:cstheme="minorHAnsi"/>
          <w:szCs w:val="18"/>
        </w:rPr>
      </w:pPr>
    </w:p>
    <w:p w14:paraId="3237C01F" w14:textId="5D8F93DA" w:rsidR="00A86E54" w:rsidRPr="000B4DD2" w:rsidRDefault="00A86E54" w:rsidP="006F4A2F">
      <w:pPr>
        <w:rPr>
          <w:rFonts w:asciiTheme="minorHAnsi" w:hAnsiTheme="minorHAnsi" w:cstheme="minorHAnsi"/>
          <w:b/>
          <w:szCs w:val="18"/>
        </w:rPr>
      </w:pPr>
      <w:r w:rsidRPr="000B4DD2">
        <w:rPr>
          <w:rFonts w:asciiTheme="minorHAnsi" w:hAnsiTheme="minorHAnsi" w:cstheme="minorHAnsi"/>
          <w:b/>
          <w:szCs w:val="18"/>
        </w:rPr>
        <w:t>BPKV</w:t>
      </w:r>
    </w:p>
    <w:p w14:paraId="1FD23031" w14:textId="6827FA0B" w:rsidR="00A86E54" w:rsidRPr="00BF654D" w:rsidRDefault="00A86E54" w:rsidP="006F4A2F">
      <w:pPr>
        <w:rPr>
          <w:rFonts w:asciiTheme="minorHAnsi" w:hAnsiTheme="minorHAnsi" w:cstheme="minorHAnsi"/>
          <w:szCs w:val="18"/>
        </w:rPr>
      </w:pPr>
      <w:r>
        <w:rPr>
          <w:rFonts w:asciiTheme="minorHAnsi" w:hAnsiTheme="minorHAnsi" w:cstheme="minorHAnsi"/>
          <w:szCs w:val="18"/>
        </w:rPr>
        <w:t>Beste prijs/kwaliteit verhouding</w:t>
      </w:r>
    </w:p>
    <w:p w14:paraId="1C596962" w14:textId="77777777" w:rsidR="00470DA1" w:rsidRPr="00BF654D" w:rsidRDefault="00470DA1" w:rsidP="006F4A2F">
      <w:pPr>
        <w:tabs>
          <w:tab w:val="left" w:pos="7903"/>
        </w:tabs>
        <w:rPr>
          <w:rFonts w:asciiTheme="minorHAnsi" w:hAnsiTheme="minorHAnsi" w:cstheme="minorHAnsi"/>
          <w:b/>
          <w:szCs w:val="18"/>
        </w:rPr>
      </w:pPr>
    </w:p>
    <w:p w14:paraId="2D2C8A8D"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Derde</w:t>
      </w:r>
    </w:p>
    <w:p w14:paraId="20CC14AC"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Ondernemer waarop Inschrijver een beroep doet om aan de geschiktheidseisen te voldoen en/o</w:t>
      </w:r>
      <w:r w:rsidR="00D25238" w:rsidRPr="00BF654D">
        <w:rPr>
          <w:rFonts w:asciiTheme="minorHAnsi" w:hAnsiTheme="minorHAnsi" w:cstheme="minorHAnsi"/>
          <w:szCs w:val="18"/>
        </w:rPr>
        <w:t>f</w:t>
      </w:r>
      <w:r w:rsidR="00255B1B" w:rsidRPr="00BF654D">
        <w:rPr>
          <w:rFonts w:asciiTheme="minorHAnsi" w:hAnsiTheme="minorHAnsi" w:cstheme="minorHAnsi"/>
          <w:szCs w:val="18"/>
        </w:rPr>
        <w:t xml:space="preserve"> </w:t>
      </w:r>
      <w:r w:rsidRPr="00BF654D">
        <w:rPr>
          <w:rFonts w:asciiTheme="minorHAnsi" w:hAnsiTheme="minorHAnsi" w:cstheme="minorHAnsi"/>
          <w:szCs w:val="18"/>
        </w:rPr>
        <w:t>voo</w:t>
      </w:r>
      <w:r w:rsidR="00560E1C" w:rsidRPr="00BF654D">
        <w:rPr>
          <w:rFonts w:asciiTheme="minorHAnsi" w:hAnsiTheme="minorHAnsi" w:cstheme="minorHAnsi"/>
          <w:szCs w:val="18"/>
        </w:rPr>
        <w:t>r de uitvoering van de Opdracht.</w:t>
      </w:r>
    </w:p>
    <w:p w14:paraId="4A4B3F6F" w14:textId="77777777" w:rsidR="00AE045C" w:rsidRPr="00BF654D" w:rsidRDefault="00AE045C" w:rsidP="006F4A2F">
      <w:pPr>
        <w:tabs>
          <w:tab w:val="left" w:pos="7903"/>
        </w:tabs>
        <w:rPr>
          <w:rFonts w:asciiTheme="minorHAnsi" w:hAnsiTheme="minorHAnsi" w:cstheme="minorHAnsi"/>
          <w:szCs w:val="18"/>
        </w:rPr>
      </w:pPr>
    </w:p>
    <w:p w14:paraId="43CD574C"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Gunningsbeslissing</w:t>
      </w:r>
    </w:p>
    <w:p w14:paraId="379ACD82" w14:textId="77777777" w:rsidR="00470DA1" w:rsidRPr="00BF654D" w:rsidRDefault="00470DA1" w:rsidP="006F4A2F">
      <w:pPr>
        <w:autoSpaceDE w:val="0"/>
        <w:rPr>
          <w:rFonts w:asciiTheme="minorHAnsi" w:hAnsiTheme="minorHAnsi" w:cstheme="minorHAnsi"/>
          <w:szCs w:val="18"/>
        </w:rPr>
      </w:pPr>
      <w:r w:rsidRPr="00BF654D">
        <w:rPr>
          <w:rFonts w:asciiTheme="minorHAnsi" w:hAnsiTheme="minorHAnsi" w:cstheme="minorHAnsi"/>
          <w:szCs w:val="18"/>
        </w:rPr>
        <w:t>De keuze van de Aanbestedende dienst voor de Inschrijver</w:t>
      </w:r>
      <w:r w:rsidR="00255B1B" w:rsidRPr="00BF654D">
        <w:rPr>
          <w:rFonts w:asciiTheme="minorHAnsi" w:hAnsiTheme="minorHAnsi" w:cstheme="minorHAnsi"/>
          <w:szCs w:val="18"/>
        </w:rPr>
        <w:t>(s)</w:t>
      </w:r>
      <w:r w:rsidRPr="00BF654D">
        <w:rPr>
          <w:rFonts w:asciiTheme="minorHAnsi" w:hAnsiTheme="minorHAnsi" w:cstheme="minorHAnsi"/>
          <w:szCs w:val="18"/>
        </w:rPr>
        <w:t xml:space="preserve"> met wie hij de Overeenkomst waarop deze procedure betrekking heeft </w:t>
      </w:r>
      <w:r w:rsidR="00255B1B" w:rsidRPr="00BF654D">
        <w:rPr>
          <w:rFonts w:asciiTheme="minorHAnsi" w:hAnsiTheme="minorHAnsi" w:cstheme="minorHAnsi"/>
          <w:szCs w:val="18"/>
        </w:rPr>
        <w:t>wil</w:t>
      </w:r>
      <w:r w:rsidRPr="00BF654D">
        <w:rPr>
          <w:rFonts w:asciiTheme="minorHAnsi" w:hAnsiTheme="minorHAnsi" w:cstheme="minorHAnsi"/>
          <w:szCs w:val="18"/>
        </w:rPr>
        <w:t xml:space="preserve"> sluiten, waaronder mede wordt verstaan de keuze om geen Overeenkomst te sluiten.</w:t>
      </w:r>
    </w:p>
    <w:p w14:paraId="48CAD855" w14:textId="77777777" w:rsidR="00470DA1" w:rsidRPr="00BF654D" w:rsidRDefault="00470DA1" w:rsidP="006F4A2F">
      <w:pPr>
        <w:tabs>
          <w:tab w:val="left" w:pos="7903"/>
        </w:tabs>
        <w:rPr>
          <w:rFonts w:asciiTheme="minorHAnsi" w:hAnsiTheme="minorHAnsi" w:cstheme="minorHAnsi"/>
          <w:szCs w:val="18"/>
        </w:rPr>
      </w:pPr>
    </w:p>
    <w:p w14:paraId="1582A322" w14:textId="77777777" w:rsidR="00E20DEE" w:rsidRPr="00BF654D" w:rsidRDefault="00E20DEE" w:rsidP="006F4A2F">
      <w:pPr>
        <w:tabs>
          <w:tab w:val="left" w:pos="7903"/>
        </w:tabs>
        <w:rPr>
          <w:rFonts w:asciiTheme="minorHAnsi" w:hAnsiTheme="minorHAnsi" w:cstheme="minorHAnsi"/>
          <w:b/>
          <w:szCs w:val="18"/>
        </w:rPr>
      </w:pPr>
      <w:r w:rsidRPr="00BF654D">
        <w:rPr>
          <w:rFonts w:asciiTheme="minorHAnsi" w:hAnsiTheme="minorHAnsi" w:cstheme="minorHAnsi"/>
          <w:b/>
          <w:szCs w:val="18"/>
        </w:rPr>
        <w:t>ICT Infrastructuur</w:t>
      </w:r>
    </w:p>
    <w:p w14:paraId="4FB904ED" w14:textId="77777777" w:rsidR="00E20DEE" w:rsidRPr="00BF654D" w:rsidRDefault="00E20DEE" w:rsidP="006F4A2F">
      <w:pPr>
        <w:tabs>
          <w:tab w:val="left" w:pos="7903"/>
        </w:tabs>
        <w:rPr>
          <w:rFonts w:asciiTheme="minorHAnsi" w:hAnsiTheme="minorHAnsi" w:cstheme="minorHAnsi"/>
          <w:szCs w:val="18"/>
        </w:rPr>
      </w:pPr>
      <w:r w:rsidRPr="00BF654D">
        <w:rPr>
          <w:rFonts w:asciiTheme="minorHAnsi" w:hAnsiTheme="minorHAnsi" w:cstheme="minorHAnsi"/>
          <w:szCs w:val="18"/>
        </w:rPr>
        <w:t>het geheel van Apparatuur en Systeemprogrammatuur</w:t>
      </w:r>
    </w:p>
    <w:p w14:paraId="07FECD12" w14:textId="77777777" w:rsidR="00E20DEE" w:rsidRPr="00BF654D" w:rsidRDefault="00E20DEE" w:rsidP="006F4A2F">
      <w:pPr>
        <w:tabs>
          <w:tab w:val="left" w:pos="7903"/>
        </w:tabs>
        <w:rPr>
          <w:rFonts w:asciiTheme="minorHAnsi" w:hAnsiTheme="minorHAnsi" w:cstheme="minorHAnsi"/>
          <w:szCs w:val="18"/>
        </w:rPr>
      </w:pPr>
    </w:p>
    <w:p w14:paraId="34FE94A7" w14:textId="77777777" w:rsidR="00470DA1" w:rsidRPr="00BF654D" w:rsidRDefault="00470DA1" w:rsidP="006F4A2F">
      <w:pPr>
        <w:autoSpaceDE w:val="0"/>
        <w:rPr>
          <w:rFonts w:asciiTheme="minorHAnsi" w:hAnsiTheme="minorHAnsi" w:cstheme="minorHAnsi"/>
          <w:b/>
          <w:szCs w:val="18"/>
        </w:rPr>
      </w:pPr>
      <w:r w:rsidRPr="00BF654D">
        <w:rPr>
          <w:rFonts w:asciiTheme="minorHAnsi" w:hAnsiTheme="minorHAnsi" w:cstheme="minorHAnsi"/>
          <w:b/>
          <w:szCs w:val="18"/>
        </w:rPr>
        <w:t>Inschrijver</w:t>
      </w:r>
    </w:p>
    <w:p w14:paraId="25999347" w14:textId="77777777" w:rsidR="00470DA1" w:rsidRPr="00BF654D" w:rsidRDefault="00470DA1" w:rsidP="006F4A2F">
      <w:pPr>
        <w:autoSpaceDE w:val="0"/>
        <w:rPr>
          <w:rFonts w:asciiTheme="minorHAnsi" w:hAnsiTheme="minorHAnsi" w:cstheme="minorHAnsi"/>
          <w:szCs w:val="18"/>
        </w:rPr>
      </w:pPr>
      <w:r w:rsidRPr="00BF654D">
        <w:rPr>
          <w:rFonts w:asciiTheme="minorHAnsi" w:hAnsiTheme="minorHAnsi" w:cstheme="minorHAnsi"/>
          <w:szCs w:val="18"/>
        </w:rPr>
        <w:t>Ondernemer die een Inschrijving heeft ingediend, zelfstandig,</w:t>
      </w:r>
      <w:r w:rsidR="006C1907" w:rsidRPr="00BF654D">
        <w:rPr>
          <w:rFonts w:asciiTheme="minorHAnsi" w:hAnsiTheme="minorHAnsi" w:cstheme="minorHAnsi"/>
          <w:szCs w:val="18"/>
        </w:rPr>
        <w:t xml:space="preserve"> als hoofdaannemer of</w:t>
      </w:r>
      <w:r w:rsidRPr="00BF654D">
        <w:rPr>
          <w:rFonts w:asciiTheme="minorHAnsi" w:hAnsiTheme="minorHAnsi" w:cstheme="minorHAnsi"/>
          <w:szCs w:val="18"/>
        </w:rPr>
        <w:t xml:space="preserve"> in </w:t>
      </w:r>
      <w:r w:rsidR="006C1907" w:rsidRPr="00BF654D">
        <w:rPr>
          <w:rFonts w:asciiTheme="minorHAnsi" w:hAnsiTheme="minorHAnsi" w:cstheme="minorHAnsi"/>
          <w:szCs w:val="18"/>
        </w:rPr>
        <w:t xml:space="preserve">een </w:t>
      </w:r>
      <w:r w:rsidR="00BD00D9" w:rsidRPr="00BF654D">
        <w:rPr>
          <w:rFonts w:asciiTheme="minorHAnsi" w:hAnsiTheme="minorHAnsi" w:cstheme="minorHAnsi"/>
          <w:szCs w:val="18"/>
        </w:rPr>
        <w:t>Samenwerkingsverband (combinatie)</w:t>
      </w:r>
      <w:r w:rsidR="006C1907" w:rsidRPr="00BF654D">
        <w:rPr>
          <w:rFonts w:asciiTheme="minorHAnsi" w:hAnsiTheme="minorHAnsi" w:cstheme="minorHAnsi"/>
          <w:szCs w:val="18"/>
        </w:rPr>
        <w:t>.</w:t>
      </w:r>
    </w:p>
    <w:p w14:paraId="0FB3BEA6" w14:textId="77777777" w:rsidR="00470DA1" w:rsidRPr="00BF654D" w:rsidRDefault="00470DA1" w:rsidP="006F4A2F">
      <w:pPr>
        <w:autoSpaceDE w:val="0"/>
        <w:rPr>
          <w:rFonts w:asciiTheme="minorHAnsi" w:hAnsiTheme="minorHAnsi" w:cstheme="minorHAnsi"/>
          <w:szCs w:val="18"/>
        </w:rPr>
      </w:pPr>
    </w:p>
    <w:p w14:paraId="7DA58E17" w14:textId="77777777" w:rsidR="00470DA1" w:rsidRPr="00BF654D" w:rsidRDefault="00470DA1" w:rsidP="006F4A2F">
      <w:pPr>
        <w:autoSpaceDE w:val="0"/>
        <w:rPr>
          <w:rFonts w:asciiTheme="minorHAnsi" w:hAnsiTheme="minorHAnsi" w:cstheme="minorHAnsi"/>
          <w:b/>
          <w:szCs w:val="18"/>
        </w:rPr>
      </w:pPr>
      <w:r w:rsidRPr="00BF654D">
        <w:rPr>
          <w:rFonts w:asciiTheme="minorHAnsi" w:hAnsiTheme="minorHAnsi" w:cstheme="minorHAnsi"/>
          <w:b/>
          <w:szCs w:val="18"/>
        </w:rPr>
        <w:t>Inschrijving</w:t>
      </w:r>
    </w:p>
    <w:p w14:paraId="5348F381" w14:textId="77777777" w:rsidR="00470DA1" w:rsidRPr="00BF654D" w:rsidRDefault="00470DA1" w:rsidP="006F4A2F">
      <w:pPr>
        <w:autoSpaceDE w:val="0"/>
        <w:rPr>
          <w:rFonts w:asciiTheme="minorHAnsi" w:hAnsiTheme="minorHAnsi" w:cstheme="minorHAnsi"/>
          <w:szCs w:val="18"/>
        </w:rPr>
      </w:pPr>
      <w:r w:rsidRPr="00BF654D">
        <w:rPr>
          <w:rFonts w:asciiTheme="minorHAnsi" w:hAnsiTheme="minorHAnsi" w:cstheme="minorHAnsi"/>
          <w:szCs w:val="18"/>
        </w:rPr>
        <w:t xml:space="preserve">Offerte uitgebracht door Inschrijver binnen de kaders van </w:t>
      </w:r>
      <w:r w:rsidR="00010AF9" w:rsidRPr="00BF654D">
        <w:rPr>
          <w:rFonts w:asciiTheme="minorHAnsi" w:hAnsiTheme="minorHAnsi" w:cstheme="minorHAnsi"/>
          <w:szCs w:val="18"/>
        </w:rPr>
        <w:t>deze</w:t>
      </w:r>
      <w:r w:rsidRPr="00BF654D">
        <w:rPr>
          <w:rFonts w:asciiTheme="minorHAnsi" w:hAnsiTheme="minorHAnsi" w:cstheme="minorHAnsi"/>
          <w:szCs w:val="18"/>
        </w:rPr>
        <w:t xml:space="preserve"> aanbesteding. </w:t>
      </w:r>
    </w:p>
    <w:p w14:paraId="30B26C1D" w14:textId="77777777" w:rsidR="00470DA1" w:rsidRPr="00BF654D" w:rsidRDefault="00470DA1" w:rsidP="006F4A2F">
      <w:pPr>
        <w:autoSpaceDE w:val="0"/>
        <w:rPr>
          <w:rFonts w:asciiTheme="minorHAnsi" w:hAnsiTheme="minorHAnsi" w:cstheme="minorHAnsi"/>
          <w:szCs w:val="18"/>
        </w:rPr>
      </w:pPr>
    </w:p>
    <w:p w14:paraId="47EA5C9E" w14:textId="77777777" w:rsidR="00470DA1" w:rsidRPr="00BF654D" w:rsidRDefault="00470DA1" w:rsidP="006F4A2F">
      <w:pPr>
        <w:autoSpaceDE w:val="0"/>
        <w:rPr>
          <w:rFonts w:asciiTheme="minorHAnsi" w:hAnsiTheme="minorHAnsi" w:cstheme="minorHAnsi"/>
          <w:b/>
          <w:szCs w:val="18"/>
        </w:rPr>
      </w:pPr>
      <w:r w:rsidRPr="00BF654D">
        <w:rPr>
          <w:rFonts w:asciiTheme="minorHAnsi" w:hAnsiTheme="minorHAnsi" w:cstheme="minorHAnsi"/>
          <w:b/>
          <w:szCs w:val="18"/>
        </w:rPr>
        <w:t>Nota van inlichtingen</w:t>
      </w:r>
    </w:p>
    <w:p w14:paraId="04EFE933" w14:textId="77777777" w:rsidR="00470DA1" w:rsidRPr="00BF654D" w:rsidRDefault="003F6397" w:rsidP="006F4A2F">
      <w:pPr>
        <w:rPr>
          <w:rFonts w:asciiTheme="minorHAnsi" w:hAnsiTheme="minorHAnsi" w:cstheme="minorHAnsi"/>
          <w:szCs w:val="18"/>
        </w:rPr>
      </w:pPr>
      <w:r w:rsidRPr="00BF654D">
        <w:rPr>
          <w:rFonts w:asciiTheme="minorHAnsi" w:hAnsiTheme="minorHAnsi" w:cstheme="minorHAnsi"/>
          <w:szCs w:val="18"/>
        </w:rPr>
        <w:t>Schriftelijk</w:t>
      </w:r>
      <w:r w:rsidR="00470DA1" w:rsidRPr="00BF654D">
        <w:rPr>
          <w:rFonts w:asciiTheme="minorHAnsi" w:hAnsiTheme="minorHAnsi" w:cstheme="minorHAnsi"/>
          <w:szCs w:val="18"/>
        </w:rPr>
        <w:t>e reactie van de Aanbestedende dienst op door Ondernemers tijdig en op de juiste wijze naar aanleiding van de Aanbestedingsstukken gestelde vragen.</w:t>
      </w:r>
      <w:r w:rsidR="00B636CD" w:rsidRPr="00BF654D">
        <w:rPr>
          <w:rFonts w:asciiTheme="minorHAnsi" w:hAnsiTheme="minorHAnsi" w:cstheme="minorHAnsi"/>
          <w:szCs w:val="18"/>
        </w:rPr>
        <w:t xml:space="preserve"> De Nota van Inlichtingen kan ook mededelingen en kleine wijzigingen bevatten vanuit de Aanbestedende dienst.</w:t>
      </w:r>
      <w:r w:rsidR="00470DA1" w:rsidRPr="00BF654D">
        <w:rPr>
          <w:rFonts w:asciiTheme="minorHAnsi" w:hAnsiTheme="minorHAnsi" w:cstheme="minorHAnsi"/>
          <w:szCs w:val="18"/>
        </w:rPr>
        <w:t xml:space="preserve"> Indien sprake is van de beantwoording van vragen in een elektronisch systeem, dan dient elke afzonderlijke beantwoording begrepen te worden als Nota van inlichtingen.</w:t>
      </w:r>
    </w:p>
    <w:p w14:paraId="02D20E2A" w14:textId="77777777" w:rsidR="00FF34FC" w:rsidRPr="00BF654D" w:rsidRDefault="00FF34FC" w:rsidP="006F4A2F">
      <w:pPr>
        <w:rPr>
          <w:rFonts w:asciiTheme="minorHAnsi" w:hAnsiTheme="minorHAnsi" w:cstheme="minorHAnsi"/>
          <w:szCs w:val="18"/>
        </w:rPr>
      </w:pPr>
    </w:p>
    <w:p w14:paraId="0239A8A1"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Ondernemer</w:t>
      </w:r>
    </w:p>
    <w:p w14:paraId="7906CA0E"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Een aannemer, leverancier of dienstverlener.</w:t>
      </w:r>
    </w:p>
    <w:p w14:paraId="14826351" w14:textId="77777777" w:rsidR="001257FA" w:rsidRPr="00BF654D" w:rsidRDefault="001257FA" w:rsidP="006F4A2F">
      <w:pPr>
        <w:rPr>
          <w:rFonts w:asciiTheme="minorHAnsi" w:hAnsiTheme="minorHAnsi" w:cstheme="minorHAnsi"/>
          <w:szCs w:val="18"/>
        </w:rPr>
      </w:pPr>
    </w:p>
    <w:p w14:paraId="6928D7F1"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Opdracht</w:t>
      </w:r>
    </w:p>
    <w:p w14:paraId="5EF11742" w14:textId="77777777" w:rsidR="00B636CD" w:rsidRPr="00BF654D" w:rsidRDefault="00470DA1" w:rsidP="006F4A2F">
      <w:pPr>
        <w:rPr>
          <w:rFonts w:asciiTheme="minorHAnsi" w:hAnsiTheme="minorHAnsi" w:cstheme="minorHAnsi"/>
          <w:szCs w:val="18"/>
        </w:rPr>
      </w:pPr>
      <w:r w:rsidRPr="00BF654D">
        <w:rPr>
          <w:rFonts w:asciiTheme="minorHAnsi" w:hAnsiTheme="minorHAnsi" w:cstheme="minorHAnsi"/>
          <w:szCs w:val="18"/>
        </w:rPr>
        <w:t>De leveringen en of diensten die door de winnende Inschrijver(s) conform de Overeenkomst uitgevoerd worden.</w:t>
      </w:r>
      <w:r w:rsidR="00255B1B" w:rsidRPr="00BF654D">
        <w:rPr>
          <w:rFonts w:asciiTheme="minorHAnsi" w:hAnsiTheme="minorHAnsi" w:cstheme="minorHAnsi"/>
          <w:szCs w:val="18"/>
        </w:rPr>
        <w:t xml:space="preserve"> De Opdracht is toegelicht in Hoofdstuk 2 van de Aanbestedingsleidraad en bijbehorende Bijlagen.</w:t>
      </w:r>
    </w:p>
    <w:p w14:paraId="62162F98" w14:textId="77777777" w:rsidR="007B4637" w:rsidRPr="00BF654D" w:rsidRDefault="007B4637" w:rsidP="006F4A2F">
      <w:pPr>
        <w:rPr>
          <w:rFonts w:asciiTheme="minorHAnsi" w:hAnsiTheme="minorHAnsi" w:cstheme="minorHAnsi"/>
          <w:b/>
          <w:szCs w:val="18"/>
        </w:rPr>
      </w:pPr>
    </w:p>
    <w:p w14:paraId="082CB449"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Opdrachtgever</w:t>
      </w:r>
    </w:p>
    <w:p w14:paraId="360D14BC"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De Aanbestedende dienst zal</w:t>
      </w:r>
      <w:r w:rsidR="00560E1C" w:rsidRPr="00BF654D">
        <w:rPr>
          <w:rFonts w:asciiTheme="minorHAnsi" w:hAnsiTheme="minorHAnsi" w:cstheme="minorHAnsi"/>
          <w:szCs w:val="18"/>
        </w:rPr>
        <w:t xml:space="preserve"> ten tijde van </w:t>
      </w:r>
      <w:r w:rsidR="00B636CD" w:rsidRPr="00BF654D">
        <w:rPr>
          <w:rFonts w:asciiTheme="minorHAnsi" w:hAnsiTheme="minorHAnsi" w:cstheme="minorHAnsi"/>
          <w:szCs w:val="18"/>
        </w:rPr>
        <w:t xml:space="preserve">de uitvoering </w:t>
      </w:r>
      <w:r w:rsidRPr="00BF654D">
        <w:rPr>
          <w:rFonts w:asciiTheme="minorHAnsi" w:hAnsiTheme="minorHAnsi" w:cstheme="minorHAnsi"/>
          <w:szCs w:val="18"/>
        </w:rPr>
        <w:t xml:space="preserve">van de Overeenkomst als Opdrachtgever optreden. </w:t>
      </w:r>
    </w:p>
    <w:p w14:paraId="2EE13D53" w14:textId="77777777" w:rsidR="00470DA1" w:rsidRPr="00BF654D" w:rsidRDefault="00470DA1" w:rsidP="006F4A2F">
      <w:pPr>
        <w:rPr>
          <w:rFonts w:asciiTheme="minorHAnsi" w:hAnsiTheme="minorHAnsi" w:cstheme="minorHAnsi"/>
          <w:szCs w:val="18"/>
          <w:u w:val="single"/>
        </w:rPr>
      </w:pPr>
    </w:p>
    <w:p w14:paraId="11FA6881"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lastRenderedPageBreak/>
        <w:t>Opdrachtnemer</w:t>
      </w:r>
    </w:p>
    <w:p w14:paraId="4E87DE0D"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De Inschrijver met wie Opdrachtgever de Overeenkomst heeft gesloten.</w:t>
      </w:r>
    </w:p>
    <w:p w14:paraId="4D5E739C" w14:textId="77777777" w:rsidR="00470DA1" w:rsidRPr="00BF654D" w:rsidRDefault="00470DA1" w:rsidP="006F4A2F">
      <w:pPr>
        <w:tabs>
          <w:tab w:val="left" w:pos="7903"/>
        </w:tabs>
        <w:rPr>
          <w:rFonts w:asciiTheme="minorHAnsi" w:hAnsiTheme="minorHAnsi" w:cstheme="minorHAnsi"/>
          <w:szCs w:val="18"/>
        </w:rPr>
      </w:pPr>
    </w:p>
    <w:p w14:paraId="3B860E2D"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Overeenkomst</w:t>
      </w:r>
    </w:p>
    <w:p w14:paraId="20DA9A68" w14:textId="77777777" w:rsidR="00470DA1"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De wederkerige raamovereenkomst, dienstverleningsovereenkom</w:t>
      </w:r>
      <w:r w:rsidR="00255B1B" w:rsidRPr="00BF654D">
        <w:rPr>
          <w:rFonts w:asciiTheme="minorHAnsi" w:hAnsiTheme="minorHAnsi" w:cstheme="minorHAnsi"/>
          <w:szCs w:val="18"/>
        </w:rPr>
        <w:t xml:space="preserve">st en/of </w:t>
      </w:r>
      <w:r w:rsidR="00010AF9" w:rsidRPr="00BF654D">
        <w:rPr>
          <w:rFonts w:asciiTheme="minorHAnsi" w:hAnsiTheme="minorHAnsi" w:cstheme="minorHAnsi"/>
          <w:szCs w:val="18"/>
        </w:rPr>
        <w:t>overeenkomst tot leveringen</w:t>
      </w:r>
      <w:r w:rsidRPr="00BF654D">
        <w:rPr>
          <w:rFonts w:asciiTheme="minorHAnsi" w:hAnsiTheme="minorHAnsi" w:cstheme="minorHAnsi"/>
          <w:szCs w:val="18"/>
        </w:rPr>
        <w:t xml:space="preserve"> op basis waarvan de Opdracht wordt uitgevoerd en op de totstandkoming waarvan deze aanbestedingsprocedure ziet.</w:t>
      </w:r>
    </w:p>
    <w:p w14:paraId="21FB4AF3" w14:textId="77777777" w:rsidR="001F5812" w:rsidRDefault="001F5812" w:rsidP="006F4A2F">
      <w:pPr>
        <w:tabs>
          <w:tab w:val="left" w:pos="7903"/>
        </w:tabs>
        <w:rPr>
          <w:rFonts w:asciiTheme="minorHAnsi" w:hAnsiTheme="minorHAnsi" w:cstheme="minorHAnsi"/>
          <w:szCs w:val="18"/>
        </w:rPr>
      </w:pPr>
    </w:p>
    <w:p w14:paraId="392BE208" w14:textId="77777777" w:rsidR="00470DA1" w:rsidRPr="00BF654D" w:rsidRDefault="00BD00D9" w:rsidP="006F4A2F">
      <w:pPr>
        <w:tabs>
          <w:tab w:val="left" w:pos="7903"/>
        </w:tabs>
        <w:rPr>
          <w:rFonts w:asciiTheme="minorHAnsi" w:hAnsiTheme="minorHAnsi" w:cstheme="minorHAnsi"/>
          <w:b/>
          <w:szCs w:val="18"/>
        </w:rPr>
      </w:pPr>
      <w:r w:rsidRPr="00BF654D">
        <w:rPr>
          <w:rFonts w:asciiTheme="minorHAnsi" w:hAnsiTheme="minorHAnsi" w:cstheme="minorHAnsi"/>
          <w:b/>
          <w:szCs w:val="18"/>
        </w:rPr>
        <w:t>Samenwerkingsverband (combinatie)</w:t>
      </w:r>
    </w:p>
    <w:p w14:paraId="638B326F"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Een combinatie van Ondernemers in de hoedanigheid van Inschrijver</w:t>
      </w:r>
      <w:r w:rsidR="006C1907" w:rsidRPr="00BF654D">
        <w:rPr>
          <w:rFonts w:asciiTheme="minorHAnsi" w:hAnsiTheme="minorHAnsi" w:cstheme="minorHAnsi"/>
          <w:szCs w:val="18"/>
        </w:rPr>
        <w:t xml:space="preserve"> welke afzonderlijk hoofdelijk aansprakelijk zijn voor de Inschrijving en de uitvoering van de Opdracht.</w:t>
      </w:r>
    </w:p>
    <w:p w14:paraId="6E1AAAE2" w14:textId="77777777" w:rsidR="00470DA1" w:rsidRPr="00BF654D" w:rsidRDefault="00470DA1" w:rsidP="006F4A2F">
      <w:pPr>
        <w:tabs>
          <w:tab w:val="left" w:pos="7903"/>
        </w:tabs>
        <w:rPr>
          <w:rFonts w:asciiTheme="minorHAnsi" w:hAnsiTheme="minorHAnsi" w:cstheme="minorHAnsi"/>
          <w:b/>
          <w:szCs w:val="18"/>
        </w:rPr>
      </w:pPr>
    </w:p>
    <w:p w14:paraId="101A82C9" w14:textId="77777777" w:rsidR="00470DA1" w:rsidRPr="00BF654D" w:rsidRDefault="003F6397" w:rsidP="006F4A2F">
      <w:pPr>
        <w:tabs>
          <w:tab w:val="left" w:pos="7903"/>
        </w:tabs>
        <w:rPr>
          <w:rFonts w:asciiTheme="minorHAnsi" w:hAnsiTheme="minorHAnsi" w:cstheme="minorHAnsi"/>
          <w:b/>
          <w:szCs w:val="18"/>
        </w:rPr>
      </w:pPr>
      <w:r w:rsidRPr="00BF654D">
        <w:rPr>
          <w:rFonts w:asciiTheme="minorHAnsi" w:hAnsiTheme="minorHAnsi" w:cstheme="minorHAnsi"/>
          <w:b/>
          <w:szCs w:val="18"/>
        </w:rPr>
        <w:t>Schriftelijk</w:t>
      </w:r>
      <w:r w:rsidR="00470DA1" w:rsidRPr="00BF654D">
        <w:rPr>
          <w:rFonts w:asciiTheme="minorHAnsi" w:hAnsiTheme="minorHAnsi" w:cstheme="minorHAnsi"/>
          <w:b/>
          <w:szCs w:val="18"/>
        </w:rPr>
        <w:t>(e)</w:t>
      </w:r>
    </w:p>
    <w:p w14:paraId="64181509"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Elk uit woorden of cijfers bestaand geheel dat kan worden gelezen, gereproduceerd en vervolgens medegedeeld, daaronder begrepen met elektronische middelen overgebrachte of opgeslagen informatie.</w:t>
      </w:r>
    </w:p>
    <w:p w14:paraId="0AEBE712" w14:textId="77777777" w:rsidR="00DE5324" w:rsidRPr="00BF654D" w:rsidRDefault="00DE5324" w:rsidP="006F4A2F">
      <w:pPr>
        <w:tabs>
          <w:tab w:val="left" w:pos="7903"/>
        </w:tabs>
        <w:rPr>
          <w:rFonts w:asciiTheme="minorHAnsi" w:hAnsiTheme="minorHAnsi" w:cstheme="minorHAnsi"/>
          <w:szCs w:val="18"/>
        </w:rPr>
      </w:pPr>
    </w:p>
    <w:p w14:paraId="2BA895EA"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TenderNed</w:t>
      </w:r>
    </w:p>
    <w:p w14:paraId="7D8C0241"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Het elektronische systeem voor aanbestedingen als bedoeld in artikel 4.13 van de Aanbestedingswet 2012.</w:t>
      </w:r>
      <w:r w:rsidR="005D5692" w:rsidRPr="00BF654D">
        <w:rPr>
          <w:rFonts w:asciiTheme="minorHAnsi" w:hAnsiTheme="minorHAnsi" w:cstheme="minorHAnsi"/>
          <w:szCs w:val="18"/>
        </w:rPr>
        <w:t xml:space="preserve"> Zie </w:t>
      </w:r>
      <w:hyperlink r:id="rId17" w:history="1">
        <w:r w:rsidR="005D5692" w:rsidRPr="00BF654D">
          <w:rPr>
            <w:rStyle w:val="Hyperlink"/>
            <w:rFonts w:asciiTheme="minorHAnsi" w:hAnsiTheme="minorHAnsi" w:cstheme="minorHAnsi"/>
            <w:szCs w:val="18"/>
          </w:rPr>
          <w:t>www.</w:t>
        </w:r>
        <w:r w:rsidR="00C95A79" w:rsidRPr="00BF654D">
          <w:rPr>
            <w:rStyle w:val="Hyperlink"/>
            <w:rFonts w:asciiTheme="minorHAnsi" w:hAnsiTheme="minorHAnsi" w:cstheme="minorHAnsi"/>
            <w:szCs w:val="18"/>
          </w:rPr>
          <w:t>TenderNed</w:t>
        </w:r>
        <w:r w:rsidR="005D5692" w:rsidRPr="00BF654D">
          <w:rPr>
            <w:rStyle w:val="Hyperlink"/>
            <w:rFonts w:asciiTheme="minorHAnsi" w:hAnsiTheme="minorHAnsi" w:cstheme="minorHAnsi"/>
            <w:szCs w:val="18"/>
          </w:rPr>
          <w:t>.nl</w:t>
        </w:r>
      </w:hyperlink>
    </w:p>
    <w:p w14:paraId="7F3F660E" w14:textId="77777777" w:rsidR="005D5692" w:rsidRPr="00BF654D" w:rsidRDefault="005D5692" w:rsidP="006F4A2F">
      <w:pPr>
        <w:tabs>
          <w:tab w:val="left" w:pos="7903"/>
        </w:tabs>
        <w:rPr>
          <w:rFonts w:asciiTheme="minorHAnsi" w:hAnsiTheme="minorHAnsi" w:cstheme="minorHAnsi"/>
          <w:szCs w:val="18"/>
        </w:rPr>
      </w:pPr>
    </w:p>
    <w:p w14:paraId="3E3B1D66" w14:textId="77777777" w:rsidR="00470DA1" w:rsidRPr="00BF654D" w:rsidRDefault="00470DA1" w:rsidP="006F4A2F">
      <w:pPr>
        <w:tabs>
          <w:tab w:val="left" w:pos="7903"/>
        </w:tabs>
        <w:rPr>
          <w:rFonts w:asciiTheme="minorHAnsi" w:hAnsiTheme="minorHAnsi" w:cstheme="minorHAnsi"/>
          <w:b/>
          <w:szCs w:val="18"/>
        </w:rPr>
      </w:pPr>
    </w:p>
    <w:p w14:paraId="7CE3A4B2" w14:textId="77777777" w:rsidR="00470DA1" w:rsidRPr="00BF654D" w:rsidRDefault="00470DA1" w:rsidP="00540DEB">
      <w:pPr>
        <w:pStyle w:val="Kop1"/>
        <w:numPr>
          <w:ilvl w:val="0"/>
          <w:numId w:val="18"/>
        </w:numPr>
        <w:spacing w:line="240" w:lineRule="atLeast"/>
        <w:ind w:left="1701" w:hanging="1701"/>
        <w:rPr>
          <w:rFonts w:asciiTheme="minorHAnsi" w:hAnsiTheme="minorHAnsi" w:cstheme="minorHAnsi"/>
        </w:rPr>
      </w:pPr>
      <w:r w:rsidRPr="00BF654D">
        <w:rPr>
          <w:rFonts w:asciiTheme="minorHAnsi" w:hAnsiTheme="minorHAnsi" w:cstheme="minorHAnsi"/>
        </w:rPr>
        <w:lastRenderedPageBreak/>
        <w:t xml:space="preserve"> </w:t>
      </w:r>
      <w:bookmarkStart w:id="5" w:name="_Toc490559068"/>
      <w:bookmarkStart w:id="6" w:name="_Toc494439950"/>
      <w:r w:rsidRPr="00BF654D">
        <w:rPr>
          <w:rFonts w:asciiTheme="minorHAnsi" w:hAnsiTheme="minorHAnsi" w:cstheme="minorHAnsi"/>
        </w:rPr>
        <w:t>De aanbesteding in vogelvlucht</w:t>
      </w:r>
      <w:bookmarkEnd w:id="5"/>
      <w:bookmarkEnd w:id="6"/>
    </w:p>
    <w:p w14:paraId="44324E47" w14:textId="77777777" w:rsidR="00470DA1" w:rsidRPr="00BF654D" w:rsidRDefault="00470DA1" w:rsidP="006F4A2F">
      <w:pPr>
        <w:pStyle w:val="Kop2"/>
        <w:spacing w:before="240" w:after="120"/>
        <w:rPr>
          <w:rFonts w:asciiTheme="minorHAnsi" w:hAnsiTheme="minorHAnsi" w:cstheme="minorHAnsi"/>
          <w:sz w:val="18"/>
          <w:szCs w:val="18"/>
        </w:rPr>
      </w:pPr>
      <w:bookmarkStart w:id="7" w:name="_Toc490559069"/>
      <w:bookmarkStart w:id="8" w:name="_Toc494439951"/>
      <w:r w:rsidRPr="00BF654D">
        <w:rPr>
          <w:rFonts w:asciiTheme="minorHAnsi" w:hAnsiTheme="minorHAnsi" w:cstheme="minorHAnsi"/>
          <w:sz w:val="18"/>
          <w:szCs w:val="18"/>
        </w:rPr>
        <w:t>Inleiding</w:t>
      </w:r>
      <w:bookmarkEnd w:id="7"/>
      <w:bookmarkEnd w:id="8"/>
    </w:p>
    <w:p w14:paraId="58F1DF52" w14:textId="0BFF0272" w:rsidR="00470DA1" w:rsidRPr="009B6B6D" w:rsidRDefault="00470DA1" w:rsidP="006F4A2F">
      <w:pPr>
        <w:rPr>
          <w:rFonts w:asciiTheme="minorHAnsi" w:hAnsiTheme="minorHAnsi" w:cstheme="minorHAnsi"/>
          <w:szCs w:val="18"/>
        </w:rPr>
      </w:pPr>
      <w:r w:rsidRPr="00BF654D">
        <w:rPr>
          <w:rFonts w:asciiTheme="minorHAnsi" w:hAnsiTheme="minorHAnsi" w:cstheme="minorHAnsi"/>
          <w:szCs w:val="18"/>
        </w:rPr>
        <w:t xml:space="preserve">Voor u ligt de Aanbestedingsleidraad behorende bij de Europese </w:t>
      </w:r>
      <w:r w:rsidRPr="009B6B6D">
        <w:rPr>
          <w:rFonts w:asciiTheme="minorHAnsi" w:hAnsiTheme="minorHAnsi" w:cstheme="minorHAnsi"/>
          <w:szCs w:val="18"/>
        </w:rPr>
        <w:t>openbare aanbesteding voor het sluiten van een Overeenkomst met</w:t>
      </w:r>
      <w:r w:rsidR="002332CC" w:rsidRPr="009B6B6D">
        <w:rPr>
          <w:rFonts w:asciiTheme="minorHAnsi" w:hAnsiTheme="minorHAnsi" w:cstheme="minorHAnsi"/>
          <w:szCs w:val="18"/>
        </w:rPr>
        <w:t xml:space="preserve"> één</w:t>
      </w:r>
      <w:r w:rsidRPr="009B6B6D">
        <w:rPr>
          <w:rFonts w:asciiTheme="minorHAnsi" w:hAnsiTheme="minorHAnsi" w:cstheme="minorHAnsi"/>
          <w:szCs w:val="18"/>
        </w:rPr>
        <w:t xml:space="preserve"> Opdrachtnemer</w:t>
      </w:r>
      <w:r w:rsidR="00AD358C" w:rsidRPr="009B6B6D">
        <w:rPr>
          <w:rFonts w:asciiTheme="minorHAnsi" w:hAnsiTheme="minorHAnsi" w:cstheme="minorHAnsi"/>
          <w:szCs w:val="18"/>
        </w:rPr>
        <w:t xml:space="preserve"> </w:t>
      </w:r>
      <w:r w:rsidR="001F5812">
        <w:rPr>
          <w:rFonts w:asciiTheme="minorHAnsi" w:hAnsiTheme="minorHAnsi" w:cstheme="minorHAnsi"/>
          <w:szCs w:val="18"/>
        </w:rPr>
        <w:t>voor</w:t>
      </w:r>
      <w:r w:rsidR="0071268D">
        <w:rPr>
          <w:rFonts w:asciiTheme="minorHAnsi" w:hAnsiTheme="minorHAnsi" w:cstheme="minorHAnsi"/>
          <w:szCs w:val="18"/>
        </w:rPr>
        <w:t xml:space="preserve"> het vernieuwen en beheren van antivirus- en antimalware.</w:t>
      </w:r>
    </w:p>
    <w:p w14:paraId="52112B59" w14:textId="77777777" w:rsidR="00470DA1" w:rsidRPr="00BF654D" w:rsidRDefault="00470DA1" w:rsidP="006F4A2F">
      <w:pPr>
        <w:rPr>
          <w:rFonts w:asciiTheme="minorHAnsi" w:hAnsiTheme="minorHAnsi" w:cstheme="minorHAnsi"/>
          <w:szCs w:val="18"/>
        </w:rPr>
      </w:pPr>
    </w:p>
    <w:p w14:paraId="77B8D802"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De aankondiging van deze </w:t>
      </w:r>
      <w:r w:rsidR="005D5692" w:rsidRPr="00BF654D">
        <w:rPr>
          <w:rFonts w:asciiTheme="minorHAnsi" w:hAnsiTheme="minorHAnsi" w:cstheme="minorHAnsi"/>
          <w:szCs w:val="18"/>
        </w:rPr>
        <w:t>O</w:t>
      </w:r>
      <w:r w:rsidRPr="00BF654D">
        <w:rPr>
          <w:rFonts w:asciiTheme="minorHAnsi" w:hAnsiTheme="minorHAnsi" w:cstheme="minorHAnsi"/>
          <w:szCs w:val="18"/>
        </w:rPr>
        <w:t xml:space="preserve">pdracht is gepubliceerd op </w:t>
      </w:r>
      <w:hyperlink r:id="rId18" w:history="1">
        <w:r w:rsidRPr="00BF654D">
          <w:rPr>
            <w:rStyle w:val="Hyperlink"/>
            <w:rFonts w:asciiTheme="minorHAnsi" w:hAnsiTheme="minorHAnsi" w:cstheme="minorHAnsi"/>
            <w:szCs w:val="18"/>
          </w:rPr>
          <w:t>www.</w:t>
        </w:r>
        <w:r w:rsidR="00C95A79" w:rsidRPr="00BF654D">
          <w:rPr>
            <w:rStyle w:val="Hyperlink"/>
            <w:rFonts w:asciiTheme="minorHAnsi" w:hAnsiTheme="minorHAnsi" w:cstheme="minorHAnsi"/>
            <w:szCs w:val="18"/>
          </w:rPr>
          <w:t>TenderNed</w:t>
        </w:r>
        <w:r w:rsidRPr="00BF654D">
          <w:rPr>
            <w:rStyle w:val="Hyperlink"/>
            <w:rFonts w:asciiTheme="minorHAnsi" w:hAnsiTheme="minorHAnsi" w:cstheme="minorHAnsi"/>
            <w:szCs w:val="18"/>
          </w:rPr>
          <w:t>.nl</w:t>
        </w:r>
      </w:hyperlink>
      <w:r w:rsidRPr="00BF654D">
        <w:rPr>
          <w:rFonts w:asciiTheme="minorHAnsi" w:hAnsiTheme="minorHAnsi" w:cstheme="minorHAnsi"/>
          <w:szCs w:val="18"/>
        </w:rPr>
        <w:t xml:space="preserve"> en in het Supplement op het Publicatieblad van de Europese Unie (T.E.D</w:t>
      </w:r>
      <w:r w:rsidR="005D5692" w:rsidRPr="00BF654D">
        <w:rPr>
          <w:rFonts w:asciiTheme="minorHAnsi" w:hAnsiTheme="minorHAnsi" w:cstheme="minorHAnsi"/>
          <w:szCs w:val="18"/>
        </w:rPr>
        <w:t>.). Alle Ondernemers</w:t>
      </w:r>
      <w:r w:rsidRPr="00BF654D">
        <w:rPr>
          <w:rFonts w:asciiTheme="minorHAnsi" w:hAnsiTheme="minorHAnsi" w:cstheme="minorHAnsi"/>
          <w:szCs w:val="18"/>
        </w:rPr>
        <w:t xml:space="preserve"> die aan de minimumeisen voldoen </w:t>
      </w:r>
      <w:r w:rsidR="00EF4CA3" w:rsidRPr="00BF654D">
        <w:rPr>
          <w:rFonts w:asciiTheme="minorHAnsi" w:hAnsiTheme="minorHAnsi" w:cstheme="minorHAnsi"/>
          <w:szCs w:val="18"/>
        </w:rPr>
        <w:t>worden</w:t>
      </w:r>
      <w:r w:rsidRPr="00BF654D">
        <w:rPr>
          <w:rFonts w:asciiTheme="minorHAnsi" w:hAnsiTheme="minorHAnsi" w:cstheme="minorHAnsi"/>
          <w:szCs w:val="18"/>
        </w:rPr>
        <w:t xml:space="preserve"> van harte uitgenodigd een Inschrijving te doen, zelfstandig, in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en eventueel door een beroep te doen op Derden.</w:t>
      </w:r>
    </w:p>
    <w:p w14:paraId="0943CD66" w14:textId="77777777" w:rsidR="00470DA1" w:rsidRPr="00BF654D" w:rsidRDefault="00470DA1" w:rsidP="006F4A2F">
      <w:pPr>
        <w:rPr>
          <w:rFonts w:asciiTheme="minorHAnsi" w:hAnsiTheme="minorHAnsi" w:cstheme="minorHAnsi"/>
          <w:szCs w:val="18"/>
        </w:rPr>
      </w:pPr>
    </w:p>
    <w:p w14:paraId="092B8186"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In deze</w:t>
      </w:r>
      <w:r w:rsidR="004612C5" w:rsidRPr="00BF654D">
        <w:rPr>
          <w:rFonts w:asciiTheme="minorHAnsi" w:hAnsiTheme="minorHAnsi" w:cstheme="minorHAnsi"/>
          <w:szCs w:val="18"/>
        </w:rPr>
        <w:t xml:space="preserve"> </w:t>
      </w:r>
      <w:r w:rsidRPr="00BF654D">
        <w:rPr>
          <w:rFonts w:asciiTheme="minorHAnsi" w:hAnsiTheme="minorHAnsi" w:cstheme="minorHAnsi"/>
          <w:szCs w:val="18"/>
        </w:rPr>
        <w:t>Aanbestedingsleidraad en b</w:t>
      </w:r>
      <w:r w:rsidR="005D5692" w:rsidRPr="00BF654D">
        <w:rPr>
          <w:rFonts w:asciiTheme="minorHAnsi" w:hAnsiTheme="minorHAnsi" w:cstheme="minorHAnsi"/>
          <w:szCs w:val="18"/>
        </w:rPr>
        <w:t>ijbehorende Bijlagen worden de O</w:t>
      </w:r>
      <w:r w:rsidRPr="00BF654D">
        <w:rPr>
          <w:rFonts w:asciiTheme="minorHAnsi" w:hAnsiTheme="minorHAnsi" w:cstheme="minorHAnsi"/>
          <w:szCs w:val="18"/>
        </w:rPr>
        <w:t xml:space="preserve">pdracht, de aanbestedingsprocedure de eisen waaraan Inschrijvers en hun Inschrijvingen moeten voldoen </w:t>
      </w:r>
      <w:r w:rsidR="005D5692" w:rsidRPr="00BF654D">
        <w:rPr>
          <w:rFonts w:asciiTheme="minorHAnsi" w:hAnsiTheme="minorHAnsi" w:cstheme="minorHAnsi"/>
          <w:szCs w:val="18"/>
        </w:rPr>
        <w:t>en de wijze waarop de economi</w:t>
      </w:r>
      <w:r w:rsidR="00253789" w:rsidRPr="00BF654D">
        <w:rPr>
          <w:rFonts w:asciiTheme="minorHAnsi" w:hAnsiTheme="minorHAnsi" w:cstheme="minorHAnsi"/>
          <w:szCs w:val="18"/>
        </w:rPr>
        <w:t xml:space="preserve">sch meest voordelige </w:t>
      </w:r>
      <w:r w:rsidR="00514700" w:rsidRPr="00BF654D">
        <w:rPr>
          <w:rFonts w:asciiTheme="minorHAnsi" w:hAnsiTheme="minorHAnsi" w:cstheme="minorHAnsi"/>
          <w:szCs w:val="18"/>
        </w:rPr>
        <w:t>I</w:t>
      </w:r>
      <w:r w:rsidR="005D5692" w:rsidRPr="00BF654D">
        <w:rPr>
          <w:rFonts w:asciiTheme="minorHAnsi" w:hAnsiTheme="minorHAnsi" w:cstheme="minorHAnsi"/>
          <w:szCs w:val="18"/>
        </w:rPr>
        <w:t xml:space="preserve">nschrijving wordt gekozen </w:t>
      </w:r>
      <w:r w:rsidRPr="00BF654D">
        <w:rPr>
          <w:rFonts w:asciiTheme="minorHAnsi" w:hAnsiTheme="minorHAnsi" w:cstheme="minorHAnsi"/>
          <w:szCs w:val="18"/>
        </w:rPr>
        <w:t>toegelicht.</w:t>
      </w:r>
    </w:p>
    <w:p w14:paraId="65149F62" w14:textId="77777777" w:rsidR="00470DA1" w:rsidRPr="00BF654D" w:rsidRDefault="00470DA1" w:rsidP="006F4A2F">
      <w:pPr>
        <w:pStyle w:val="Kop2"/>
        <w:spacing w:before="240" w:after="120"/>
        <w:rPr>
          <w:rFonts w:asciiTheme="minorHAnsi" w:hAnsiTheme="minorHAnsi" w:cstheme="minorHAnsi"/>
          <w:sz w:val="18"/>
          <w:szCs w:val="18"/>
        </w:rPr>
      </w:pPr>
      <w:bookmarkStart w:id="9" w:name="_Toc490559070"/>
      <w:bookmarkStart w:id="10" w:name="_Toc494439952"/>
      <w:r w:rsidRPr="00BF654D">
        <w:rPr>
          <w:rFonts w:asciiTheme="minorHAnsi" w:hAnsiTheme="minorHAnsi" w:cstheme="minorHAnsi"/>
          <w:sz w:val="18"/>
          <w:szCs w:val="18"/>
        </w:rPr>
        <w:t>Keuze aanbestedingsprocedure</w:t>
      </w:r>
      <w:bookmarkEnd w:id="9"/>
      <w:bookmarkEnd w:id="10"/>
    </w:p>
    <w:p w14:paraId="63336B29" w14:textId="1116EA9B" w:rsidR="00470DA1" w:rsidRPr="00BF654D" w:rsidRDefault="005D5692" w:rsidP="006F4A2F">
      <w:pPr>
        <w:rPr>
          <w:rFonts w:asciiTheme="minorHAnsi" w:hAnsiTheme="minorHAnsi" w:cstheme="minorHAnsi"/>
          <w:szCs w:val="18"/>
        </w:rPr>
      </w:pPr>
      <w:r w:rsidRPr="00BF654D">
        <w:rPr>
          <w:rFonts w:asciiTheme="minorHAnsi" w:hAnsiTheme="minorHAnsi" w:cstheme="minorHAnsi"/>
          <w:szCs w:val="18"/>
        </w:rPr>
        <w:t xml:space="preserve">Op deze aanbesteding is de Aanbestedingswet 2012 van toepassing. </w:t>
      </w:r>
      <w:r w:rsidR="00470DA1" w:rsidRPr="00BF654D">
        <w:rPr>
          <w:rFonts w:asciiTheme="minorHAnsi" w:hAnsiTheme="minorHAnsi" w:cstheme="minorHAnsi"/>
          <w:szCs w:val="18"/>
        </w:rPr>
        <w:t>Omdat de zogenaamde Europese drempelbedragen voor decentrale overheden en leveringen en diensten (in</w:t>
      </w:r>
      <w:r w:rsidR="002332CC" w:rsidRPr="00BF654D">
        <w:rPr>
          <w:rFonts w:asciiTheme="minorHAnsi" w:hAnsiTheme="minorHAnsi" w:cstheme="minorHAnsi"/>
          <w:szCs w:val="18"/>
        </w:rPr>
        <w:t xml:space="preserve"> 2017</w:t>
      </w:r>
      <w:r w:rsidRPr="00BF654D">
        <w:rPr>
          <w:rFonts w:asciiTheme="minorHAnsi" w:hAnsiTheme="minorHAnsi" w:cstheme="minorHAnsi"/>
          <w:szCs w:val="18"/>
        </w:rPr>
        <w:t xml:space="preserve">: € 209.000 excl. </w:t>
      </w:r>
      <w:r w:rsidR="004C647E" w:rsidRPr="00BF654D">
        <w:rPr>
          <w:rFonts w:asciiTheme="minorHAnsi" w:hAnsiTheme="minorHAnsi" w:cstheme="minorHAnsi"/>
          <w:szCs w:val="18"/>
        </w:rPr>
        <w:t xml:space="preserve">BTW) </w:t>
      </w:r>
      <w:r w:rsidRPr="00BF654D">
        <w:rPr>
          <w:rFonts w:asciiTheme="minorHAnsi" w:hAnsiTheme="minorHAnsi" w:cstheme="minorHAnsi"/>
          <w:szCs w:val="18"/>
        </w:rPr>
        <w:t>wordt</w:t>
      </w:r>
      <w:r w:rsidR="00470DA1" w:rsidRPr="00BF654D">
        <w:rPr>
          <w:rFonts w:asciiTheme="minorHAnsi" w:hAnsiTheme="minorHAnsi" w:cstheme="minorHAnsi"/>
          <w:szCs w:val="18"/>
        </w:rPr>
        <w:t xml:space="preserve"> overschreden en er geen wettelijke uitzonderingen van toepassing zijn dient een Europese aanbesteding gehouden te worden. Daarbij bestaat in beginsel de keuze tussen twee</w:t>
      </w:r>
      <w:r w:rsidR="004612C5" w:rsidRPr="00BF654D">
        <w:rPr>
          <w:rFonts w:asciiTheme="minorHAnsi" w:hAnsiTheme="minorHAnsi" w:cstheme="minorHAnsi"/>
          <w:szCs w:val="18"/>
        </w:rPr>
        <w:t xml:space="preserve"> </w:t>
      </w:r>
      <w:r w:rsidR="00470DA1" w:rsidRPr="00BF654D">
        <w:rPr>
          <w:rFonts w:asciiTheme="minorHAnsi" w:hAnsiTheme="minorHAnsi" w:cstheme="minorHAnsi"/>
          <w:szCs w:val="18"/>
        </w:rPr>
        <w:t>procedures: een openbare of een zogenaa</w:t>
      </w:r>
      <w:r w:rsidRPr="00BF654D">
        <w:rPr>
          <w:rFonts w:asciiTheme="minorHAnsi" w:hAnsiTheme="minorHAnsi" w:cstheme="minorHAnsi"/>
          <w:szCs w:val="18"/>
        </w:rPr>
        <w:t xml:space="preserve">mde niet-openbare </w:t>
      </w:r>
      <w:r w:rsidR="00893E5E" w:rsidRPr="00BF654D">
        <w:rPr>
          <w:rFonts w:asciiTheme="minorHAnsi" w:hAnsiTheme="minorHAnsi" w:cstheme="minorHAnsi"/>
          <w:szCs w:val="18"/>
        </w:rPr>
        <w:t>procedure</w:t>
      </w:r>
      <w:r w:rsidRPr="00BF654D">
        <w:rPr>
          <w:rFonts w:asciiTheme="minorHAnsi" w:hAnsiTheme="minorHAnsi" w:cstheme="minorHAnsi"/>
          <w:szCs w:val="18"/>
        </w:rPr>
        <w:t>.</w:t>
      </w:r>
    </w:p>
    <w:p w14:paraId="46A2E7B3" w14:textId="77777777" w:rsidR="0088185C" w:rsidRPr="00BF654D" w:rsidRDefault="0088185C" w:rsidP="006F4A2F">
      <w:pPr>
        <w:rPr>
          <w:rFonts w:asciiTheme="minorHAnsi" w:hAnsiTheme="minorHAnsi" w:cstheme="minorHAnsi"/>
          <w:szCs w:val="18"/>
        </w:rPr>
      </w:pPr>
    </w:p>
    <w:p w14:paraId="729F95C4" w14:textId="77777777" w:rsidR="001B2B89" w:rsidRPr="00BF654D" w:rsidRDefault="005D5692" w:rsidP="006F4A2F">
      <w:pPr>
        <w:rPr>
          <w:rFonts w:asciiTheme="minorHAnsi" w:hAnsiTheme="minorHAnsi" w:cstheme="minorHAnsi"/>
          <w:szCs w:val="18"/>
        </w:rPr>
      </w:pPr>
      <w:r w:rsidRPr="00BF654D">
        <w:rPr>
          <w:rFonts w:asciiTheme="minorHAnsi" w:hAnsiTheme="minorHAnsi" w:cstheme="minorHAnsi"/>
          <w:szCs w:val="18"/>
        </w:rPr>
        <w:t xml:space="preserve">Gekozen is om deze Opdracht </w:t>
      </w:r>
      <w:r w:rsidR="00893E5E" w:rsidRPr="00BF654D">
        <w:rPr>
          <w:rFonts w:asciiTheme="minorHAnsi" w:hAnsiTheme="minorHAnsi" w:cstheme="minorHAnsi"/>
          <w:szCs w:val="18"/>
        </w:rPr>
        <w:t xml:space="preserve">Europees aan te besteden </w:t>
      </w:r>
      <w:r w:rsidRPr="00BF654D">
        <w:rPr>
          <w:rFonts w:asciiTheme="minorHAnsi" w:hAnsiTheme="minorHAnsi" w:cstheme="minorHAnsi"/>
          <w:szCs w:val="18"/>
        </w:rPr>
        <w:t xml:space="preserve">via een </w:t>
      </w:r>
      <w:r w:rsidR="00893E5E" w:rsidRPr="00BF654D">
        <w:rPr>
          <w:rFonts w:asciiTheme="minorHAnsi" w:hAnsiTheme="minorHAnsi" w:cstheme="minorHAnsi"/>
          <w:szCs w:val="18"/>
        </w:rPr>
        <w:t xml:space="preserve">zogenaamde </w:t>
      </w:r>
      <w:r w:rsidRPr="00BF654D">
        <w:rPr>
          <w:rFonts w:asciiTheme="minorHAnsi" w:hAnsiTheme="minorHAnsi" w:cstheme="minorHAnsi"/>
          <w:szCs w:val="18"/>
        </w:rPr>
        <w:t xml:space="preserve">openbare aanbestedingsprocedure. </w:t>
      </w:r>
      <w:r w:rsidR="001B2B89" w:rsidRPr="00BF654D">
        <w:rPr>
          <w:rFonts w:asciiTheme="minorHAnsi" w:hAnsiTheme="minorHAnsi" w:cstheme="minorHAnsi"/>
          <w:szCs w:val="18"/>
        </w:rPr>
        <w:t>Bij d</w:t>
      </w:r>
      <w:r w:rsidRPr="00BF654D">
        <w:rPr>
          <w:rFonts w:asciiTheme="minorHAnsi" w:hAnsiTheme="minorHAnsi" w:cstheme="minorHAnsi"/>
          <w:szCs w:val="18"/>
        </w:rPr>
        <w:t xml:space="preserve">eze keuze is </w:t>
      </w:r>
      <w:r w:rsidR="001B2B89" w:rsidRPr="00BF654D">
        <w:rPr>
          <w:rFonts w:asciiTheme="minorHAnsi" w:hAnsiTheme="minorHAnsi" w:cstheme="minorHAnsi"/>
          <w:szCs w:val="18"/>
        </w:rPr>
        <w:t>er onder andere gekeken naar:</w:t>
      </w:r>
    </w:p>
    <w:p w14:paraId="6F4174F0" w14:textId="77777777" w:rsidR="001B2B89" w:rsidRPr="00BF654D" w:rsidRDefault="001B2B89" w:rsidP="006F4A2F">
      <w:pPr>
        <w:rPr>
          <w:rFonts w:asciiTheme="minorHAnsi" w:hAnsiTheme="minorHAnsi" w:cstheme="minorHAnsi"/>
          <w:szCs w:val="18"/>
        </w:rPr>
      </w:pPr>
    </w:p>
    <w:p w14:paraId="3D301B64" w14:textId="77777777" w:rsidR="001B2B89"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de </w:t>
      </w:r>
      <w:r w:rsidR="001B2B89" w:rsidRPr="00BF654D">
        <w:rPr>
          <w:rFonts w:asciiTheme="minorHAnsi" w:hAnsiTheme="minorHAnsi" w:cstheme="minorHAnsi"/>
          <w:sz w:val="18"/>
          <w:szCs w:val="18"/>
          <w:lang w:val="nl-NL"/>
        </w:rPr>
        <w:t>omvang van de opdracht</w:t>
      </w:r>
      <w:r w:rsidRPr="00BF654D">
        <w:rPr>
          <w:rFonts w:asciiTheme="minorHAnsi" w:hAnsiTheme="minorHAnsi" w:cstheme="minorHAnsi"/>
          <w:sz w:val="18"/>
          <w:szCs w:val="18"/>
          <w:lang w:val="nl-NL"/>
        </w:rPr>
        <w:t>;</w:t>
      </w:r>
    </w:p>
    <w:p w14:paraId="79979D12" w14:textId="77777777" w:rsidR="00712626"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het aantal te verwachten </w:t>
      </w:r>
      <w:r w:rsidR="00FA40BE" w:rsidRPr="00BF654D">
        <w:rPr>
          <w:rFonts w:asciiTheme="minorHAnsi" w:hAnsiTheme="minorHAnsi" w:cstheme="minorHAnsi"/>
          <w:sz w:val="18"/>
          <w:szCs w:val="18"/>
          <w:lang w:val="nl-NL"/>
        </w:rPr>
        <w:t>inschrijvingen</w:t>
      </w:r>
      <w:r w:rsidRPr="00BF654D">
        <w:rPr>
          <w:rFonts w:asciiTheme="minorHAnsi" w:hAnsiTheme="minorHAnsi" w:cstheme="minorHAnsi"/>
          <w:sz w:val="18"/>
          <w:szCs w:val="18"/>
          <w:lang w:val="nl-NL"/>
        </w:rPr>
        <w:t>;</w:t>
      </w:r>
    </w:p>
    <w:p w14:paraId="4871C243" w14:textId="77777777" w:rsidR="001B2B89"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de </w:t>
      </w:r>
      <w:r w:rsidR="001B2B89" w:rsidRPr="00BF654D">
        <w:rPr>
          <w:rFonts w:asciiTheme="minorHAnsi" w:hAnsiTheme="minorHAnsi" w:cstheme="minorHAnsi"/>
          <w:sz w:val="18"/>
          <w:szCs w:val="18"/>
          <w:lang w:val="nl-NL"/>
        </w:rPr>
        <w:t>transactiekosten voor de Aanbestedende dienst en de Inschrijvers</w:t>
      </w:r>
      <w:r w:rsidRPr="00BF654D">
        <w:rPr>
          <w:rFonts w:asciiTheme="minorHAnsi" w:hAnsiTheme="minorHAnsi" w:cstheme="minorHAnsi"/>
          <w:sz w:val="18"/>
          <w:szCs w:val="18"/>
          <w:lang w:val="nl-NL"/>
        </w:rPr>
        <w:t>;</w:t>
      </w:r>
    </w:p>
    <w:p w14:paraId="4F364E98" w14:textId="106EDCC9" w:rsidR="001B2B89" w:rsidRPr="00BF654D" w:rsidRDefault="00BE6A07" w:rsidP="00BD14D1">
      <w:pPr>
        <w:pStyle w:val="Lijstalinea"/>
        <w:numPr>
          <w:ilvl w:val="0"/>
          <w:numId w:val="35"/>
        </w:numPr>
        <w:spacing w:line="276" w:lineRule="auto"/>
        <w:ind w:left="426"/>
        <w:rPr>
          <w:rFonts w:asciiTheme="minorHAnsi" w:hAnsiTheme="minorHAnsi" w:cstheme="minorHAnsi"/>
          <w:sz w:val="18"/>
          <w:szCs w:val="18"/>
          <w:lang w:val="nl-NL"/>
        </w:rPr>
      </w:pPr>
      <w:r>
        <w:rPr>
          <w:rFonts w:asciiTheme="minorHAnsi" w:hAnsiTheme="minorHAnsi" w:cstheme="minorHAnsi"/>
          <w:sz w:val="18"/>
          <w:szCs w:val="18"/>
          <w:lang w:val="nl-NL"/>
        </w:rPr>
        <w:t>het</w:t>
      </w:r>
      <w:r w:rsidR="00712626" w:rsidRPr="00BF654D">
        <w:rPr>
          <w:rFonts w:asciiTheme="minorHAnsi" w:hAnsiTheme="minorHAnsi" w:cstheme="minorHAnsi"/>
          <w:sz w:val="18"/>
          <w:szCs w:val="18"/>
          <w:lang w:val="nl-NL"/>
        </w:rPr>
        <w:t xml:space="preserve"> </w:t>
      </w:r>
      <w:r w:rsidR="001B2B89" w:rsidRPr="00BF654D">
        <w:rPr>
          <w:rFonts w:asciiTheme="minorHAnsi" w:hAnsiTheme="minorHAnsi" w:cstheme="minorHAnsi"/>
          <w:sz w:val="18"/>
          <w:szCs w:val="18"/>
          <w:lang w:val="nl-NL"/>
        </w:rPr>
        <w:t>gewenst</w:t>
      </w:r>
      <w:r>
        <w:rPr>
          <w:rFonts w:asciiTheme="minorHAnsi" w:hAnsiTheme="minorHAnsi" w:cstheme="minorHAnsi"/>
          <w:sz w:val="18"/>
          <w:szCs w:val="18"/>
          <w:lang w:val="nl-NL"/>
        </w:rPr>
        <w:t>e</w:t>
      </w:r>
      <w:r w:rsidR="001B2B89" w:rsidRPr="00BF654D">
        <w:rPr>
          <w:rFonts w:asciiTheme="minorHAnsi" w:hAnsiTheme="minorHAnsi" w:cstheme="minorHAnsi"/>
          <w:sz w:val="18"/>
          <w:szCs w:val="18"/>
          <w:lang w:val="nl-NL"/>
        </w:rPr>
        <w:t xml:space="preserve"> eindresultaat</w:t>
      </w:r>
      <w:r w:rsidR="00712626" w:rsidRPr="00BF654D">
        <w:rPr>
          <w:rFonts w:asciiTheme="minorHAnsi" w:hAnsiTheme="minorHAnsi" w:cstheme="minorHAnsi"/>
          <w:sz w:val="18"/>
          <w:szCs w:val="18"/>
          <w:lang w:val="nl-NL"/>
        </w:rPr>
        <w:t>;</w:t>
      </w:r>
    </w:p>
    <w:p w14:paraId="7171F748" w14:textId="77777777" w:rsidR="001B2B89"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de </w:t>
      </w:r>
      <w:r w:rsidR="001B2B89" w:rsidRPr="00BF654D">
        <w:rPr>
          <w:rFonts w:asciiTheme="minorHAnsi" w:hAnsiTheme="minorHAnsi" w:cstheme="minorHAnsi"/>
          <w:sz w:val="18"/>
          <w:szCs w:val="18"/>
          <w:lang w:val="nl-NL"/>
        </w:rPr>
        <w:t>complexiteit van de opdracht</w:t>
      </w:r>
      <w:r w:rsidRPr="00BF654D">
        <w:rPr>
          <w:rFonts w:asciiTheme="minorHAnsi" w:hAnsiTheme="minorHAnsi" w:cstheme="minorHAnsi"/>
          <w:sz w:val="18"/>
          <w:szCs w:val="18"/>
          <w:lang w:val="nl-NL"/>
        </w:rPr>
        <w:t>;</w:t>
      </w:r>
    </w:p>
    <w:p w14:paraId="3C286BBC" w14:textId="7576A7D5" w:rsidR="001B2B89" w:rsidRPr="00BF654D" w:rsidRDefault="00BE6A07" w:rsidP="00BD14D1">
      <w:pPr>
        <w:pStyle w:val="Lijstalinea"/>
        <w:numPr>
          <w:ilvl w:val="0"/>
          <w:numId w:val="35"/>
        </w:numPr>
        <w:spacing w:line="276" w:lineRule="auto"/>
        <w:ind w:left="426"/>
        <w:rPr>
          <w:rFonts w:asciiTheme="minorHAnsi" w:hAnsiTheme="minorHAnsi" w:cstheme="minorHAnsi"/>
          <w:sz w:val="18"/>
          <w:szCs w:val="18"/>
          <w:lang w:val="nl-NL"/>
        </w:rPr>
      </w:pPr>
      <w:r>
        <w:rPr>
          <w:rFonts w:asciiTheme="minorHAnsi" w:hAnsiTheme="minorHAnsi" w:cstheme="minorHAnsi"/>
          <w:sz w:val="18"/>
          <w:szCs w:val="18"/>
          <w:lang w:val="nl-NL"/>
        </w:rPr>
        <w:t>het</w:t>
      </w:r>
      <w:r w:rsidR="00712626" w:rsidRPr="00BF654D">
        <w:rPr>
          <w:rFonts w:asciiTheme="minorHAnsi" w:hAnsiTheme="minorHAnsi" w:cstheme="minorHAnsi"/>
          <w:sz w:val="18"/>
          <w:szCs w:val="18"/>
          <w:lang w:val="nl-NL"/>
        </w:rPr>
        <w:t xml:space="preserve"> </w:t>
      </w:r>
      <w:r w:rsidR="001B2B89" w:rsidRPr="00BF654D">
        <w:rPr>
          <w:rFonts w:asciiTheme="minorHAnsi" w:hAnsiTheme="minorHAnsi" w:cstheme="minorHAnsi"/>
          <w:sz w:val="18"/>
          <w:szCs w:val="18"/>
          <w:lang w:val="nl-NL"/>
        </w:rPr>
        <w:t>type van de opdracht en het karakter van de markt</w:t>
      </w:r>
      <w:r w:rsidR="00712626" w:rsidRPr="00BF654D">
        <w:rPr>
          <w:rFonts w:asciiTheme="minorHAnsi" w:hAnsiTheme="minorHAnsi" w:cstheme="minorHAnsi"/>
          <w:sz w:val="18"/>
          <w:szCs w:val="18"/>
          <w:lang w:val="nl-NL"/>
        </w:rPr>
        <w:t>.</w:t>
      </w:r>
    </w:p>
    <w:p w14:paraId="75B9D865" w14:textId="77777777" w:rsidR="00470DA1" w:rsidRPr="00BF654D" w:rsidRDefault="00470DA1" w:rsidP="006F4A2F">
      <w:pPr>
        <w:pStyle w:val="Kop2"/>
        <w:spacing w:before="240" w:after="120"/>
        <w:rPr>
          <w:rFonts w:asciiTheme="minorHAnsi" w:hAnsiTheme="minorHAnsi" w:cstheme="minorHAnsi"/>
          <w:sz w:val="18"/>
        </w:rPr>
      </w:pPr>
      <w:bookmarkStart w:id="11" w:name="_Toc490559071"/>
      <w:bookmarkStart w:id="12" w:name="_Toc494439953"/>
      <w:r w:rsidRPr="00BF654D">
        <w:rPr>
          <w:rFonts w:asciiTheme="minorHAnsi" w:hAnsiTheme="minorHAnsi" w:cstheme="minorHAnsi"/>
          <w:sz w:val="18"/>
        </w:rPr>
        <w:t>Digitaal aanbesteden via TenderNed</w:t>
      </w:r>
      <w:bookmarkEnd w:id="11"/>
      <w:bookmarkEnd w:id="12"/>
    </w:p>
    <w:p w14:paraId="75AF975E"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De gehele aanbesteding verloopt digitaal via TenderNed. Dit betekent onder meer dat:</w:t>
      </w:r>
    </w:p>
    <w:p w14:paraId="6C4EFAF0" w14:textId="77777777" w:rsidR="00470DA1" w:rsidRPr="00BF654D" w:rsidRDefault="00470DA1" w:rsidP="006F4A2F">
      <w:pPr>
        <w:rPr>
          <w:rFonts w:asciiTheme="minorHAnsi" w:hAnsiTheme="minorHAnsi" w:cstheme="minorHAnsi"/>
          <w:szCs w:val="18"/>
        </w:rPr>
      </w:pPr>
    </w:p>
    <w:p w14:paraId="2CFDCAE4"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Alle Aanbestedingsstukken kosteloos en digitaal ter beschikki</w:t>
      </w:r>
      <w:r w:rsidR="0080034E" w:rsidRPr="00BF654D">
        <w:rPr>
          <w:rFonts w:asciiTheme="minorHAnsi" w:hAnsiTheme="minorHAnsi" w:cstheme="minorHAnsi"/>
          <w:sz w:val="18"/>
          <w:szCs w:val="18"/>
          <w:lang w:val="nl-NL"/>
        </w:rPr>
        <w:t>ng worden gesteld via TenderNed.</w:t>
      </w:r>
    </w:p>
    <w:p w14:paraId="1F5D507E"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Het stellen van vragen plaatsvindt via de</w:t>
      </w:r>
      <w:r w:rsidR="00356A11" w:rsidRPr="00BF654D">
        <w:rPr>
          <w:rFonts w:asciiTheme="minorHAnsi" w:hAnsiTheme="minorHAnsi" w:cstheme="minorHAnsi"/>
          <w:sz w:val="18"/>
          <w:szCs w:val="18"/>
          <w:lang w:val="nl-NL"/>
        </w:rPr>
        <w:t xml:space="preserve"> vraag- en antwoordfunctie van TenderNed</w:t>
      </w:r>
      <w:r w:rsidR="00356A11" w:rsidRPr="00BF654D" w:rsidDel="00356A11">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conform de in deze Aanbestedingsleidraad </w:t>
      </w:r>
      <w:r w:rsidR="0080034E" w:rsidRPr="00BF654D">
        <w:rPr>
          <w:rFonts w:asciiTheme="minorHAnsi" w:hAnsiTheme="minorHAnsi" w:cstheme="minorHAnsi"/>
          <w:sz w:val="18"/>
          <w:szCs w:val="18"/>
          <w:lang w:val="nl-NL"/>
        </w:rPr>
        <w:t>opgenomen planning en voorschriften.</w:t>
      </w:r>
    </w:p>
    <w:p w14:paraId="59E5A612"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Inschrijvingen digitaal</w:t>
      </w:r>
      <w:r w:rsidR="004612C5"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dienen te worden ingediend conform de in </w:t>
      </w:r>
      <w:r w:rsidR="00010AF9" w:rsidRPr="00BF654D">
        <w:rPr>
          <w:rFonts w:asciiTheme="minorHAnsi" w:hAnsiTheme="minorHAnsi" w:cstheme="minorHAnsi"/>
          <w:sz w:val="18"/>
          <w:szCs w:val="18"/>
          <w:lang w:val="nl-NL"/>
        </w:rPr>
        <w:t>deze Aanbested</w:t>
      </w:r>
      <w:r w:rsidR="004612C5" w:rsidRPr="00BF654D">
        <w:rPr>
          <w:rFonts w:asciiTheme="minorHAnsi" w:hAnsiTheme="minorHAnsi" w:cstheme="minorHAnsi"/>
          <w:sz w:val="18"/>
          <w:szCs w:val="18"/>
          <w:lang w:val="nl-NL"/>
        </w:rPr>
        <w:t>ings</w:t>
      </w:r>
      <w:r w:rsidR="00010AF9" w:rsidRPr="00BF654D">
        <w:rPr>
          <w:rFonts w:asciiTheme="minorHAnsi" w:hAnsiTheme="minorHAnsi" w:cstheme="minorHAnsi"/>
          <w:sz w:val="18"/>
          <w:szCs w:val="18"/>
          <w:lang w:val="nl-NL"/>
        </w:rPr>
        <w:t xml:space="preserve">leidraad </w:t>
      </w:r>
      <w:r w:rsidR="0080034E" w:rsidRPr="00BF654D">
        <w:rPr>
          <w:rFonts w:asciiTheme="minorHAnsi" w:hAnsiTheme="minorHAnsi" w:cstheme="minorHAnsi"/>
          <w:sz w:val="18"/>
          <w:szCs w:val="18"/>
          <w:lang w:val="nl-NL"/>
        </w:rPr>
        <w:t xml:space="preserve">opgenomen planning en voorschriften. </w:t>
      </w:r>
    </w:p>
    <w:p w14:paraId="5A20F87F"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Ook alle verdere correspondentie </w:t>
      </w:r>
      <w:r w:rsidR="0080034E" w:rsidRPr="00BF654D">
        <w:rPr>
          <w:rFonts w:asciiTheme="minorHAnsi" w:hAnsiTheme="minorHAnsi" w:cstheme="minorHAnsi"/>
          <w:sz w:val="18"/>
          <w:szCs w:val="18"/>
          <w:lang w:val="nl-NL"/>
        </w:rPr>
        <w:t xml:space="preserve">vindt </w:t>
      </w:r>
      <w:r w:rsidRPr="00BF654D">
        <w:rPr>
          <w:rFonts w:asciiTheme="minorHAnsi" w:hAnsiTheme="minorHAnsi" w:cstheme="minorHAnsi"/>
          <w:sz w:val="18"/>
          <w:szCs w:val="18"/>
          <w:lang w:val="nl-NL"/>
        </w:rPr>
        <w:t>in beginsel plaats via de berichtenmodule van TenderNed.</w:t>
      </w:r>
    </w:p>
    <w:p w14:paraId="3DEA18EC" w14:textId="77777777" w:rsidR="00470DA1" w:rsidRPr="00BF654D" w:rsidRDefault="00470DA1" w:rsidP="006F4A2F">
      <w:pPr>
        <w:rPr>
          <w:rFonts w:asciiTheme="minorHAnsi" w:hAnsiTheme="minorHAnsi" w:cstheme="minorHAnsi"/>
          <w:b/>
          <w:szCs w:val="18"/>
        </w:rPr>
      </w:pPr>
    </w:p>
    <w:p w14:paraId="58CAE814"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Hierbij enkele tips met betrekking tot het gebruik van TenderNed:</w:t>
      </w:r>
    </w:p>
    <w:p w14:paraId="7B363901" w14:textId="77777777" w:rsidR="00470DA1" w:rsidRPr="00BF654D" w:rsidRDefault="00470DA1" w:rsidP="006F4A2F">
      <w:pPr>
        <w:rPr>
          <w:rFonts w:asciiTheme="minorHAnsi" w:hAnsiTheme="minorHAnsi" w:cstheme="minorHAnsi"/>
          <w:szCs w:val="18"/>
        </w:rPr>
      </w:pPr>
    </w:p>
    <w:p w14:paraId="6A35D139"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sz w:val="18"/>
          <w:szCs w:val="18"/>
          <w:lang w:val="nl-NL"/>
        </w:rPr>
      </w:pPr>
      <w:r w:rsidRPr="00BF654D">
        <w:rPr>
          <w:rFonts w:asciiTheme="minorHAnsi" w:hAnsiTheme="minorHAnsi" w:cstheme="minorHAnsi"/>
          <w:sz w:val="18"/>
          <w:szCs w:val="18"/>
          <w:lang w:val="nl-NL"/>
        </w:rPr>
        <w:t>Om gebruik te kunnen maken van de functio</w:t>
      </w:r>
      <w:r w:rsidR="00AC6F00" w:rsidRPr="00BF654D">
        <w:rPr>
          <w:rFonts w:asciiTheme="minorHAnsi" w:hAnsiTheme="minorHAnsi" w:cstheme="minorHAnsi"/>
          <w:sz w:val="18"/>
          <w:szCs w:val="18"/>
          <w:lang w:val="nl-NL"/>
        </w:rPr>
        <w:t>naliteit van TenderNed is het noodzakelijk dat de onderneming</w:t>
      </w:r>
      <w:r w:rsidR="004612C5" w:rsidRPr="00BF654D">
        <w:rPr>
          <w:rFonts w:asciiTheme="minorHAnsi" w:hAnsiTheme="minorHAnsi" w:cstheme="minorHAnsi"/>
          <w:sz w:val="18"/>
          <w:szCs w:val="18"/>
          <w:lang w:val="nl-NL"/>
        </w:rPr>
        <w:t xml:space="preserve"> </w:t>
      </w:r>
      <w:r w:rsidR="008621A3" w:rsidRPr="00BF654D">
        <w:rPr>
          <w:rFonts w:asciiTheme="minorHAnsi" w:hAnsiTheme="minorHAnsi" w:cstheme="minorHAnsi"/>
          <w:sz w:val="18"/>
          <w:szCs w:val="18"/>
          <w:lang w:val="nl-NL"/>
        </w:rPr>
        <w:t xml:space="preserve">juist geregistreerd is </w:t>
      </w:r>
      <w:r w:rsidRPr="00BF654D">
        <w:rPr>
          <w:rFonts w:asciiTheme="minorHAnsi" w:hAnsiTheme="minorHAnsi" w:cstheme="minorHAnsi"/>
          <w:sz w:val="18"/>
          <w:szCs w:val="18"/>
          <w:lang w:val="nl-NL"/>
        </w:rPr>
        <w:t xml:space="preserve"> en binnen de organisatie-account voldoende personen een passend autorisatieniveau wordt toegekend, ook met het oog op vakantieperiodes, ziekte et cetera.</w:t>
      </w:r>
      <w:r w:rsidR="00253789" w:rsidRPr="00BF654D">
        <w:rPr>
          <w:rFonts w:asciiTheme="minorHAnsi" w:hAnsiTheme="minorHAnsi" w:cstheme="minorHAnsi"/>
          <w:sz w:val="18"/>
          <w:szCs w:val="18"/>
          <w:lang w:val="nl-NL"/>
        </w:rPr>
        <w:t xml:space="preserve"> Indien sprake is van een samenwerkingsverband is het raadzaam dat alle deelnemers hierin afzonderlijk geregistreerd zijn.</w:t>
      </w:r>
    </w:p>
    <w:p w14:paraId="2DA86D45" w14:textId="77777777" w:rsidR="00AC6F00" w:rsidRPr="00BF654D" w:rsidRDefault="0080034E" w:rsidP="006F4A2F">
      <w:pPr>
        <w:pStyle w:val="Lijstalinea"/>
        <w:numPr>
          <w:ilvl w:val="0"/>
          <w:numId w:val="12"/>
        </w:numPr>
        <w:spacing w:line="240" w:lineRule="atLeast"/>
        <w:ind w:left="426" w:hanging="426"/>
        <w:rPr>
          <w:rFonts w:asciiTheme="minorHAnsi" w:hAnsiTheme="minorHAnsi" w:cstheme="minorHAnsi"/>
          <w:sz w:val="18"/>
          <w:szCs w:val="18"/>
          <w:lang w:val="nl-NL"/>
        </w:rPr>
      </w:pPr>
      <w:r w:rsidRPr="00BF654D">
        <w:rPr>
          <w:rFonts w:asciiTheme="minorHAnsi" w:hAnsiTheme="minorHAnsi" w:cstheme="minorHAnsi"/>
          <w:sz w:val="18"/>
          <w:szCs w:val="18"/>
          <w:lang w:val="nl-NL"/>
        </w:rPr>
        <w:t>Gebruikers va</w:t>
      </w:r>
      <w:r w:rsidR="00AC6F00" w:rsidRPr="00BF654D">
        <w:rPr>
          <w:rFonts w:asciiTheme="minorHAnsi" w:hAnsiTheme="minorHAnsi" w:cstheme="minorHAnsi"/>
          <w:sz w:val="18"/>
          <w:szCs w:val="18"/>
          <w:lang w:val="nl-NL"/>
        </w:rPr>
        <w:t xml:space="preserve">n Nederlandse ondernemingen </w:t>
      </w:r>
      <w:r w:rsidRPr="00BF654D">
        <w:rPr>
          <w:rFonts w:asciiTheme="minorHAnsi" w:hAnsiTheme="minorHAnsi" w:cstheme="minorHAnsi"/>
          <w:sz w:val="18"/>
          <w:szCs w:val="18"/>
          <w:lang w:val="nl-NL"/>
        </w:rPr>
        <w:t xml:space="preserve">kunnen alleen inloggen op TenderNed </w:t>
      </w:r>
      <w:r w:rsidR="00AC6F00" w:rsidRPr="00BF654D">
        <w:rPr>
          <w:rFonts w:asciiTheme="minorHAnsi" w:hAnsiTheme="minorHAnsi" w:cstheme="minorHAnsi"/>
          <w:sz w:val="18"/>
          <w:szCs w:val="18"/>
          <w:lang w:val="nl-NL"/>
        </w:rPr>
        <w:t xml:space="preserve">via </w:t>
      </w:r>
      <w:r w:rsidR="00AC6F00" w:rsidRPr="00BF654D">
        <w:rPr>
          <w:rFonts w:asciiTheme="minorHAnsi" w:hAnsiTheme="minorHAnsi" w:cstheme="minorHAnsi"/>
          <w:sz w:val="18"/>
          <w:szCs w:val="18"/>
          <w:u w:val="single"/>
          <w:lang w:val="nl-NL"/>
        </w:rPr>
        <w:t>eHe</w:t>
      </w:r>
      <w:r w:rsidRPr="00BF654D">
        <w:rPr>
          <w:rFonts w:asciiTheme="minorHAnsi" w:hAnsiTheme="minorHAnsi" w:cstheme="minorHAnsi"/>
          <w:sz w:val="18"/>
          <w:szCs w:val="18"/>
          <w:u w:val="single"/>
          <w:lang w:val="nl-NL"/>
        </w:rPr>
        <w:t>rkenning</w:t>
      </w:r>
      <w:r w:rsidRPr="00BF654D">
        <w:rPr>
          <w:rFonts w:asciiTheme="minorHAnsi" w:hAnsiTheme="minorHAnsi" w:cstheme="minorHAnsi"/>
          <w:sz w:val="18"/>
          <w:szCs w:val="18"/>
          <w:lang w:val="nl-NL"/>
        </w:rPr>
        <w:t>. Zonder eHerkenning kunnen Ondernemers</w:t>
      </w:r>
      <w:r w:rsidR="00AC6F00"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niet </w:t>
      </w:r>
      <w:r w:rsidR="00AC6F00" w:rsidRPr="00BF654D">
        <w:rPr>
          <w:rFonts w:asciiTheme="minorHAnsi" w:hAnsiTheme="minorHAnsi" w:cstheme="minorHAnsi"/>
          <w:sz w:val="18"/>
          <w:szCs w:val="18"/>
          <w:lang w:val="nl-NL"/>
        </w:rPr>
        <w:t xml:space="preserve">deelnemen aan </w:t>
      </w:r>
      <w:r w:rsidRPr="00BF654D">
        <w:rPr>
          <w:rFonts w:asciiTheme="minorHAnsi" w:hAnsiTheme="minorHAnsi" w:cstheme="minorHAnsi"/>
          <w:sz w:val="18"/>
          <w:szCs w:val="18"/>
          <w:lang w:val="nl-NL"/>
        </w:rPr>
        <w:t xml:space="preserve">deze </w:t>
      </w:r>
      <w:r w:rsidR="00AC6F00" w:rsidRPr="00BF654D">
        <w:rPr>
          <w:rFonts w:asciiTheme="minorHAnsi" w:hAnsiTheme="minorHAnsi" w:cstheme="minorHAnsi"/>
          <w:sz w:val="18"/>
          <w:szCs w:val="18"/>
          <w:lang w:val="nl-NL"/>
        </w:rPr>
        <w:t>a</w:t>
      </w:r>
      <w:r w:rsidRPr="00BF654D">
        <w:rPr>
          <w:rFonts w:asciiTheme="minorHAnsi" w:hAnsiTheme="minorHAnsi" w:cstheme="minorHAnsi"/>
          <w:sz w:val="18"/>
          <w:szCs w:val="18"/>
          <w:lang w:val="nl-NL"/>
        </w:rPr>
        <w:t>anbesteding</w:t>
      </w:r>
      <w:r w:rsidR="00AC6F00" w:rsidRPr="00BF654D">
        <w:rPr>
          <w:rFonts w:asciiTheme="minorHAnsi" w:hAnsiTheme="minorHAnsi" w:cstheme="minorHAnsi"/>
          <w:sz w:val="18"/>
          <w:szCs w:val="18"/>
          <w:lang w:val="nl-NL"/>
        </w:rPr>
        <w:t>. Schaf daarom tijdig een persoonsgebonden eHerkenningsmiddel met minima</w:t>
      </w:r>
      <w:r w:rsidRPr="00BF654D">
        <w:rPr>
          <w:rFonts w:asciiTheme="minorHAnsi" w:hAnsiTheme="minorHAnsi" w:cstheme="minorHAnsi"/>
          <w:sz w:val="18"/>
          <w:szCs w:val="18"/>
          <w:lang w:val="nl-NL"/>
        </w:rPr>
        <w:t xml:space="preserve">al </w:t>
      </w:r>
      <w:r w:rsidRPr="00BF654D">
        <w:rPr>
          <w:rFonts w:asciiTheme="minorHAnsi" w:hAnsiTheme="minorHAnsi" w:cstheme="minorHAnsi"/>
          <w:sz w:val="18"/>
          <w:szCs w:val="18"/>
          <w:u w:val="single"/>
          <w:lang w:val="nl-NL"/>
        </w:rPr>
        <w:t>betrouwbaarheidsniveau 2</w:t>
      </w:r>
      <w:r w:rsidRPr="00BF654D">
        <w:rPr>
          <w:rFonts w:asciiTheme="minorHAnsi" w:hAnsiTheme="minorHAnsi" w:cstheme="minorHAnsi"/>
          <w:sz w:val="18"/>
          <w:szCs w:val="18"/>
          <w:lang w:val="nl-NL"/>
        </w:rPr>
        <w:t xml:space="preserve"> aan en koppel dit aan </w:t>
      </w:r>
      <w:r w:rsidR="00460C69" w:rsidRPr="00BF654D">
        <w:rPr>
          <w:rFonts w:asciiTheme="minorHAnsi" w:hAnsiTheme="minorHAnsi" w:cstheme="minorHAnsi"/>
          <w:sz w:val="18"/>
          <w:szCs w:val="18"/>
          <w:lang w:val="nl-NL"/>
        </w:rPr>
        <w:t xml:space="preserve">het </w:t>
      </w:r>
      <w:r w:rsidRPr="00BF654D">
        <w:rPr>
          <w:rFonts w:asciiTheme="minorHAnsi" w:hAnsiTheme="minorHAnsi" w:cstheme="minorHAnsi"/>
          <w:sz w:val="18"/>
          <w:szCs w:val="18"/>
          <w:lang w:val="nl-NL"/>
        </w:rPr>
        <w:t>TenderNed-account.</w:t>
      </w:r>
    </w:p>
    <w:p w14:paraId="3174C9AF"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szCs w:val="18"/>
          <w:lang w:val="nl-NL"/>
        </w:rPr>
      </w:pPr>
      <w:r w:rsidRPr="00BF654D">
        <w:rPr>
          <w:rFonts w:asciiTheme="minorHAnsi" w:hAnsiTheme="minorHAnsi" w:cstheme="minorHAnsi"/>
          <w:sz w:val="18"/>
          <w:szCs w:val="18"/>
          <w:lang w:val="nl-NL"/>
        </w:rPr>
        <w:lastRenderedPageBreak/>
        <w:t>Alleen als een Ondernemer in TenderNed op de groene knop “Houd mij op de hoogte van deze aanbesteding” heeft gedrukt, ontvangt deze bepaalde automatische berichten d</w:t>
      </w:r>
      <w:r w:rsidR="00460C69" w:rsidRPr="00BF654D">
        <w:rPr>
          <w:rFonts w:asciiTheme="minorHAnsi" w:hAnsiTheme="minorHAnsi" w:cstheme="minorHAnsi"/>
          <w:sz w:val="18"/>
          <w:szCs w:val="18"/>
          <w:lang w:val="nl-NL"/>
        </w:rPr>
        <w:t xml:space="preserve">ie </w:t>
      </w:r>
      <w:r w:rsidRPr="00BF654D">
        <w:rPr>
          <w:rFonts w:asciiTheme="minorHAnsi" w:hAnsiTheme="minorHAnsi" w:cstheme="minorHAnsi"/>
          <w:sz w:val="18"/>
          <w:szCs w:val="18"/>
          <w:lang w:val="nl-NL"/>
        </w:rPr>
        <w:t xml:space="preserve">bijvoorbeeld attenderen op het feit dat </w:t>
      </w:r>
      <w:r w:rsidR="00010AF9" w:rsidRPr="00BF654D">
        <w:rPr>
          <w:rFonts w:asciiTheme="minorHAnsi" w:hAnsiTheme="minorHAnsi" w:cstheme="minorHAnsi"/>
          <w:sz w:val="18"/>
          <w:szCs w:val="18"/>
          <w:lang w:val="nl-NL"/>
        </w:rPr>
        <w:t>A</w:t>
      </w:r>
      <w:r w:rsidRPr="00BF654D">
        <w:rPr>
          <w:rFonts w:asciiTheme="minorHAnsi" w:hAnsiTheme="minorHAnsi" w:cstheme="minorHAnsi"/>
          <w:sz w:val="18"/>
          <w:szCs w:val="18"/>
          <w:lang w:val="nl-NL"/>
        </w:rPr>
        <w:t xml:space="preserve">anbestedingsstukken zijn toegevoegd door de Aanbestedende dienst. Het sec downloaden van de Aanbestedingsstukken is hiervoor dus niet voldoende. </w:t>
      </w:r>
    </w:p>
    <w:p w14:paraId="6869FB57"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sz w:val="18"/>
          <w:szCs w:val="18"/>
          <w:lang w:val="nl-NL"/>
        </w:rPr>
      </w:pPr>
      <w:r w:rsidRPr="00BF654D">
        <w:rPr>
          <w:rFonts w:asciiTheme="minorHAnsi" w:hAnsiTheme="minorHAnsi" w:cstheme="minorHAnsi"/>
          <w:sz w:val="18"/>
          <w:szCs w:val="18"/>
          <w:lang w:val="nl-NL"/>
        </w:rPr>
        <w:t>Mede vanwege de beperkte bereikbaarheid van de helpdesk (tijdens kantooruren) wordt Ondernemers aangeraden tijdig te beginnen met de benodigde acties in TenderNed, in het bijzonder het stellen van vragen en het indienen van de Inschrijving.</w:t>
      </w:r>
    </w:p>
    <w:p w14:paraId="44DC1E5C"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i/>
          <w:sz w:val="18"/>
          <w:szCs w:val="18"/>
          <w:lang w:val="nl-NL"/>
        </w:rPr>
      </w:pPr>
      <w:r w:rsidRPr="00BF654D">
        <w:rPr>
          <w:rFonts w:asciiTheme="minorHAnsi" w:hAnsiTheme="minorHAnsi" w:cstheme="minorHAnsi"/>
          <w:sz w:val="18"/>
          <w:szCs w:val="18"/>
          <w:lang w:val="nl-NL"/>
        </w:rPr>
        <w:t>Ten tijde van het indienen van een Inschrijving dienen Ondernemers rekening te houden met het vol</w:t>
      </w:r>
      <w:r w:rsidR="00460C69" w:rsidRPr="00BF654D">
        <w:rPr>
          <w:rFonts w:asciiTheme="minorHAnsi" w:hAnsiTheme="minorHAnsi" w:cstheme="minorHAnsi"/>
          <w:sz w:val="18"/>
          <w:szCs w:val="18"/>
          <w:lang w:val="nl-NL"/>
        </w:rPr>
        <w:t xml:space="preserve">gende: </w:t>
      </w:r>
      <w:r w:rsidR="004D4792" w:rsidRPr="00BF654D">
        <w:rPr>
          <w:rFonts w:asciiTheme="minorHAnsi" w:hAnsiTheme="minorHAnsi" w:cstheme="minorHAnsi"/>
          <w:sz w:val="18"/>
          <w:szCs w:val="18"/>
          <w:lang w:val="nl-NL"/>
        </w:rPr>
        <w:t>C</w:t>
      </w:r>
      <w:r w:rsidR="00465713" w:rsidRPr="00BF654D">
        <w:rPr>
          <w:rFonts w:asciiTheme="minorHAnsi" w:hAnsiTheme="minorHAnsi" w:cstheme="minorHAnsi"/>
          <w:sz w:val="18"/>
          <w:szCs w:val="18"/>
          <w:lang w:val="nl-NL"/>
        </w:rPr>
        <w:t>riteria of eisen wel apart worden ingevoerd in TenderNed: indien wordt gevraagd documenten te uploaden dienen deze geüpload te worden op de daarvoor bestemde plaats in TenderNed</w:t>
      </w:r>
      <w:r w:rsidR="005370E6" w:rsidRPr="00BF654D">
        <w:rPr>
          <w:rFonts w:asciiTheme="minorHAnsi" w:hAnsiTheme="minorHAnsi" w:cstheme="minorHAnsi"/>
          <w:sz w:val="18"/>
          <w:szCs w:val="18"/>
          <w:lang w:val="nl-NL"/>
        </w:rPr>
        <w:t>.</w:t>
      </w:r>
    </w:p>
    <w:p w14:paraId="4B857C86"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b/>
          <w:i/>
          <w:sz w:val="18"/>
          <w:szCs w:val="18"/>
          <w:lang w:val="nl-NL"/>
        </w:rPr>
      </w:pPr>
      <w:r w:rsidRPr="00BF654D">
        <w:rPr>
          <w:rFonts w:asciiTheme="minorHAnsi" w:hAnsiTheme="minorHAnsi" w:cstheme="minorHAnsi"/>
          <w:sz w:val="18"/>
          <w:szCs w:val="18"/>
          <w:lang w:val="nl-NL"/>
        </w:rPr>
        <w:t xml:space="preserve">Het beantwoorden van vragen en uploaden van documenten in TenderNed staat niet gelijk aan het indienen van een Inschrijving. </w:t>
      </w:r>
      <w:r w:rsidR="00010AF9" w:rsidRPr="00BF654D">
        <w:rPr>
          <w:rFonts w:asciiTheme="minorHAnsi" w:hAnsiTheme="minorHAnsi" w:cstheme="minorHAnsi"/>
          <w:sz w:val="18"/>
          <w:szCs w:val="18"/>
          <w:lang w:val="nl-NL"/>
        </w:rPr>
        <w:t>Dit</w:t>
      </w:r>
      <w:r w:rsidRPr="00BF654D">
        <w:rPr>
          <w:rFonts w:asciiTheme="minorHAnsi" w:hAnsiTheme="minorHAnsi" w:cstheme="minorHAnsi"/>
          <w:sz w:val="18"/>
          <w:szCs w:val="18"/>
          <w:lang w:val="nl-NL"/>
        </w:rPr>
        <w:t xml:space="preserve"> vereist een separate </w:t>
      </w:r>
      <w:r w:rsidR="004E17DF" w:rsidRPr="00BF654D">
        <w:rPr>
          <w:rFonts w:asciiTheme="minorHAnsi" w:hAnsiTheme="minorHAnsi" w:cstheme="minorHAnsi"/>
          <w:sz w:val="18"/>
          <w:szCs w:val="18"/>
          <w:lang w:val="nl-NL"/>
        </w:rPr>
        <w:t>handeling</w:t>
      </w:r>
      <w:r w:rsidRPr="00BF654D">
        <w:rPr>
          <w:rFonts w:asciiTheme="minorHAnsi" w:hAnsiTheme="minorHAnsi" w:cstheme="minorHAnsi"/>
          <w:sz w:val="18"/>
          <w:szCs w:val="18"/>
          <w:lang w:val="nl-NL"/>
        </w:rPr>
        <w:t xml:space="preserve"> die bevestigd wordt met een SMS-code.</w:t>
      </w:r>
    </w:p>
    <w:p w14:paraId="5B06F6FF" w14:textId="77777777" w:rsidR="00470DA1" w:rsidRPr="00BF654D" w:rsidRDefault="00470DA1" w:rsidP="006F4A2F">
      <w:pPr>
        <w:pStyle w:val="Lijstalinea"/>
        <w:spacing w:line="240" w:lineRule="atLeast"/>
        <w:ind w:left="680"/>
        <w:rPr>
          <w:rFonts w:asciiTheme="minorHAnsi" w:hAnsiTheme="minorHAnsi" w:cstheme="minorHAnsi"/>
          <w:b/>
          <w:i/>
          <w:sz w:val="18"/>
          <w:szCs w:val="18"/>
          <w:lang w:val="nl-NL"/>
        </w:rPr>
      </w:pPr>
    </w:p>
    <w:p w14:paraId="353E7811"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Via </w:t>
      </w:r>
      <w:hyperlink r:id="rId19" w:history="1">
        <w:r w:rsidRPr="00BF654D">
          <w:rPr>
            <w:rStyle w:val="Hyperlink"/>
            <w:rFonts w:asciiTheme="minorHAnsi" w:hAnsiTheme="minorHAnsi" w:cstheme="minorHAnsi"/>
            <w:szCs w:val="18"/>
          </w:rPr>
          <w:t>www.</w:t>
        </w:r>
        <w:r w:rsidR="00C95A79" w:rsidRPr="00BF654D">
          <w:rPr>
            <w:rStyle w:val="Hyperlink"/>
            <w:rFonts w:asciiTheme="minorHAnsi" w:hAnsiTheme="minorHAnsi" w:cstheme="minorHAnsi"/>
            <w:szCs w:val="18"/>
          </w:rPr>
          <w:t>TenderNed</w:t>
        </w:r>
        <w:r w:rsidRPr="00BF654D">
          <w:rPr>
            <w:rStyle w:val="Hyperlink"/>
            <w:rFonts w:asciiTheme="minorHAnsi" w:hAnsiTheme="minorHAnsi" w:cstheme="minorHAnsi"/>
            <w:szCs w:val="18"/>
          </w:rPr>
          <w:t>.nl/voor-ondernemingen/ondersteuning</w:t>
        </w:r>
      </w:hyperlink>
      <w:r w:rsidRPr="00BF654D">
        <w:rPr>
          <w:rFonts w:asciiTheme="minorHAnsi" w:hAnsiTheme="minorHAnsi" w:cstheme="minorHAnsi"/>
          <w:szCs w:val="18"/>
        </w:rPr>
        <w:t xml:space="preserve"> zijn tal van kennisbronnen te raadplegen. Indien Ondernemers technische problemen ervaren of vragen hebben over de werking van TenderNed, dan dient contact opgenomen te worden met de</w:t>
      </w:r>
      <w:r w:rsidR="0080034E" w:rsidRPr="00BF654D">
        <w:rPr>
          <w:rFonts w:asciiTheme="minorHAnsi" w:hAnsiTheme="minorHAnsi" w:cstheme="minorHAnsi"/>
          <w:szCs w:val="18"/>
        </w:rPr>
        <w:t xml:space="preserve"> servicedesk van TenderNed zelf en niet met de Aanbestedende dienst.</w:t>
      </w:r>
      <w:r w:rsidRPr="00BF654D">
        <w:rPr>
          <w:rFonts w:asciiTheme="minorHAnsi" w:hAnsiTheme="minorHAnsi" w:cstheme="minorHAnsi"/>
          <w:szCs w:val="18"/>
        </w:rPr>
        <w:t xml:space="preserve"> De servicedesk is bereikbaar op werkdagen van 08.30 tot 17.00 uur via 0800-TenderNed (0800-8363376) of </w:t>
      </w:r>
      <w:hyperlink r:id="rId20" w:history="1">
        <w:r w:rsidRPr="00BF654D">
          <w:rPr>
            <w:rStyle w:val="Hyperlink"/>
            <w:rFonts w:asciiTheme="minorHAnsi" w:hAnsiTheme="minorHAnsi" w:cstheme="minorHAnsi"/>
            <w:szCs w:val="18"/>
          </w:rPr>
          <w:t>servicedesk@TenderNed.nl</w:t>
        </w:r>
      </w:hyperlink>
      <w:r w:rsidRPr="00BF654D">
        <w:rPr>
          <w:rFonts w:asciiTheme="minorHAnsi" w:hAnsiTheme="minorHAnsi" w:cstheme="minorHAnsi"/>
          <w:szCs w:val="18"/>
        </w:rPr>
        <w:t>.</w:t>
      </w:r>
    </w:p>
    <w:p w14:paraId="3890FF70" w14:textId="77777777" w:rsidR="00470DA1" w:rsidRPr="00BF654D" w:rsidRDefault="00470DA1" w:rsidP="006F4A2F">
      <w:pPr>
        <w:pStyle w:val="Kop2"/>
        <w:spacing w:before="240" w:after="120"/>
        <w:rPr>
          <w:rFonts w:asciiTheme="minorHAnsi" w:hAnsiTheme="minorHAnsi" w:cstheme="minorHAnsi"/>
          <w:sz w:val="18"/>
        </w:rPr>
      </w:pPr>
      <w:bookmarkStart w:id="13" w:name="_Toc490559072"/>
      <w:bookmarkStart w:id="14" w:name="_Toc494439954"/>
      <w:r w:rsidRPr="00BF654D">
        <w:rPr>
          <w:rFonts w:asciiTheme="minorHAnsi" w:hAnsiTheme="minorHAnsi" w:cstheme="minorHAnsi"/>
          <w:sz w:val="18"/>
        </w:rPr>
        <w:t>Contact tijdens de aanbestedingsprocedure</w:t>
      </w:r>
      <w:bookmarkEnd w:id="13"/>
      <w:bookmarkEnd w:id="14"/>
    </w:p>
    <w:p w14:paraId="26F1D0DB" w14:textId="169DE31F" w:rsidR="001F5812" w:rsidRDefault="00470DA1" w:rsidP="001F5812">
      <w:pPr>
        <w:rPr>
          <w:rFonts w:asciiTheme="minorHAnsi" w:hAnsiTheme="minorHAnsi" w:cstheme="minorHAnsi"/>
          <w:szCs w:val="18"/>
        </w:rPr>
      </w:pPr>
      <w:r w:rsidRPr="00BF654D">
        <w:rPr>
          <w:rFonts w:asciiTheme="minorHAnsi" w:hAnsiTheme="minorHAnsi" w:cstheme="minorHAnsi"/>
          <w:szCs w:val="18"/>
        </w:rPr>
        <w:t xml:space="preserve">Tot op het moment van de definitieve gunning is </w:t>
      </w:r>
      <w:r w:rsidR="001F5812">
        <w:rPr>
          <w:rFonts w:asciiTheme="minorHAnsi" w:hAnsiTheme="minorHAnsi" w:cstheme="minorHAnsi"/>
          <w:szCs w:val="18"/>
        </w:rPr>
        <w:t>de heer T. van Steenis</w:t>
      </w:r>
      <w:r w:rsidR="001B2B89" w:rsidRPr="00BF654D">
        <w:rPr>
          <w:rFonts w:asciiTheme="minorHAnsi" w:hAnsiTheme="minorHAnsi" w:cstheme="minorHAnsi"/>
          <w:szCs w:val="18"/>
        </w:rPr>
        <w:t>,</w:t>
      </w:r>
      <w:r w:rsidR="001257FA" w:rsidRPr="00BF654D">
        <w:rPr>
          <w:rFonts w:asciiTheme="minorHAnsi" w:hAnsiTheme="minorHAnsi" w:cstheme="minorHAnsi"/>
          <w:szCs w:val="18"/>
        </w:rPr>
        <w:t xml:space="preserve"> </w:t>
      </w:r>
      <w:r w:rsidR="005370E6" w:rsidRPr="00BF654D">
        <w:rPr>
          <w:rFonts w:asciiTheme="minorHAnsi" w:hAnsiTheme="minorHAnsi" w:cstheme="minorHAnsi"/>
          <w:szCs w:val="18"/>
        </w:rPr>
        <w:t>afdeling Inkoop</w:t>
      </w:r>
      <w:r w:rsidR="001B2B89" w:rsidRPr="00BF654D">
        <w:rPr>
          <w:rFonts w:asciiTheme="minorHAnsi" w:hAnsiTheme="minorHAnsi" w:cstheme="minorHAnsi"/>
          <w:szCs w:val="18"/>
        </w:rPr>
        <w:t xml:space="preserve">, </w:t>
      </w:r>
      <w:r w:rsidR="005370E6" w:rsidRPr="00BF654D">
        <w:rPr>
          <w:rFonts w:asciiTheme="minorHAnsi" w:hAnsiTheme="minorHAnsi" w:cstheme="minorHAnsi"/>
          <w:szCs w:val="18"/>
        </w:rPr>
        <w:t>van de Provincie Utrecht</w:t>
      </w:r>
      <w:r w:rsidRPr="00BF654D">
        <w:rPr>
          <w:rFonts w:asciiTheme="minorHAnsi" w:hAnsiTheme="minorHAnsi" w:cstheme="minorHAnsi"/>
          <w:szCs w:val="18"/>
        </w:rPr>
        <w:t xml:space="preserve"> voor Ondernemers het enige aanspreekpunt </w:t>
      </w:r>
      <w:r w:rsidR="00010AF9" w:rsidRPr="00BF654D">
        <w:rPr>
          <w:rFonts w:asciiTheme="minorHAnsi" w:hAnsiTheme="minorHAnsi" w:cstheme="minorHAnsi"/>
          <w:szCs w:val="18"/>
        </w:rPr>
        <w:t>inzake</w:t>
      </w:r>
      <w:r w:rsidRPr="00BF654D">
        <w:rPr>
          <w:rFonts w:asciiTheme="minorHAnsi" w:hAnsiTheme="minorHAnsi" w:cstheme="minorHAnsi"/>
          <w:szCs w:val="18"/>
        </w:rPr>
        <w:t xml:space="preserve"> deze aanbestedingsprocedure. Alle correspondentie vindt in beginsel</w:t>
      </w:r>
      <w:r w:rsidR="0080034E" w:rsidRPr="00BF654D">
        <w:rPr>
          <w:rFonts w:asciiTheme="minorHAnsi" w:hAnsiTheme="minorHAnsi" w:cstheme="minorHAnsi"/>
          <w:szCs w:val="18"/>
        </w:rPr>
        <w:t xml:space="preserve"> </w:t>
      </w:r>
      <w:r w:rsidRPr="00BF654D">
        <w:rPr>
          <w:rFonts w:asciiTheme="minorHAnsi" w:hAnsiTheme="minorHAnsi" w:cstheme="minorHAnsi"/>
          <w:szCs w:val="18"/>
        </w:rPr>
        <w:t>plaats via TenderNed. Mocht dit om technische redenen niet mogelijk of contact anderszins daadwerkelijk noodzakelijk zijn, dan kunnen Ondernemers contact opnemen via</w:t>
      </w:r>
      <w:r w:rsidR="005370E6" w:rsidRPr="00BF654D">
        <w:rPr>
          <w:rFonts w:asciiTheme="minorHAnsi" w:hAnsiTheme="minorHAnsi" w:cstheme="minorHAnsi"/>
          <w:szCs w:val="18"/>
        </w:rPr>
        <w:t xml:space="preserve"> </w:t>
      </w:r>
      <w:hyperlink r:id="rId21" w:history="1">
        <w:r w:rsidR="001F5812" w:rsidRPr="00417CD3">
          <w:rPr>
            <w:rStyle w:val="Hyperlink"/>
            <w:rFonts w:asciiTheme="minorHAnsi" w:hAnsiTheme="minorHAnsi" w:cstheme="minorHAnsi"/>
            <w:szCs w:val="18"/>
          </w:rPr>
          <w:t>inkoop@provincie-utrecht.nl</w:t>
        </w:r>
      </w:hyperlink>
      <w:bookmarkStart w:id="15" w:name="_Toc490559073"/>
      <w:r w:rsidR="001F5812">
        <w:rPr>
          <w:rFonts w:asciiTheme="minorHAnsi" w:hAnsiTheme="minorHAnsi" w:cstheme="minorHAnsi"/>
          <w:szCs w:val="18"/>
        </w:rPr>
        <w:t>.</w:t>
      </w:r>
    </w:p>
    <w:p w14:paraId="421ED0B6" w14:textId="77777777" w:rsidR="001F5812" w:rsidRDefault="001F5812" w:rsidP="001F5812">
      <w:pPr>
        <w:rPr>
          <w:rFonts w:asciiTheme="minorHAnsi" w:hAnsiTheme="minorHAnsi" w:cstheme="minorHAnsi"/>
          <w:szCs w:val="18"/>
        </w:rPr>
      </w:pPr>
    </w:p>
    <w:p w14:paraId="136ACDF1" w14:textId="25E61D81" w:rsidR="00470DA1" w:rsidRPr="00BF654D" w:rsidRDefault="00470DA1" w:rsidP="001F5812">
      <w:pPr>
        <w:rPr>
          <w:rFonts w:asciiTheme="minorHAnsi" w:hAnsiTheme="minorHAnsi" w:cstheme="minorHAnsi"/>
        </w:rPr>
      </w:pPr>
      <w:r w:rsidRPr="00BF654D">
        <w:rPr>
          <w:rFonts w:asciiTheme="minorHAnsi" w:hAnsiTheme="minorHAnsi" w:cstheme="minorHAnsi"/>
        </w:rPr>
        <w:t>Planning (indicatief)</w:t>
      </w:r>
      <w:bookmarkEnd w:id="15"/>
    </w:p>
    <w:p w14:paraId="036B4589"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Binnen een aanbestedingsprocedure dienen </w:t>
      </w:r>
      <w:r w:rsidR="0080034E" w:rsidRPr="00BF654D">
        <w:rPr>
          <w:rFonts w:asciiTheme="minorHAnsi" w:hAnsiTheme="minorHAnsi" w:cstheme="minorHAnsi"/>
          <w:szCs w:val="18"/>
        </w:rPr>
        <w:t xml:space="preserve">Ondernemers </w:t>
      </w:r>
      <w:r w:rsidRPr="00BF654D">
        <w:rPr>
          <w:rFonts w:asciiTheme="minorHAnsi" w:hAnsiTheme="minorHAnsi" w:cstheme="minorHAnsi"/>
          <w:szCs w:val="18"/>
        </w:rPr>
        <w:t xml:space="preserve">op verschillende momenten tijdig acties te </w:t>
      </w:r>
      <w:r w:rsidR="0080034E" w:rsidRPr="00BF654D">
        <w:rPr>
          <w:rFonts w:asciiTheme="minorHAnsi" w:hAnsiTheme="minorHAnsi" w:cstheme="minorHAnsi"/>
          <w:szCs w:val="18"/>
        </w:rPr>
        <w:t>neme</w:t>
      </w:r>
      <w:r w:rsidR="00FB6A2F" w:rsidRPr="00BF654D">
        <w:rPr>
          <w:rFonts w:asciiTheme="minorHAnsi" w:hAnsiTheme="minorHAnsi" w:cstheme="minorHAnsi"/>
          <w:szCs w:val="18"/>
        </w:rPr>
        <w:t>n</w:t>
      </w:r>
      <w:r w:rsidRPr="00BF654D">
        <w:rPr>
          <w:rFonts w:asciiTheme="minorHAnsi" w:hAnsiTheme="minorHAnsi" w:cstheme="minorHAnsi"/>
          <w:szCs w:val="18"/>
        </w:rPr>
        <w:t xml:space="preserve">. De Aanbestedende dienst streeft ernaar de volgende planning te realiseren. Zonder expliciet tegenbericht, in de vorm van een Nota van inlichtingen, dienen Ondernemers </w:t>
      </w:r>
      <w:r w:rsidR="008B00EF" w:rsidRPr="00BF654D">
        <w:rPr>
          <w:rFonts w:asciiTheme="minorHAnsi" w:hAnsiTheme="minorHAnsi" w:cstheme="minorHAnsi"/>
          <w:szCs w:val="18"/>
        </w:rPr>
        <w:t xml:space="preserve">ervan </w:t>
      </w:r>
      <w:r w:rsidRPr="00BF654D">
        <w:rPr>
          <w:rFonts w:asciiTheme="minorHAnsi" w:hAnsiTheme="minorHAnsi" w:cstheme="minorHAnsi"/>
          <w:szCs w:val="18"/>
        </w:rPr>
        <w:t>hiervan uit te gaan.</w:t>
      </w:r>
    </w:p>
    <w:p w14:paraId="455747F9" w14:textId="77777777" w:rsidR="00A0064E" w:rsidRPr="00BF654D" w:rsidRDefault="00A0064E" w:rsidP="006F4A2F">
      <w:pPr>
        <w:rPr>
          <w:rFonts w:asciiTheme="minorHAnsi" w:hAnsiTheme="minorHAnsi" w:cstheme="minorHAnsi"/>
          <w:szCs w:val="18"/>
        </w:rPr>
      </w:pPr>
    </w:p>
    <w:tbl>
      <w:tblPr>
        <w:tblStyle w:val="Professioneletabel"/>
        <w:tblW w:w="8363" w:type="dxa"/>
        <w:tblLook w:val="04A0" w:firstRow="1" w:lastRow="0" w:firstColumn="1" w:lastColumn="0" w:noHBand="0" w:noVBand="1"/>
      </w:tblPr>
      <w:tblGrid>
        <w:gridCol w:w="5046"/>
        <w:gridCol w:w="2074"/>
        <w:gridCol w:w="1243"/>
      </w:tblGrid>
      <w:tr w:rsidR="00470DA1" w:rsidRPr="00BF654D" w14:paraId="71D6F319" w14:textId="77777777" w:rsidTr="00A0064E">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407105EE" w14:textId="77777777" w:rsidR="00470DA1" w:rsidRPr="00BF654D" w:rsidRDefault="00470DA1" w:rsidP="006F4A2F">
            <w:pPr>
              <w:rPr>
                <w:rFonts w:asciiTheme="minorHAnsi" w:hAnsiTheme="minorHAnsi" w:cstheme="minorHAnsi"/>
                <w:b w:val="0"/>
                <w:bCs w:val="0"/>
                <w:color w:val="FFFFFF"/>
                <w:spacing w:val="0"/>
                <w:sz w:val="16"/>
                <w:szCs w:val="16"/>
              </w:rPr>
            </w:pPr>
            <w:r w:rsidRPr="00BF654D">
              <w:rPr>
                <w:rFonts w:asciiTheme="minorHAnsi" w:hAnsiTheme="minorHAnsi" w:cstheme="minorHAnsi"/>
                <w:color w:val="FFFFFF"/>
                <w:spacing w:val="0"/>
                <w:sz w:val="16"/>
                <w:szCs w:val="16"/>
              </w:rPr>
              <w:t>Activiteit</w:t>
            </w:r>
          </w:p>
        </w:tc>
        <w:tc>
          <w:tcPr>
            <w:tcW w:w="1240" w:type="pct"/>
            <w:vAlign w:val="center"/>
            <w:hideMark/>
          </w:tcPr>
          <w:p w14:paraId="4AFD5992" w14:textId="77777777" w:rsidR="00470DA1" w:rsidRPr="00BF654D" w:rsidRDefault="00470DA1" w:rsidP="006F4A2F">
            <w:pPr>
              <w:rPr>
                <w:rFonts w:asciiTheme="minorHAnsi" w:hAnsiTheme="minorHAnsi" w:cstheme="minorHAnsi"/>
                <w:b w:val="0"/>
                <w:bCs w:val="0"/>
                <w:color w:val="FFFFFF"/>
                <w:spacing w:val="0"/>
                <w:sz w:val="16"/>
                <w:szCs w:val="16"/>
              </w:rPr>
            </w:pPr>
            <w:r w:rsidRPr="00BF654D">
              <w:rPr>
                <w:rFonts w:asciiTheme="minorHAnsi" w:hAnsiTheme="minorHAnsi" w:cstheme="minorHAnsi"/>
                <w:color w:val="FFFFFF"/>
                <w:spacing w:val="0"/>
                <w:sz w:val="16"/>
                <w:szCs w:val="16"/>
              </w:rPr>
              <w:t>Datum</w:t>
            </w:r>
          </w:p>
        </w:tc>
        <w:tc>
          <w:tcPr>
            <w:tcW w:w="743" w:type="pct"/>
            <w:vAlign w:val="center"/>
            <w:hideMark/>
          </w:tcPr>
          <w:p w14:paraId="74621545" w14:textId="77777777" w:rsidR="00470DA1" w:rsidRPr="00BF654D" w:rsidRDefault="00470DA1" w:rsidP="006F4A2F">
            <w:pPr>
              <w:rPr>
                <w:rFonts w:asciiTheme="minorHAnsi" w:hAnsiTheme="minorHAnsi" w:cstheme="minorHAnsi"/>
                <w:b w:val="0"/>
                <w:bCs w:val="0"/>
                <w:color w:val="FFFFFF"/>
                <w:spacing w:val="0"/>
                <w:sz w:val="16"/>
                <w:szCs w:val="16"/>
              </w:rPr>
            </w:pPr>
            <w:r w:rsidRPr="00BF654D">
              <w:rPr>
                <w:rFonts w:asciiTheme="minorHAnsi" w:hAnsiTheme="minorHAnsi" w:cstheme="minorHAnsi"/>
                <w:color w:val="FFFFFF"/>
                <w:spacing w:val="0"/>
                <w:sz w:val="16"/>
                <w:szCs w:val="16"/>
              </w:rPr>
              <w:t>Tijd (CET)</w:t>
            </w:r>
          </w:p>
        </w:tc>
      </w:tr>
      <w:tr w:rsidR="00C95A79" w:rsidRPr="00BF654D" w14:paraId="5733129C" w14:textId="77777777" w:rsidTr="00A0064E">
        <w:trPr>
          <w:trHeight w:val="397"/>
        </w:trPr>
        <w:tc>
          <w:tcPr>
            <w:tcW w:w="3017" w:type="pct"/>
            <w:tcBorders>
              <w:bottom w:val="single" w:sz="6" w:space="0" w:color="000000"/>
            </w:tcBorders>
            <w:vAlign w:val="center"/>
          </w:tcPr>
          <w:p w14:paraId="5E38E9CF" w14:textId="77777777" w:rsidR="00C95A79" w:rsidRPr="00BF654D" w:rsidRDefault="00C95A79"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Publiceren aankondiging op TenderNed</w:t>
            </w:r>
          </w:p>
        </w:tc>
        <w:tc>
          <w:tcPr>
            <w:tcW w:w="1983" w:type="pct"/>
            <w:gridSpan w:val="2"/>
            <w:tcBorders>
              <w:bottom w:val="single" w:sz="6" w:space="0" w:color="000000"/>
            </w:tcBorders>
            <w:vAlign w:val="center"/>
          </w:tcPr>
          <w:p w14:paraId="486EA169" w14:textId="25D98751" w:rsidR="00C95A79" w:rsidRPr="00BF654D" w:rsidRDefault="0071268D" w:rsidP="000A33C3">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2</w:t>
            </w:r>
            <w:r w:rsidR="000A33C3">
              <w:rPr>
                <w:rFonts w:asciiTheme="minorHAnsi" w:hAnsiTheme="minorHAnsi" w:cstheme="minorHAnsi"/>
                <w:color w:val="000000"/>
                <w:spacing w:val="0"/>
                <w:sz w:val="16"/>
                <w:szCs w:val="16"/>
              </w:rPr>
              <w:t>9</w:t>
            </w:r>
            <w:r w:rsidR="00E17696">
              <w:rPr>
                <w:rFonts w:asciiTheme="minorHAnsi" w:hAnsiTheme="minorHAnsi" w:cstheme="minorHAnsi"/>
                <w:color w:val="000000"/>
                <w:spacing w:val="0"/>
                <w:sz w:val="16"/>
                <w:szCs w:val="16"/>
              </w:rPr>
              <w:t xml:space="preserve"> september 2017</w:t>
            </w:r>
          </w:p>
        </w:tc>
      </w:tr>
      <w:tr w:rsidR="00C95A79" w:rsidRPr="00BF654D" w14:paraId="5637E982" w14:textId="77777777" w:rsidTr="00A0064E">
        <w:trPr>
          <w:trHeight w:val="397"/>
        </w:trPr>
        <w:tc>
          <w:tcPr>
            <w:tcW w:w="3017" w:type="pct"/>
            <w:tcBorders>
              <w:top w:val="single" w:sz="4" w:space="0" w:color="auto"/>
            </w:tcBorders>
            <w:vAlign w:val="center"/>
          </w:tcPr>
          <w:p w14:paraId="5D5DBFDD" w14:textId="4B66CA80" w:rsidR="00C95A79" w:rsidRPr="00BF654D" w:rsidRDefault="00025D2A" w:rsidP="006F4A2F">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S</w:t>
            </w:r>
            <w:r w:rsidR="00C95A79" w:rsidRPr="00BF654D">
              <w:rPr>
                <w:rFonts w:asciiTheme="minorHAnsi" w:hAnsiTheme="minorHAnsi" w:cstheme="minorHAnsi"/>
                <w:color w:val="000000"/>
                <w:spacing w:val="0"/>
                <w:sz w:val="16"/>
                <w:szCs w:val="16"/>
              </w:rPr>
              <w:t>tellen van vragen</w:t>
            </w:r>
            <w:r w:rsidR="00F32ADD" w:rsidRPr="00BF654D">
              <w:rPr>
                <w:rFonts w:asciiTheme="minorHAnsi" w:hAnsiTheme="minorHAnsi" w:cstheme="minorHAnsi"/>
                <w:color w:val="000000"/>
                <w:spacing w:val="0"/>
                <w:sz w:val="16"/>
                <w:szCs w:val="16"/>
              </w:rPr>
              <w:t>,</w:t>
            </w:r>
            <w:r w:rsidR="00CB7272" w:rsidRPr="00BF654D">
              <w:rPr>
                <w:rFonts w:asciiTheme="minorHAnsi" w:hAnsiTheme="minorHAnsi" w:cstheme="minorHAnsi"/>
              </w:rPr>
              <w:t xml:space="preserve"> </w:t>
            </w:r>
            <w:r w:rsidR="00CB7272" w:rsidRPr="00BF654D">
              <w:rPr>
                <w:rFonts w:asciiTheme="minorHAnsi" w:hAnsiTheme="minorHAnsi" w:cstheme="minorHAnsi"/>
                <w:color w:val="000000"/>
                <w:spacing w:val="0"/>
                <w:sz w:val="16"/>
                <w:szCs w:val="16"/>
              </w:rPr>
              <w:t>opmerkingen en bezwaren over het Aanbestedingsdocument ten behoeve van de Nota van Inlichtingen</w:t>
            </w:r>
          </w:p>
        </w:tc>
        <w:tc>
          <w:tcPr>
            <w:tcW w:w="1983" w:type="pct"/>
            <w:gridSpan w:val="2"/>
            <w:tcBorders>
              <w:top w:val="single" w:sz="4" w:space="0" w:color="auto"/>
            </w:tcBorders>
            <w:vAlign w:val="center"/>
          </w:tcPr>
          <w:p w14:paraId="70966F47" w14:textId="2504FFF2" w:rsidR="00C95A79" w:rsidRPr="00BF654D" w:rsidRDefault="0071268D" w:rsidP="00B12976">
            <w:pPr>
              <w:rPr>
                <w:rFonts w:asciiTheme="minorHAnsi" w:hAnsiTheme="minorHAnsi" w:cstheme="minorHAnsi"/>
                <w:color w:val="FF0000"/>
                <w:spacing w:val="0"/>
                <w:sz w:val="16"/>
                <w:szCs w:val="16"/>
              </w:rPr>
            </w:pPr>
            <w:r>
              <w:rPr>
                <w:rFonts w:asciiTheme="minorHAnsi" w:hAnsiTheme="minorHAnsi" w:cstheme="minorHAnsi"/>
                <w:spacing w:val="0"/>
                <w:sz w:val="16"/>
                <w:szCs w:val="16"/>
              </w:rPr>
              <w:t xml:space="preserve">18 oktober </w:t>
            </w:r>
            <w:r w:rsidR="00E17696" w:rsidRPr="00E17696">
              <w:rPr>
                <w:rFonts w:asciiTheme="minorHAnsi" w:hAnsiTheme="minorHAnsi" w:cstheme="minorHAnsi"/>
                <w:spacing w:val="0"/>
                <w:sz w:val="16"/>
                <w:szCs w:val="16"/>
              </w:rPr>
              <w:t>2017 12.00 uur</w:t>
            </w:r>
          </w:p>
        </w:tc>
      </w:tr>
      <w:tr w:rsidR="00C95A79" w:rsidRPr="00BF654D" w14:paraId="63074BF9" w14:textId="77777777" w:rsidTr="00A0064E">
        <w:trPr>
          <w:trHeight w:val="397"/>
        </w:trPr>
        <w:tc>
          <w:tcPr>
            <w:tcW w:w="3017" w:type="pct"/>
            <w:vAlign w:val="center"/>
          </w:tcPr>
          <w:p w14:paraId="3A05FDAA" w14:textId="06A33C2C" w:rsidR="00C95A79" w:rsidRPr="00BF654D" w:rsidRDefault="00C95A79"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 xml:space="preserve">Publicatie Nota van </w:t>
            </w:r>
            <w:r w:rsidR="00712626" w:rsidRPr="00BF654D">
              <w:rPr>
                <w:rFonts w:asciiTheme="minorHAnsi" w:hAnsiTheme="minorHAnsi" w:cstheme="minorHAnsi"/>
                <w:color w:val="000000"/>
                <w:spacing w:val="0"/>
                <w:sz w:val="16"/>
                <w:szCs w:val="16"/>
              </w:rPr>
              <w:t>I</w:t>
            </w:r>
            <w:r w:rsidRPr="00BF654D">
              <w:rPr>
                <w:rFonts w:asciiTheme="minorHAnsi" w:hAnsiTheme="minorHAnsi" w:cstheme="minorHAnsi"/>
                <w:color w:val="000000"/>
                <w:spacing w:val="0"/>
                <w:sz w:val="16"/>
                <w:szCs w:val="16"/>
              </w:rPr>
              <w:t>nlichtingen</w:t>
            </w:r>
          </w:p>
        </w:tc>
        <w:tc>
          <w:tcPr>
            <w:tcW w:w="1983" w:type="pct"/>
            <w:gridSpan w:val="2"/>
            <w:vAlign w:val="center"/>
          </w:tcPr>
          <w:p w14:paraId="12E129A5" w14:textId="78DE0DA7" w:rsidR="00C95A79" w:rsidRPr="00BF654D" w:rsidRDefault="0071268D" w:rsidP="00B12976">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25</w:t>
            </w:r>
            <w:r w:rsidR="00E17696">
              <w:rPr>
                <w:rFonts w:asciiTheme="minorHAnsi" w:hAnsiTheme="minorHAnsi" w:cstheme="minorHAnsi"/>
                <w:color w:val="000000"/>
                <w:spacing w:val="0"/>
                <w:sz w:val="16"/>
                <w:szCs w:val="16"/>
              </w:rPr>
              <w:t xml:space="preserve"> oktober 2017</w:t>
            </w:r>
          </w:p>
        </w:tc>
      </w:tr>
      <w:tr w:rsidR="004E1E2E" w:rsidRPr="00BF654D" w14:paraId="2F27C332" w14:textId="77777777" w:rsidTr="001F5812">
        <w:trPr>
          <w:trHeight w:val="397"/>
        </w:trPr>
        <w:tc>
          <w:tcPr>
            <w:tcW w:w="3017" w:type="pct"/>
            <w:vAlign w:val="center"/>
          </w:tcPr>
          <w:p w14:paraId="5D34DDCB" w14:textId="77777777" w:rsidR="004E1E2E" w:rsidRPr="00E17696" w:rsidRDefault="004E1E2E" w:rsidP="006F4A2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Sluiting termijn voor het indienen van een Inschrijving</w:t>
            </w:r>
          </w:p>
        </w:tc>
        <w:tc>
          <w:tcPr>
            <w:tcW w:w="1240" w:type="pct"/>
            <w:vAlign w:val="center"/>
          </w:tcPr>
          <w:p w14:paraId="502DAF1A" w14:textId="238C19F0" w:rsidR="004E1E2E" w:rsidRPr="00E17696" w:rsidRDefault="0071268D" w:rsidP="00AA121C">
            <w:pPr>
              <w:rPr>
                <w:rFonts w:asciiTheme="minorHAnsi" w:hAnsiTheme="minorHAnsi" w:cstheme="minorHAnsi"/>
                <w:bCs/>
                <w:color w:val="000000"/>
                <w:spacing w:val="0"/>
                <w:sz w:val="16"/>
                <w:szCs w:val="16"/>
              </w:rPr>
            </w:pPr>
            <w:r>
              <w:rPr>
                <w:rFonts w:asciiTheme="minorHAnsi" w:hAnsiTheme="minorHAnsi" w:cstheme="minorHAnsi"/>
                <w:bCs/>
                <w:color w:val="000000"/>
                <w:spacing w:val="0"/>
                <w:sz w:val="16"/>
                <w:szCs w:val="16"/>
              </w:rPr>
              <w:t>10</w:t>
            </w:r>
            <w:r w:rsidR="00E17696" w:rsidRPr="00E17696">
              <w:rPr>
                <w:rFonts w:asciiTheme="minorHAnsi" w:hAnsiTheme="minorHAnsi" w:cstheme="minorHAnsi"/>
                <w:bCs/>
                <w:color w:val="000000"/>
                <w:spacing w:val="0"/>
                <w:sz w:val="16"/>
                <w:szCs w:val="16"/>
              </w:rPr>
              <w:t xml:space="preserve"> november 2017</w:t>
            </w:r>
          </w:p>
        </w:tc>
        <w:tc>
          <w:tcPr>
            <w:tcW w:w="743" w:type="pct"/>
            <w:vAlign w:val="center"/>
          </w:tcPr>
          <w:p w14:paraId="03A36A0A" w14:textId="324E0D01" w:rsidR="004E1E2E" w:rsidRPr="000B4DD2" w:rsidRDefault="000B4DD2" w:rsidP="006F4A2F">
            <w:pPr>
              <w:rPr>
                <w:rFonts w:asciiTheme="minorHAnsi" w:hAnsiTheme="minorHAnsi" w:cstheme="minorHAnsi"/>
                <w:bCs/>
                <w:color w:val="000000"/>
                <w:spacing w:val="0"/>
                <w:sz w:val="16"/>
                <w:szCs w:val="16"/>
              </w:rPr>
            </w:pPr>
            <w:r w:rsidRPr="000B4DD2">
              <w:rPr>
                <w:rFonts w:asciiTheme="minorHAnsi" w:hAnsiTheme="minorHAnsi" w:cstheme="minorHAnsi"/>
                <w:bCs/>
                <w:color w:val="000000"/>
                <w:spacing w:val="0"/>
                <w:sz w:val="16"/>
                <w:szCs w:val="16"/>
              </w:rPr>
              <w:t>12:00 uur</w:t>
            </w:r>
          </w:p>
        </w:tc>
      </w:tr>
      <w:tr w:rsidR="004E1E2E" w:rsidRPr="00BF654D" w14:paraId="49908B44" w14:textId="77777777" w:rsidTr="00A0064E">
        <w:trPr>
          <w:trHeight w:val="397"/>
        </w:trPr>
        <w:tc>
          <w:tcPr>
            <w:tcW w:w="3017" w:type="pct"/>
            <w:vAlign w:val="center"/>
          </w:tcPr>
          <w:p w14:paraId="23782C88" w14:textId="77777777" w:rsidR="004E1E2E" w:rsidRPr="00BF654D" w:rsidRDefault="004E1E2E"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Mededeling Gunningsbeslissing, start bezwaartermijn</w:t>
            </w:r>
          </w:p>
        </w:tc>
        <w:tc>
          <w:tcPr>
            <w:tcW w:w="1983" w:type="pct"/>
            <w:gridSpan w:val="2"/>
            <w:vAlign w:val="center"/>
          </w:tcPr>
          <w:p w14:paraId="54512F4D" w14:textId="445D4EBE" w:rsidR="004E1E2E" w:rsidRPr="00BF654D" w:rsidRDefault="0071268D" w:rsidP="00480B5F">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24</w:t>
            </w:r>
            <w:r w:rsidR="00E17696">
              <w:rPr>
                <w:rFonts w:asciiTheme="minorHAnsi" w:hAnsiTheme="minorHAnsi" w:cstheme="minorHAnsi"/>
                <w:color w:val="000000"/>
                <w:spacing w:val="0"/>
                <w:sz w:val="16"/>
                <w:szCs w:val="16"/>
              </w:rPr>
              <w:t xml:space="preserve"> november 2017</w:t>
            </w:r>
          </w:p>
        </w:tc>
      </w:tr>
      <w:tr w:rsidR="00D15151" w:rsidRPr="00BF654D" w14:paraId="54A39504" w14:textId="77777777" w:rsidTr="00A0064E">
        <w:trPr>
          <w:trHeight w:val="397"/>
        </w:trPr>
        <w:tc>
          <w:tcPr>
            <w:tcW w:w="3017" w:type="pct"/>
            <w:vAlign w:val="center"/>
          </w:tcPr>
          <w:p w14:paraId="493B97EE" w14:textId="77777777" w:rsidR="00D15151" w:rsidRPr="00BF654D" w:rsidRDefault="00D15151"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Einde Alcateltermijn (vervaltermijn)</w:t>
            </w:r>
          </w:p>
        </w:tc>
        <w:tc>
          <w:tcPr>
            <w:tcW w:w="1983" w:type="pct"/>
            <w:gridSpan w:val="2"/>
            <w:vAlign w:val="center"/>
          </w:tcPr>
          <w:p w14:paraId="0E405257" w14:textId="4FD71EDD" w:rsidR="00D15151" w:rsidRPr="00BF654D" w:rsidRDefault="0071268D" w:rsidP="00AA121C">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15</w:t>
            </w:r>
            <w:r w:rsidR="00E17696">
              <w:rPr>
                <w:rFonts w:asciiTheme="minorHAnsi" w:hAnsiTheme="minorHAnsi" w:cstheme="minorHAnsi"/>
                <w:color w:val="000000"/>
                <w:spacing w:val="0"/>
                <w:sz w:val="16"/>
                <w:szCs w:val="16"/>
              </w:rPr>
              <w:t xml:space="preserve"> december 2017</w:t>
            </w:r>
          </w:p>
        </w:tc>
      </w:tr>
      <w:tr w:rsidR="00E17696" w:rsidRPr="00BF654D" w14:paraId="41240C04" w14:textId="77777777" w:rsidTr="00A0064E">
        <w:trPr>
          <w:trHeight w:val="397"/>
        </w:trPr>
        <w:tc>
          <w:tcPr>
            <w:tcW w:w="3017" w:type="pct"/>
            <w:vAlign w:val="center"/>
          </w:tcPr>
          <w:p w14:paraId="147D9C0A" w14:textId="340DFBDA" w:rsidR="00E17696" w:rsidRPr="00E17696" w:rsidRDefault="00E17696" w:rsidP="0071268D">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Definitieve gunning</w:t>
            </w:r>
            <w:r w:rsidR="000B4DD2">
              <w:rPr>
                <w:rFonts w:asciiTheme="minorHAnsi" w:hAnsiTheme="minorHAnsi" w:cstheme="minorHAnsi"/>
                <w:bCs/>
                <w:color w:val="000000"/>
                <w:spacing w:val="0"/>
                <w:sz w:val="16"/>
                <w:szCs w:val="16"/>
              </w:rPr>
              <w:t xml:space="preserve"> </w:t>
            </w:r>
          </w:p>
        </w:tc>
        <w:tc>
          <w:tcPr>
            <w:tcW w:w="1983" w:type="pct"/>
            <w:gridSpan w:val="2"/>
            <w:vAlign w:val="center"/>
          </w:tcPr>
          <w:p w14:paraId="31D7DC1D" w14:textId="11801E5F" w:rsidR="00E17696" w:rsidRPr="00BF654D" w:rsidRDefault="0071268D" w:rsidP="00D41EDA">
            <w:pPr>
              <w:rPr>
                <w:rFonts w:asciiTheme="minorHAnsi" w:hAnsiTheme="minorHAnsi" w:cstheme="minorHAnsi"/>
                <w:b/>
                <w:color w:val="000000"/>
                <w:spacing w:val="0"/>
                <w:sz w:val="16"/>
                <w:szCs w:val="16"/>
              </w:rPr>
            </w:pPr>
            <w:r>
              <w:rPr>
                <w:rFonts w:asciiTheme="minorHAnsi" w:hAnsiTheme="minorHAnsi" w:cstheme="minorHAnsi"/>
                <w:color w:val="000000"/>
                <w:spacing w:val="0"/>
                <w:sz w:val="16"/>
                <w:szCs w:val="16"/>
              </w:rPr>
              <w:t>15</w:t>
            </w:r>
            <w:r w:rsidR="00A86E54">
              <w:rPr>
                <w:rFonts w:asciiTheme="minorHAnsi" w:hAnsiTheme="minorHAnsi" w:cstheme="minorHAnsi"/>
                <w:color w:val="000000"/>
                <w:spacing w:val="0"/>
                <w:sz w:val="16"/>
                <w:szCs w:val="16"/>
              </w:rPr>
              <w:t xml:space="preserve"> december 2017</w:t>
            </w:r>
          </w:p>
        </w:tc>
      </w:tr>
      <w:tr w:rsidR="00112DD9" w:rsidRPr="00BF654D" w14:paraId="6A2C294E" w14:textId="77777777" w:rsidTr="00E979D9">
        <w:trPr>
          <w:trHeight w:val="397"/>
        </w:trPr>
        <w:tc>
          <w:tcPr>
            <w:tcW w:w="3017" w:type="pct"/>
            <w:vAlign w:val="center"/>
          </w:tcPr>
          <w:p w14:paraId="67E5CD54" w14:textId="77777777" w:rsidR="00112DD9" w:rsidRPr="00E17696" w:rsidRDefault="00112DD9" w:rsidP="00E979D9">
            <w:pPr>
              <w:rPr>
                <w:rFonts w:asciiTheme="minorHAnsi" w:hAnsiTheme="minorHAnsi" w:cstheme="minorHAnsi"/>
                <w:bCs/>
                <w:color w:val="000000"/>
                <w:spacing w:val="0"/>
                <w:sz w:val="16"/>
                <w:szCs w:val="16"/>
              </w:rPr>
            </w:pPr>
            <w:r>
              <w:rPr>
                <w:rFonts w:asciiTheme="minorHAnsi" w:hAnsiTheme="minorHAnsi" w:cstheme="minorHAnsi"/>
                <w:bCs/>
                <w:color w:val="000000"/>
                <w:spacing w:val="0"/>
                <w:sz w:val="16"/>
                <w:szCs w:val="16"/>
              </w:rPr>
              <w:t>Start implementatie, inclusief verificatie en testen</w:t>
            </w:r>
          </w:p>
        </w:tc>
        <w:tc>
          <w:tcPr>
            <w:tcW w:w="1983" w:type="pct"/>
            <w:gridSpan w:val="2"/>
            <w:vAlign w:val="center"/>
          </w:tcPr>
          <w:p w14:paraId="7602F2DE" w14:textId="77777777" w:rsidR="00112DD9" w:rsidRPr="00BF654D" w:rsidRDefault="00112DD9" w:rsidP="00E979D9">
            <w:pPr>
              <w:rPr>
                <w:rFonts w:asciiTheme="minorHAnsi" w:hAnsiTheme="minorHAnsi" w:cstheme="minorHAnsi"/>
                <w:b/>
                <w:color w:val="000000"/>
                <w:spacing w:val="0"/>
                <w:sz w:val="16"/>
                <w:szCs w:val="16"/>
              </w:rPr>
            </w:pPr>
            <w:r>
              <w:rPr>
                <w:rFonts w:asciiTheme="minorHAnsi" w:hAnsiTheme="minorHAnsi" w:cstheme="minorHAnsi"/>
                <w:b/>
                <w:color w:val="000000"/>
                <w:spacing w:val="0"/>
                <w:sz w:val="16"/>
                <w:szCs w:val="16"/>
              </w:rPr>
              <w:t>2 januari 2018</w:t>
            </w:r>
          </w:p>
        </w:tc>
      </w:tr>
      <w:tr w:rsidR="004E1E2E" w:rsidRPr="00BF654D" w14:paraId="248BC5E6" w14:textId="77777777" w:rsidTr="00A0064E">
        <w:trPr>
          <w:trHeight w:val="397"/>
        </w:trPr>
        <w:tc>
          <w:tcPr>
            <w:tcW w:w="3017" w:type="pct"/>
            <w:vAlign w:val="center"/>
          </w:tcPr>
          <w:p w14:paraId="3B2B847A" w14:textId="3DDCCF46" w:rsidR="004E1E2E" w:rsidRPr="00E17696" w:rsidRDefault="00112DD9" w:rsidP="006F4A2F">
            <w:pPr>
              <w:rPr>
                <w:rFonts w:asciiTheme="minorHAnsi" w:hAnsiTheme="minorHAnsi" w:cstheme="minorHAnsi"/>
                <w:bCs/>
                <w:color w:val="000000"/>
                <w:spacing w:val="0"/>
                <w:sz w:val="16"/>
                <w:szCs w:val="16"/>
              </w:rPr>
            </w:pPr>
            <w:r>
              <w:rPr>
                <w:rFonts w:asciiTheme="minorHAnsi" w:hAnsiTheme="minorHAnsi" w:cstheme="minorHAnsi"/>
                <w:bCs/>
                <w:color w:val="000000"/>
                <w:spacing w:val="0"/>
                <w:sz w:val="16"/>
                <w:szCs w:val="16"/>
              </w:rPr>
              <w:t>Uiterlijke datum van in bedrijf stelling</w:t>
            </w:r>
          </w:p>
        </w:tc>
        <w:tc>
          <w:tcPr>
            <w:tcW w:w="1983" w:type="pct"/>
            <w:gridSpan w:val="2"/>
            <w:vAlign w:val="center"/>
          </w:tcPr>
          <w:p w14:paraId="0F860C1F" w14:textId="702C1C11" w:rsidR="004E1E2E" w:rsidRPr="00BF654D" w:rsidRDefault="00112DD9" w:rsidP="0071268D">
            <w:pPr>
              <w:rPr>
                <w:rFonts w:asciiTheme="minorHAnsi" w:hAnsiTheme="minorHAnsi" w:cstheme="minorHAnsi"/>
                <w:b/>
                <w:color w:val="000000"/>
                <w:spacing w:val="0"/>
                <w:sz w:val="16"/>
                <w:szCs w:val="16"/>
              </w:rPr>
            </w:pPr>
            <w:r>
              <w:rPr>
                <w:rFonts w:asciiTheme="minorHAnsi" w:hAnsiTheme="minorHAnsi" w:cstheme="minorHAnsi"/>
                <w:b/>
                <w:color w:val="000000"/>
                <w:spacing w:val="0"/>
                <w:sz w:val="16"/>
                <w:szCs w:val="16"/>
              </w:rPr>
              <w:t>1 april 2018</w:t>
            </w:r>
          </w:p>
        </w:tc>
      </w:tr>
    </w:tbl>
    <w:p w14:paraId="2133CAB8" w14:textId="77777777" w:rsidR="00470DA1" w:rsidRPr="000B4DD2" w:rsidRDefault="00470DA1" w:rsidP="000B4DD2">
      <w:pPr>
        <w:pStyle w:val="Kop2"/>
        <w:spacing w:before="240" w:after="120"/>
        <w:rPr>
          <w:rFonts w:asciiTheme="minorHAnsi" w:hAnsiTheme="minorHAnsi" w:cstheme="minorHAnsi"/>
          <w:sz w:val="18"/>
        </w:rPr>
      </w:pPr>
      <w:bookmarkStart w:id="16" w:name="_Toc250730204"/>
      <w:bookmarkStart w:id="17" w:name="_Toc483212943"/>
      <w:bookmarkStart w:id="18" w:name="_Toc490559074"/>
      <w:bookmarkStart w:id="19" w:name="_Toc494439955"/>
      <w:r w:rsidRPr="000B4DD2">
        <w:rPr>
          <w:rFonts w:asciiTheme="minorHAnsi" w:hAnsiTheme="minorHAnsi" w:cstheme="minorHAnsi"/>
          <w:sz w:val="18"/>
        </w:rPr>
        <w:t>Leeswijzer</w:t>
      </w:r>
      <w:bookmarkEnd w:id="16"/>
      <w:bookmarkEnd w:id="17"/>
      <w:bookmarkEnd w:id="18"/>
      <w:bookmarkEnd w:id="19"/>
    </w:p>
    <w:p w14:paraId="5AF4B73B" w14:textId="77777777" w:rsidR="00470DA1" w:rsidRPr="00BF654D" w:rsidRDefault="00521286" w:rsidP="006F4A2F">
      <w:pPr>
        <w:rPr>
          <w:rFonts w:asciiTheme="minorHAnsi" w:hAnsiTheme="minorHAnsi" w:cstheme="minorHAnsi"/>
          <w:szCs w:val="18"/>
        </w:rPr>
      </w:pPr>
      <w:r w:rsidRPr="00BF654D">
        <w:rPr>
          <w:rFonts w:asciiTheme="minorHAnsi" w:hAnsiTheme="minorHAnsi" w:cstheme="minorHAnsi"/>
          <w:szCs w:val="18"/>
        </w:rPr>
        <w:t>Het vervolg van deze</w:t>
      </w:r>
      <w:r w:rsidR="00470DA1" w:rsidRPr="00BF654D">
        <w:rPr>
          <w:rFonts w:asciiTheme="minorHAnsi" w:hAnsiTheme="minorHAnsi" w:cstheme="minorHAnsi"/>
          <w:szCs w:val="18"/>
        </w:rPr>
        <w:t xml:space="preserve"> Aanbestedingsleidraad bestaat uit </w:t>
      </w:r>
      <w:r w:rsidRPr="00BF654D">
        <w:rPr>
          <w:rFonts w:asciiTheme="minorHAnsi" w:hAnsiTheme="minorHAnsi" w:cstheme="minorHAnsi"/>
          <w:szCs w:val="18"/>
        </w:rPr>
        <w:t>vier</w:t>
      </w:r>
      <w:r w:rsidR="00470DA1" w:rsidRPr="00BF654D">
        <w:rPr>
          <w:rFonts w:asciiTheme="minorHAnsi" w:hAnsiTheme="minorHAnsi" w:cstheme="minorHAnsi"/>
          <w:szCs w:val="18"/>
        </w:rPr>
        <w:t xml:space="preserve"> hoofdstukken, een checklist en verschillende Bijlagen:</w:t>
      </w:r>
    </w:p>
    <w:p w14:paraId="792629B9" w14:textId="77777777" w:rsidR="00470DA1" w:rsidRPr="00BF654D" w:rsidRDefault="00470DA1" w:rsidP="006F4A2F">
      <w:pPr>
        <w:rPr>
          <w:rFonts w:asciiTheme="minorHAnsi" w:hAnsiTheme="minorHAnsi" w:cstheme="minorHAnsi"/>
          <w:szCs w:val="18"/>
        </w:rPr>
      </w:pPr>
    </w:p>
    <w:p w14:paraId="481B8F80"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Hoofdstuk 2 gaat in op het doel van de aanbesteding en de aard, omvang en duur van de Opdracht en de context waarbinnen deze plaats</w:t>
      </w:r>
      <w:r w:rsidR="00A11D8C" w:rsidRPr="00BF654D">
        <w:rPr>
          <w:rFonts w:asciiTheme="minorHAnsi" w:hAnsiTheme="minorHAnsi" w:cstheme="minorHAnsi"/>
          <w:szCs w:val="18"/>
        </w:rPr>
        <w:t xml:space="preserve"> vindt</w:t>
      </w:r>
      <w:r w:rsidRPr="00BF654D">
        <w:rPr>
          <w:rFonts w:asciiTheme="minorHAnsi" w:hAnsiTheme="minorHAnsi" w:cstheme="minorHAnsi"/>
          <w:szCs w:val="18"/>
        </w:rPr>
        <w:t>.</w:t>
      </w:r>
    </w:p>
    <w:p w14:paraId="645CED8D"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Hoofdstuk 3 beschrijft de aanbestedingsvoorschriften en het procedureverloop.</w:t>
      </w:r>
    </w:p>
    <w:p w14:paraId="5C122212"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lastRenderedPageBreak/>
        <w:t xml:space="preserve">Hoofdstuk 4 </w:t>
      </w:r>
      <w:r w:rsidR="00326170" w:rsidRPr="00BF654D">
        <w:rPr>
          <w:rFonts w:asciiTheme="minorHAnsi" w:hAnsiTheme="minorHAnsi" w:cstheme="minorHAnsi"/>
          <w:szCs w:val="18"/>
        </w:rPr>
        <w:t>beschrijft de minimumeisen waaraan Ondernemers moeten voldoen om een Inschrijving in te kunnen dienen in termen van uitsluitingsgronden, financieel-economische draagkracht, technische en beroepsbekwaamheid en beroepsbevoegdheid.</w:t>
      </w:r>
    </w:p>
    <w:p w14:paraId="3EB2034D"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Hoofdstuk 5 beschrijft de</w:t>
      </w:r>
      <w:r w:rsidR="00D7494A" w:rsidRPr="00BF654D">
        <w:rPr>
          <w:rFonts w:asciiTheme="minorHAnsi" w:hAnsiTheme="minorHAnsi" w:cstheme="minorHAnsi"/>
          <w:szCs w:val="18"/>
        </w:rPr>
        <w:t xml:space="preserve"> eisen waaraan de Inschrijving moet voldoen, de</w:t>
      </w:r>
      <w:r w:rsidRPr="00BF654D">
        <w:rPr>
          <w:rFonts w:asciiTheme="minorHAnsi" w:hAnsiTheme="minorHAnsi" w:cstheme="minorHAnsi"/>
          <w:szCs w:val="18"/>
        </w:rPr>
        <w:t xml:space="preserve"> </w:t>
      </w:r>
      <w:r w:rsidR="00BA3386" w:rsidRPr="00BF654D">
        <w:rPr>
          <w:rFonts w:asciiTheme="minorHAnsi" w:hAnsiTheme="minorHAnsi" w:cstheme="minorHAnsi"/>
          <w:szCs w:val="18"/>
        </w:rPr>
        <w:t xml:space="preserve">gunningscriteria en </w:t>
      </w:r>
      <w:r w:rsidRPr="00BF654D">
        <w:rPr>
          <w:rFonts w:asciiTheme="minorHAnsi" w:hAnsiTheme="minorHAnsi" w:cstheme="minorHAnsi"/>
          <w:szCs w:val="18"/>
        </w:rPr>
        <w:t xml:space="preserve">wijze waarop </w:t>
      </w:r>
      <w:r w:rsidR="00BA3386" w:rsidRPr="00BF654D">
        <w:rPr>
          <w:rFonts w:asciiTheme="minorHAnsi" w:hAnsiTheme="minorHAnsi" w:cstheme="minorHAnsi"/>
          <w:szCs w:val="18"/>
        </w:rPr>
        <w:t>de</w:t>
      </w:r>
      <w:r w:rsidR="000E225E" w:rsidRPr="00BF654D">
        <w:rPr>
          <w:rFonts w:asciiTheme="minorHAnsi" w:hAnsiTheme="minorHAnsi" w:cstheme="minorHAnsi"/>
          <w:szCs w:val="18"/>
        </w:rPr>
        <w:t xml:space="preserve"> Inschrijvingen</w:t>
      </w:r>
      <w:r w:rsidRPr="00BF654D">
        <w:rPr>
          <w:rFonts w:asciiTheme="minorHAnsi" w:hAnsiTheme="minorHAnsi" w:cstheme="minorHAnsi"/>
          <w:szCs w:val="18"/>
        </w:rPr>
        <w:t xml:space="preserve"> worden beoordeeld</w:t>
      </w:r>
      <w:r w:rsidR="00514700" w:rsidRPr="00BF654D">
        <w:rPr>
          <w:rFonts w:asciiTheme="minorHAnsi" w:hAnsiTheme="minorHAnsi" w:cstheme="minorHAnsi"/>
          <w:szCs w:val="18"/>
        </w:rPr>
        <w:t>.</w:t>
      </w:r>
    </w:p>
    <w:p w14:paraId="4E3576FD"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 xml:space="preserve">Checklist: geeft alle documenten </w:t>
      </w:r>
      <w:r w:rsidR="00A66006" w:rsidRPr="00BF654D">
        <w:rPr>
          <w:rFonts w:asciiTheme="minorHAnsi" w:hAnsiTheme="minorHAnsi" w:cstheme="minorHAnsi"/>
          <w:szCs w:val="18"/>
        </w:rPr>
        <w:t xml:space="preserve">beknopt weer </w:t>
      </w:r>
      <w:r w:rsidRPr="00BF654D">
        <w:rPr>
          <w:rFonts w:asciiTheme="minorHAnsi" w:hAnsiTheme="minorHAnsi" w:cstheme="minorHAnsi"/>
          <w:szCs w:val="18"/>
        </w:rPr>
        <w:t>die bij de Inschrijving moeten worden overlegd.</w:t>
      </w:r>
    </w:p>
    <w:p w14:paraId="7422B5D4" w14:textId="77777777" w:rsidR="00470DA1" w:rsidRPr="00BF654D" w:rsidRDefault="00470DA1" w:rsidP="006F4A2F">
      <w:pPr>
        <w:ind w:left="360"/>
        <w:rPr>
          <w:rFonts w:asciiTheme="minorHAnsi" w:hAnsiTheme="minorHAnsi" w:cstheme="minorHAnsi"/>
          <w:szCs w:val="18"/>
        </w:rPr>
      </w:pPr>
    </w:p>
    <w:p w14:paraId="72A671C2" w14:textId="77777777" w:rsidR="00470DA1" w:rsidRDefault="00470DA1" w:rsidP="006F4A2F">
      <w:pPr>
        <w:rPr>
          <w:rFonts w:asciiTheme="minorHAnsi" w:hAnsiTheme="minorHAnsi" w:cstheme="minorHAnsi"/>
          <w:szCs w:val="18"/>
        </w:rPr>
      </w:pPr>
      <w:r w:rsidRPr="00BF654D">
        <w:rPr>
          <w:rFonts w:asciiTheme="minorHAnsi" w:hAnsiTheme="minorHAnsi" w:cstheme="minorHAnsi"/>
          <w:szCs w:val="18"/>
        </w:rPr>
        <w:t xml:space="preserve">De volgende Bijlagen maken </w:t>
      </w:r>
      <w:r w:rsidR="0037686E" w:rsidRPr="00BF654D">
        <w:rPr>
          <w:rFonts w:asciiTheme="minorHAnsi" w:hAnsiTheme="minorHAnsi" w:cstheme="minorHAnsi"/>
          <w:szCs w:val="18"/>
        </w:rPr>
        <w:t>onlosmakelijk o</w:t>
      </w:r>
      <w:r w:rsidRPr="00BF654D">
        <w:rPr>
          <w:rFonts w:asciiTheme="minorHAnsi" w:hAnsiTheme="minorHAnsi" w:cstheme="minorHAnsi"/>
          <w:szCs w:val="18"/>
        </w:rPr>
        <w:t>nderdeel uit van deze Aanbestedingsleidraad:</w:t>
      </w:r>
    </w:p>
    <w:p w14:paraId="25D9EF0A" w14:textId="77777777" w:rsidR="00E17696" w:rsidRDefault="00E17696" w:rsidP="006F4A2F">
      <w:pPr>
        <w:rPr>
          <w:rFonts w:asciiTheme="minorHAnsi" w:hAnsiTheme="minorHAnsi" w:cstheme="minorHAnsi"/>
          <w:szCs w:val="18"/>
        </w:rPr>
      </w:pPr>
    </w:p>
    <w:p w14:paraId="34B411CC" w14:textId="3B124C8A" w:rsidR="00E17696" w:rsidRDefault="00FF613A" w:rsidP="006F4A2F">
      <w:pPr>
        <w:rPr>
          <w:rFonts w:asciiTheme="minorHAnsi" w:hAnsiTheme="minorHAnsi" w:cstheme="minorHAnsi"/>
          <w:szCs w:val="18"/>
        </w:rPr>
      </w:pPr>
      <w:r>
        <w:rPr>
          <w:rFonts w:asciiTheme="minorHAnsi" w:hAnsiTheme="minorHAnsi" w:cstheme="minorHAnsi"/>
          <w:szCs w:val="18"/>
        </w:rPr>
        <w:t>Bijlage 1</w:t>
      </w:r>
      <w:r>
        <w:rPr>
          <w:rFonts w:asciiTheme="minorHAnsi" w:hAnsiTheme="minorHAnsi" w:cstheme="minorHAnsi"/>
          <w:szCs w:val="18"/>
        </w:rPr>
        <w:tab/>
        <w:t>Programma van eisen</w:t>
      </w:r>
    </w:p>
    <w:p w14:paraId="6D7C8BCD" w14:textId="42621088" w:rsidR="00E17696" w:rsidRDefault="00C134C9" w:rsidP="006F4A2F">
      <w:pPr>
        <w:rPr>
          <w:rFonts w:asciiTheme="minorHAnsi" w:hAnsiTheme="minorHAnsi" w:cstheme="minorHAnsi"/>
          <w:szCs w:val="18"/>
        </w:rPr>
      </w:pPr>
      <w:r>
        <w:rPr>
          <w:rFonts w:asciiTheme="minorHAnsi" w:hAnsiTheme="minorHAnsi" w:cstheme="minorHAnsi"/>
          <w:szCs w:val="18"/>
        </w:rPr>
        <w:t>Bijlage 2</w:t>
      </w:r>
      <w:r w:rsidR="00E17696">
        <w:rPr>
          <w:rFonts w:asciiTheme="minorHAnsi" w:hAnsiTheme="minorHAnsi" w:cstheme="minorHAnsi"/>
          <w:szCs w:val="18"/>
        </w:rPr>
        <w:t xml:space="preserve"> Uniform Europees Aanbestedingsdocument</w:t>
      </w:r>
    </w:p>
    <w:p w14:paraId="2C243C18" w14:textId="72408F69" w:rsidR="00E17696" w:rsidRDefault="00C134C9" w:rsidP="006F4A2F">
      <w:pPr>
        <w:rPr>
          <w:rFonts w:asciiTheme="minorHAnsi" w:hAnsiTheme="minorHAnsi" w:cstheme="minorHAnsi"/>
          <w:szCs w:val="18"/>
        </w:rPr>
      </w:pPr>
      <w:r>
        <w:rPr>
          <w:rFonts w:asciiTheme="minorHAnsi" w:hAnsiTheme="minorHAnsi" w:cstheme="minorHAnsi"/>
          <w:szCs w:val="18"/>
        </w:rPr>
        <w:t>Bijlage 3</w:t>
      </w:r>
      <w:r w:rsidR="003D6501">
        <w:rPr>
          <w:rFonts w:asciiTheme="minorHAnsi" w:hAnsiTheme="minorHAnsi" w:cstheme="minorHAnsi"/>
          <w:szCs w:val="18"/>
        </w:rPr>
        <w:t xml:space="preserve"> Algemene i</w:t>
      </w:r>
      <w:r w:rsidR="00E17696">
        <w:rPr>
          <w:rFonts w:asciiTheme="minorHAnsi" w:hAnsiTheme="minorHAnsi" w:cstheme="minorHAnsi"/>
          <w:szCs w:val="18"/>
        </w:rPr>
        <w:t xml:space="preserve">nkoopvoorwaarden provincies 2015 voor leveringen en diensten </w:t>
      </w:r>
    </w:p>
    <w:p w14:paraId="4AAFC554" w14:textId="25E2D0F8" w:rsidR="00E17696" w:rsidRPr="00094F57" w:rsidRDefault="00C134C9" w:rsidP="00E17696">
      <w:pPr>
        <w:spacing w:line="276" w:lineRule="auto"/>
        <w:rPr>
          <w:rFonts w:asciiTheme="minorHAnsi" w:hAnsiTheme="minorHAnsi" w:cstheme="minorHAnsi"/>
          <w:szCs w:val="18"/>
        </w:rPr>
      </w:pPr>
      <w:r>
        <w:rPr>
          <w:rFonts w:asciiTheme="minorHAnsi" w:hAnsiTheme="minorHAnsi" w:cstheme="minorHAnsi"/>
          <w:szCs w:val="18"/>
        </w:rPr>
        <w:t>Bijlage 4</w:t>
      </w:r>
      <w:r w:rsidR="00E17696" w:rsidRPr="00094F57">
        <w:rPr>
          <w:rFonts w:asciiTheme="minorHAnsi" w:hAnsiTheme="minorHAnsi" w:cstheme="minorHAnsi"/>
          <w:szCs w:val="18"/>
        </w:rPr>
        <w:t xml:space="preserve"> Klachtenprocedure </w:t>
      </w:r>
      <w:r w:rsidR="00C21249">
        <w:rPr>
          <w:rFonts w:asciiTheme="minorHAnsi" w:hAnsiTheme="minorHAnsi" w:cstheme="minorHAnsi"/>
          <w:szCs w:val="18"/>
        </w:rPr>
        <w:t xml:space="preserve">aanbestedingen </w:t>
      </w:r>
      <w:r w:rsidR="00E17696" w:rsidRPr="00094F57">
        <w:rPr>
          <w:rFonts w:asciiTheme="minorHAnsi" w:hAnsiTheme="minorHAnsi" w:cstheme="minorHAnsi"/>
          <w:szCs w:val="18"/>
        </w:rPr>
        <w:t>Provincie Utrecht 2014</w:t>
      </w:r>
    </w:p>
    <w:p w14:paraId="5432076C" w14:textId="35B95532" w:rsidR="00E17696" w:rsidRDefault="00C134C9" w:rsidP="00E17696">
      <w:pPr>
        <w:spacing w:line="276" w:lineRule="auto"/>
        <w:rPr>
          <w:rFonts w:asciiTheme="minorHAnsi" w:hAnsiTheme="minorHAnsi" w:cstheme="minorHAnsi"/>
          <w:szCs w:val="18"/>
        </w:rPr>
      </w:pPr>
      <w:r>
        <w:rPr>
          <w:rFonts w:asciiTheme="minorHAnsi" w:hAnsiTheme="minorHAnsi" w:cstheme="minorHAnsi"/>
          <w:szCs w:val="18"/>
        </w:rPr>
        <w:t>Bijlage 5</w:t>
      </w:r>
      <w:r w:rsidR="00F27C59">
        <w:rPr>
          <w:rFonts w:asciiTheme="minorHAnsi" w:hAnsiTheme="minorHAnsi" w:cstheme="minorHAnsi"/>
          <w:szCs w:val="18"/>
        </w:rPr>
        <w:t xml:space="preserve"> Concept </w:t>
      </w:r>
      <w:r w:rsidR="00E17696" w:rsidRPr="00094F57">
        <w:rPr>
          <w:rFonts w:asciiTheme="minorHAnsi" w:hAnsiTheme="minorHAnsi" w:cstheme="minorHAnsi"/>
          <w:szCs w:val="18"/>
        </w:rPr>
        <w:t>overeenkomst</w:t>
      </w:r>
    </w:p>
    <w:p w14:paraId="12E6D9F8" w14:textId="456AC00C" w:rsidR="00334715" w:rsidRDefault="00C134C9" w:rsidP="00E17696">
      <w:pPr>
        <w:spacing w:line="276" w:lineRule="auto"/>
        <w:rPr>
          <w:rFonts w:asciiTheme="minorHAnsi" w:hAnsiTheme="minorHAnsi" w:cstheme="minorHAnsi"/>
          <w:szCs w:val="18"/>
        </w:rPr>
      </w:pPr>
      <w:r>
        <w:rPr>
          <w:rFonts w:asciiTheme="minorHAnsi" w:hAnsiTheme="minorHAnsi" w:cstheme="minorHAnsi"/>
          <w:szCs w:val="18"/>
        </w:rPr>
        <w:t>Bijlage 6</w:t>
      </w:r>
      <w:r w:rsidR="00334715">
        <w:rPr>
          <w:rFonts w:asciiTheme="minorHAnsi" w:hAnsiTheme="minorHAnsi" w:cstheme="minorHAnsi"/>
          <w:szCs w:val="18"/>
        </w:rPr>
        <w:t xml:space="preserve"> Concept bewerkersovereenkomst</w:t>
      </w:r>
    </w:p>
    <w:p w14:paraId="38CEEC6B" w14:textId="590A3626" w:rsidR="00E979D9" w:rsidRDefault="00E979D9" w:rsidP="00E17696">
      <w:pPr>
        <w:spacing w:line="276" w:lineRule="auto"/>
        <w:rPr>
          <w:rFonts w:asciiTheme="minorHAnsi" w:hAnsiTheme="minorHAnsi" w:cstheme="minorHAnsi"/>
          <w:szCs w:val="18"/>
        </w:rPr>
      </w:pPr>
      <w:r>
        <w:rPr>
          <w:rFonts w:asciiTheme="minorHAnsi" w:hAnsiTheme="minorHAnsi" w:cstheme="minorHAnsi"/>
          <w:szCs w:val="18"/>
        </w:rPr>
        <w:t xml:space="preserve">Bijlage 7 </w:t>
      </w:r>
      <w:r w:rsidR="00FF613A">
        <w:rPr>
          <w:rFonts w:asciiTheme="minorHAnsi" w:hAnsiTheme="minorHAnsi" w:cstheme="minorHAnsi"/>
          <w:szCs w:val="18"/>
        </w:rPr>
        <w:t xml:space="preserve">Concept </w:t>
      </w:r>
      <w:r>
        <w:rPr>
          <w:rFonts w:asciiTheme="minorHAnsi" w:hAnsiTheme="minorHAnsi" w:cstheme="minorHAnsi"/>
          <w:szCs w:val="18"/>
        </w:rPr>
        <w:t>Service level agreement</w:t>
      </w:r>
    </w:p>
    <w:p w14:paraId="76672778" w14:textId="7AA9CF8D" w:rsidR="00470DA1" w:rsidRDefault="008C112B" w:rsidP="008C112B">
      <w:pPr>
        <w:spacing w:line="276" w:lineRule="auto"/>
        <w:rPr>
          <w:rFonts w:asciiTheme="minorHAnsi" w:hAnsiTheme="minorHAnsi" w:cstheme="minorHAnsi"/>
          <w:szCs w:val="18"/>
        </w:rPr>
      </w:pPr>
      <w:r w:rsidRPr="008C112B">
        <w:rPr>
          <w:rFonts w:asciiTheme="minorHAnsi" w:hAnsiTheme="minorHAnsi" w:cstheme="minorHAnsi"/>
          <w:szCs w:val="18"/>
        </w:rPr>
        <w:t>Bijlage 8</w:t>
      </w:r>
      <w:r w:rsidRPr="008C112B">
        <w:rPr>
          <w:rFonts w:asciiTheme="minorHAnsi" w:hAnsiTheme="minorHAnsi" w:cstheme="minorHAnsi"/>
          <w:szCs w:val="18"/>
        </w:rPr>
        <w:tab/>
        <w:t>Prijsblad</w:t>
      </w:r>
    </w:p>
    <w:p w14:paraId="01A3D9F8" w14:textId="05EDBC3D" w:rsidR="00A836BC" w:rsidRDefault="00A836BC" w:rsidP="008C112B">
      <w:pPr>
        <w:spacing w:line="276" w:lineRule="auto"/>
        <w:rPr>
          <w:rFonts w:asciiTheme="minorHAnsi" w:hAnsiTheme="minorHAnsi" w:cstheme="minorHAnsi"/>
          <w:szCs w:val="18"/>
        </w:rPr>
      </w:pPr>
      <w:r>
        <w:rPr>
          <w:rFonts w:asciiTheme="minorHAnsi" w:hAnsiTheme="minorHAnsi" w:cstheme="minorHAnsi"/>
          <w:szCs w:val="18"/>
        </w:rPr>
        <w:t>Bijlage 9 Format kerncompetenties</w:t>
      </w:r>
    </w:p>
    <w:p w14:paraId="454236B7" w14:textId="77777777" w:rsidR="00470DA1" w:rsidRPr="00BF654D" w:rsidRDefault="00470DA1" w:rsidP="00540DEB">
      <w:pPr>
        <w:pStyle w:val="Kop1"/>
        <w:numPr>
          <w:ilvl w:val="0"/>
          <w:numId w:val="18"/>
        </w:numPr>
        <w:spacing w:line="240" w:lineRule="atLeast"/>
        <w:ind w:left="1701" w:hanging="1701"/>
        <w:rPr>
          <w:rFonts w:asciiTheme="minorHAnsi" w:hAnsiTheme="minorHAnsi" w:cstheme="minorHAnsi"/>
          <w:szCs w:val="24"/>
        </w:rPr>
      </w:pPr>
      <w:bookmarkStart w:id="20" w:name="_Toc490559075"/>
      <w:bookmarkStart w:id="21" w:name="_Toc494439956"/>
      <w:r w:rsidRPr="00BF654D">
        <w:rPr>
          <w:rFonts w:asciiTheme="minorHAnsi" w:hAnsiTheme="minorHAnsi" w:cstheme="minorHAnsi"/>
          <w:szCs w:val="24"/>
        </w:rPr>
        <w:lastRenderedPageBreak/>
        <w:t>Over de Opdracht</w:t>
      </w:r>
      <w:bookmarkEnd w:id="20"/>
      <w:bookmarkEnd w:id="21"/>
    </w:p>
    <w:p w14:paraId="1839D9E8"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Dit ho</w:t>
      </w:r>
      <w:r w:rsidR="00F71B98" w:rsidRPr="00BF654D">
        <w:rPr>
          <w:rFonts w:asciiTheme="minorHAnsi" w:hAnsiTheme="minorHAnsi" w:cstheme="minorHAnsi"/>
          <w:szCs w:val="18"/>
        </w:rPr>
        <w:t xml:space="preserve">ofdstuk omschrijft de Opdracht, de </w:t>
      </w:r>
      <w:r w:rsidRPr="00BF654D">
        <w:rPr>
          <w:rFonts w:asciiTheme="minorHAnsi" w:hAnsiTheme="minorHAnsi" w:cstheme="minorHAnsi"/>
          <w:szCs w:val="18"/>
        </w:rPr>
        <w:t>achtergrond van de aanbesteding, de doelstellingen die de Aanbestedende dienst nastreeft, de aard en omvang van de werkzaamheden en de belangrijkste</w:t>
      </w:r>
      <w:r w:rsidR="00813C9E" w:rsidRPr="00BF654D">
        <w:rPr>
          <w:rFonts w:asciiTheme="minorHAnsi" w:hAnsiTheme="minorHAnsi" w:cstheme="minorHAnsi"/>
          <w:szCs w:val="18"/>
        </w:rPr>
        <w:t xml:space="preserve"> kenmerken van de Overeenkomst op basis waarvan de Opdracht zal worden uitgevoerd.</w:t>
      </w:r>
    </w:p>
    <w:p w14:paraId="7E69616F" w14:textId="77777777" w:rsidR="00470DA1" w:rsidRPr="00BF654D" w:rsidRDefault="00470DA1" w:rsidP="006F4A2F">
      <w:pPr>
        <w:pStyle w:val="Kop2"/>
        <w:spacing w:before="240" w:after="120"/>
        <w:rPr>
          <w:rFonts w:asciiTheme="minorHAnsi" w:hAnsiTheme="minorHAnsi" w:cstheme="minorHAnsi"/>
          <w:sz w:val="18"/>
          <w:szCs w:val="18"/>
        </w:rPr>
      </w:pPr>
      <w:bookmarkStart w:id="22" w:name="_Toc490559076"/>
      <w:bookmarkStart w:id="23" w:name="_Toc494439957"/>
      <w:r w:rsidRPr="00BF654D">
        <w:rPr>
          <w:rFonts w:asciiTheme="minorHAnsi" w:hAnsiTheme="minorHAnsi" w:cstheme="minorHAnsi"/>
          <w:sz w:val="18"/>
          <w:szCs w:val="18"/>
        </w:rPr>
        <w:t>De Opdrachtgever</w:t>
      </w:r>
      <w:bookmarkEnd w:id="22"/>
      <w:bookmarkEnd w:id="23"/>
    </w:p>
    <w:p w14:paraId="2BCBDC75" w14:textId="540270E9" w:rsidR="00470DA1" w:rsidRPr="00BF654D" w:rsidRDefault="00470DA1" w:rsidP="006F4A2F">
      <w:pPr>
        <w:rPr>
          <w:rFonts w:asciiTheme="minorHAnsi" w:hAnsiTheme="minorHAnsi" w:cstheme="minorHAnsi"/>
          <w:iCs/>
          <w:szCs w:val="18"/>
        </w:rPr>
      </w:pPr>
      <w:r w:rsidRPr="00BF654D">
        <w:rPr>
          <w:rFonts w:asciiTheme="minorHAnsi" w:hAnsiTheme="minorHAnsi" w:cstheme="minorHAnsi"/>
          <w:iCs/>
          <w:szCs w:val="18"/>
        </w:rPr>
        <w:t>De provincie Utrecht kent u als het hart van Nederland, centrum van verkeer, vervoer, bedrijvigheid en cultuur. Maar als provincie</w:t>
      </w:r>
      <w:r w:rsidR="004F1C75" w:rsidRPr="00BF654D">
        <w:rPr>
          <w:rFonts w:asciiTheme="minorHAnsi" w:hAnsiTheme="minorHAnsi" w:cstheme="minorHAnsi"/>
          <w:iCs/>
          <w:szCs w:val="18"/>
        </w:rPr>
        <w:t xml:space="preserve"> </w:t>
      </w:r>
      <w:r w:rsidR="0024014C" w:rsidRPr="00BF654D">
        <w:rPr>
          <w:rFonts w:asciiTheme="minorHAnsi" w:hAnsiTheme="minorHAnsi" w:cstheme="minorHAnsi"/>
          <w:iCs/>
          <w:szCs w:val="18"/>
        </w:rPr>
        <w:t xml:space="preserve">Utrecht </w:t>
      </w:r>
      <w:r w:rsidRPr="00BF654D">
        <w:rPr>
          <w:rFonts w:asciiTheme="minorHAnsi" w:hAnsiTheme="minorHAnsi" w:cstheme="minorHAnsi"/>
          <w:iCs/>
          <w:szCs w:val="18"/>
        </w:rPr>
        <w:t xml:space="preserve">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w:t>
      </w:r>
      <w:r w:rsidR="0024014C" w:rsidRPr="00BF654D">
        <w:rPr>
          <w:rFonts w:asciiTheme="minorHAnsi" w:hAnsiTheme="minorHAnsi" w:cstheme="minorHAnsi"/>
          <w:iCs/>
          <w:szCs w:val="18"/>
        </w:rPr>
        <w:t xml:space="preserve">Utrecht </w:t>
      </w:r>
      <w:r w:rsidRPr="00BF654D">
        <w:rPr>
          <w:rFonts w:asciiTheme="minorHAnsi" w:hAnsiTheme="minorHAnsi" w:cstheme="minorHAnsi"/>
          <w:iCs/>
          <w:szCs w:val="18"/>
        </w:rPr>
        <w:t xml:space="preserve">vormt de bestuurlijke schakel tussen de rijksoverheid en de gemeenten in de </w:t>
      </w:r>
      <w:r w:rsidR="001C68F3" w:rsidRPr="00BF654D">
        <w:rPr>
          <w:rFonts w:asciiTheme="minorHAnsi" w:hAnsiTheme="minorHAnsi" w:cstheme="minorHAnsi"/>
          <w:iCs/>
          <w:szCs w:val="18"/>
        </w:rPr>
        <w:t xml:space="preserve">provincie </w:t>
      </w:r>
      <w:r w:rsidR="0024014C" w:rsidRPr="00BF654D">
        <w:rPr>
          <w:rFonts w:asciiTheme="minorHAnsi" w:hAnsiTheme="minorHAnsi" w:cstheme="minorHAnsi"/>
          <w:iCs/>
          <w:szCs w:val="18"/>
        </w:rPr>
        <w:t xml:space="preserve">Utrecht </w:t>
      </w:r>
      <w:r w:rsidRPr="00BF654D">
        <w:rPr>
          <w:rFonts w:asciiTheme="minorHAnsi" w:hAnsiTheme="minorHAnsi" w:cstheme="minorHAnsi"/>
          <w:iCs/>
          <w:szCs w:val="18"/>
        </w:rPr>
        <w:t>en heeft daarmee belangrijke taken op het gebied van coördinatie, planning en visie. Voor meer informatie over de provincie</w:t>
      </w:r>
      <w:r w:rsidR="0024014C" w:rsidRPr="00BF654D">
        <w:rPr>
          <w:rFonts w:asciiTheme="minorHAnsi" w:hAnsiTheme="minorHAnsi" w:cstheme="minorHAnsi"/>
          <w:iCs/>
          <w:szCs w:val="18"/>
        </w:rPr>
        <w:t xml:space="preserve"> Utrecht</w:t>
      </w:r>
      <w:r w:rsidRPr="00BF654D">
        <w:rPr>
          <w:rFonts w:asciiTheme="minorHAnsi" w:hAnsiTheme="minorHAnsi" w:cstheme="minorHAnsi"/>
          <w:iCs/>
          <w:szCs w:val="18"/>
        </w:rPr>
        <w:t xml:space="preserve"> kunt u ook de provinciale website bezoeken: </w:t>
      </w:r>
      <w:hyperlink r:id="rId22" w:history="1">
        <w:r w:rsidRPr="00BF654D">
          <w:rPr>
            <w:rStyle w:val="Hyperlink"/>
            <w:rFonts w:asciiTheme="minorHAnsi" w:hAnsiTheme="minorHAnsi" w:cstheme="minorHAnsi"/>
            <w:szCs w:val="18"/>
          </w:rPr>
          <w:t>www.provincie-utrecht.nl</w:t>
        </w:r>
      </w:hyperlink>
      <w:r w:rsidR="001E0FC8" w:rsidRPr="00BF654D">
        <w:rPr>
          <w:rStyle w:val="Hyperlink"/>
          <w:rFonts w:asciiTheme="minorHAnsi" w:hAnsiTheme="minorHAnsi" w:cstheme="minorHAnsi"/>
          <w:szCs w:val="18"/>
        </w:rPr>
        <w:t>.</w:t>
      </w:r>
    </w:p>
    <w:p w14:paraId="46D5352B" w14:textId="7114602F" w:rsidR="00470DA1" w:rsidRPr="00BF654D" w:rsidRDefault="00470DA1" w:rsidP="006F4A2F">
      <w:pPr>
        <w:pStyle w:val="Kop2"/>
        <w:spacing w:before="240" w:after="120"/>
        <w:rPr>
          <w:rFonts w:asciiTheme="minorHAnsi" w:hAnsiTheme="minorHAnsi" w:cstheme="minorHAnsi"/>
          <w:sz w:val="18"/>
          <w:szCs w:val="18"/>
        </w:rPr>
      </w:pPr>
      <w:bookmarkStart w:id="24" w:name="_Toc490559077"/>
      <w:bookmarkStart w:id="25" w:name="_Toc494439958"/>
      <w:r w:rsidRPr="00BF654D">
        <w:rPr>
          <w:rFonts w:asciiTheme="minorHAnsi" w:hAnsiTheme="minorHAnsi" w:cstheme="minorHAnsi"/>
          <w:sz w:val="18"/>
          <w:szCs w:val="18"/>
        </w:rPr>
        <w:t>Aanleiding voor de aanbesteding</w:t>
      </w:r>
      <w:bookmarkEnd w:id="24"/>
      <w:bookmarkEnd w:id="25"/>
    </w:p>
    <w:p w14:paraId="7C658317" w14:textId="5EC5DB44" w:rsidR="006B4CBC" w:rsidRPr="00BF654D" w:rsidRDefault="006B4CBC" w:rsidP="00681B59">
      <w:pPr>
        <w:rPr>
          <w:rFonts w:asciiTheme="minorHAnsi" w:hAnsiTheme="minorHAnsi" w:cstheme="minorHAnsi"/>
        </w:rPr>
      </w:pPr>
      <w:r w:rsidRPr="00BF654D">
        <w:rPr>
          <w:rFonts w:asciiTheme="minorHAnsi" w:hAnsiTheme="minorHAnsi" w:cstheme="minorHAnsi"/>
        </w:rPr>
        <w:t>Om de kwaliteit van de Informatiesystemen en de ICT diensten te waarborgen wordt de ICT infrastruct</w:t>
      </w:r>
      <w:r w:rsidR="00094F57">
        <w:rPr>
          <w:rFonts w:asciiTheme="minorHAnsi" w:hAnsiTheme="minorHAnsi" w:cstheme="minorHAnsi"/>
        </w:rPr>
        <w:t xml:space="preserve">uur en apparatuur </w:t>
      </w:r>
      <w:r w:rsidRPr="00BF654D">
        <w:rPr>
          <w:rFonts w:asciiTheme="minorHAnsi" w:hAnsiTheme="minorHAnsi" w:cstheme="minorHAnsi"/>
        </w:rPr>
        <w:t>van de Provincie Utrecht periodiek vervangen en “verfrist” conform economische en technische afschrijvings</w:t>
      </w:r>
      <w:r w:rsidR="00161846" w:rsidRPr="00BF654D">
        <w:rPr>
          <w:rFonts w:asciiTheme="minorHAnsi" w:hAnsiTheme="minorHAnsi" w:cstheme="minorHAnsi"/>
        </w:rPr>
        <w:t>r</w:t>
      </w:r>
      <w:r w:rsidRPr="00BF654D">
        <w:rPr>
          <w:rFonts w:asciiTheme="minorHAnsi" w:hAnsiTheme="minorHAnsi" w:cstheme="minorHAnsi"/>
        </w:rPr>
        <w:t>egels.</w:t>
      </w:r>
    </w:p>
    <w:p w14:paraId="5D630CB4" w14:textId="77777777" w:rsidR="006B4CBC" w:rsidRPr="00BF654D" w:rsidRDefault="006B4CBC" w:rsidP="00681B59">
      <w:pPr>
        <w:rPr>
          <w:rFonts w:asciiTheme="minorHAnsi" w:hAnsiTheme="minorHAnsi" w:cstheme="minorHAnsi"/>
        </w:rPr>
      </w:pPr>
    </w:p>
    <w:p w14:paraId="3BEB3F44" w14:textId="2DF51D98" w:rsidR="006B4CBC" w:rsidRDefault="006B4CBC" w:rsidP="00681B59">
      <w:pPr>
        <w:rPr>
          <w:rFonts w:asciiTheme="minorHAnsi" w:hAnsiTheme="minorHAnsi" w:cstheme="minorHAnsi"/>
        </w:rPr>
      </w:pPr>
      <w:r w:rsidRPr="00BF654D">
        <w:rPr>
          <w:rFonts w:asciiTheme="minorHAnsi" w:hAnsiTheme="minorHAnsi" w:cstheme="minorHAnsi"/>
        </w:rPr>
        <w:t>Bij de vervanging wordt hierbij rekening gehouden met de (toekomstige) wensen en eisen die gesteld worden vanuit het meerjarenbeleid en kaders en beleid van de Provincie Utrecht.</w:t>
      </w:r>
      <w:r w:rsidR="00094F57">
        <w:rPr>
          <w:rFonts w:asciiTheme="minorHAnsi" w:hAnsiTheme="minorHAnsi" w:cstheme="minorHAnsi"/>
        </w:rPr>
        <w:t xml:space="preserve"> De overeenkomsten op het gebied van </w:t>
      </w:r>
      <w:r w:rsidR="00E74A12">
        <w:rPr>
          <w:rFonts w:asciiTheme="minorHAnsi" w:hAnsiTheme="minorHAnsi" w:cstheme="minorHAnsi"/>
        </w:rPr>
        <w:t xml:space="preserve">antivirus- en antimalware </w:t>
      </w:r>
      <w:r w:rsidR="00094F57">
        <w:rPr>
          <w:rFonts w:asciiTheme="minorHAnsi" w:hAnsiTheme="minorHAnsi" w:cstheme="minorHAnsi"/>
        </w:rPr>
        <w:t xml:space="preserve">lopen binnenkort af. </w:t>
      </w:r>
      <w:r w:rsidR="00C6099A">
        <w:rPr>
          <w:rFonts w:asciiTheme="minorHAnsi" w:hAnsiTheme="minorHAnsi" w:cstheme="minorHAnsi"/>
        </w:rPr>
        <w:t>Het betreft circa 1.000 licenties voor antivirus- en antimalware.</w:t>
      </w:r>
    </w:p>
    <w:p w14:paraId="79CE3B6F" w14:textId="77777777" w:rsidR="00F1795F" w:rsidRDefault="00F1795F" w:rsidP="00681B59">
      <w:pPr>
        <w:rPr>
          <w:rFonts w:asciiTheme="minorHAnsi" w:hAnsiTheme="minorHAnsi" w:cstheme="minorHAnsi"/>
        </w:rPr>
      </w:pPr>
    </w:p>
    <w:p w14:paraId="77CB1A24" w14:textId="1DB5C699" w:rsidR="00F1795F" w:rsidRDefault="00F1795F" w:rsidP="00681B59">
      <w:pPr>
        <w:rPr>
          <w:rFonts w:asciiTheme="minorHAnsi" w:hAnsiTheme="minorHAnsi" w:cstheme="minorHAnsi"/>
        </w:rPr>
      </w:pPr>
      <w:r>
        <w:rPr>
          <w:rFonts w:asciiTheme="minorHAnsi" w:hAnsiTheme="minorHAnsi" w:cstheme="minorHAnsi"/>
        </w:rPr>
        <w:t xml:space="preserve">De provincie Utrecht maakt ter bescherming van de provinciale werkplekken gebruik van antivirussoftware </w:t>
      </w:r>
      <w:r w:rsidR="00C134C9">
        <w:rPr>
          <w:rFonts w:asciiTheme="minorHAnsi" w:hAnsiTheme="minorHAnsi" w:cstheme="minorHAnsi"/>
        </w:rPr>
        <w:t>en antimalware. De software draait in het datacenter onder eigen beheer met externe beheerondersteuning. In deze aanbesteding wordt de uitvraag gedaan om deze antivirussoftware en antimalware te vernieuwen, inclusief het beheer van deze software, zowel op server als op werkplek niveau.</w:t>
      </w:r>
    </w:p>
    <w:p w14:paraId="6190AFA6" w14:textId="77777777" w:rsidR="00C134C9" w:rsidRDefault="00C134C9" w:rsidP="00681B59">
      <w:pPr>
        <w:rPr>
          <w:rFonts w:asciiTheme="minorHAnsi" w:hAnsiTheme="minorHAnsi" w:cstheme="minorHAnsi"/>
        </w:rPr>
      </w:pPr>
    </w:p>
    <w:p w14:paraId="06AF6BDE" w14:textId="6A351A31" w:rsidR="00C134C9" w:rsidRDefault="00C134C9" w:rsidP="00681B59">
      <w:pPr>
        <w:rPr>
          <w:rFonts w:asciiTheme="minorHAnsi" w:hAnsiTheme="minorHAnsi" w:cstheme="minorHAnsi"/>
        </w:rPr>
      </w:pPr>
      <w:r>
        <w:rPr>
          <w:rFonts w:asciiTheme="minorHAnsi" w:hAnsiTheme="minorHAnsi" w:cstheme="minorHAnsi"/>
        </w:rPr>
        <w:t>In bijlage 1 Programma van eisen wordt het voorwerp van deze aanbesteding verder gespecificeerd.</w:t>
      </w:r>
    </w:p>
    <w:p w14:paraId="088D32A2" w14:textId="77777777" w:rsidR="00C134C9" w:rsidRPr="00BF654D" w:rsidRDefault="00C134C9" w:rsidP="00C134C9">
      <w:pPr>
        <w:pStyle w:val="Kop2"/>
        <w:tabs>
          <w:tab w:val="left" w:pos="6379"/>
        </w:tabs>
        <w:spacing w:before="240" w:after="120"/>
        <w:rPr>
          <w:rFonts w:asciiTheme="minorHAnsi" w:hAnsiTheme="minorHAnsi" w:cstheme="minorHAnsi"/>
          <w:sz w:val="18"/>
          <w:szCs w:val="18"/>
        </w:rPr>
      </w:pPr>
      <w:bookmarkStart w:id="26" w:name="_Toc494439959"/>
      <w:r w:rsidRPr="00BF654D">
        <w:rPr>
          <w:rFonts w:asciiTheme="minorHAnsi" w:hAnsiTheme="minorHAnsi" w:cstheme="minorHAnsi"/>
          <w:sz w:val="18"/>
          <w:szCs w:val="18"/>
        </w:rPr>
        <w:t>Vorm en duur Overeenkomst</w:t>
      </w:r>
      <w:bookmarkEnd w:id="26"/>
    </w:p>
    <w:p w14:paraId="65CDE89B" w14:textId="3A6AD831" w:rsidR="00F6459D" w:rsidRDefault="00C134C9" w:rsidP="00C134C9">
      <w:pPr>
        <w:rPr>
          <w:rFonts w:asciiTheme="minorHAnsi" w:hAnsiTheme="minorHAnsi" w:cstheme="minorHAnsi"/>
          <w:szCs w:val="18"/>
        </w:rPr>
      </w:pPr>
      <w:r w:rsidRPr="00BF654D">
        <w:rPr>
          <w:rFonts w:asciiTheme="minorHAnsi" w:hAnsiTheme="minorHAnsi" w:cstheme="minorHAnsi"/>
          <w:szCs w:val="18"/>
        </w:rPr>
        <w:t>De looptijd van de overeenkomst</w:t>
      </w:r>
      <w:r>
        <w:rPr>
          <w:rFonts w:asciiTheme="minorHAnsi" w:hAnsiTheme="minorHAnsi" w:cstheme="minorHAnsi"/>
          <w:szCs w:val="18"/>
        </w:rPr>
        <w:t xml:space="preserve"> is </w:t>
      </w:r>
      <w:r w:rsidR="00A7468C">
        <w:rPr>
          <w:rFonts w:asciiTheme="minorHAnsi" w:hAnsiTheme="minorHAnsi" w:cstheme="minorHAnsi"/>
          <w:szCs w:val="18"/>
        </w:rPr>
        <w:t>48</w:t>
      </w:r>
      <w:r>
        <w:rPr>
          <w:rFonts w:asciiTheme="minorHAnsi" w:hAnsiTheme="minorHAnsi" w:cstheme="minorHAnsi"/>
          <w:szCs w:val="18"/>
        </w:rPr>
        <w:t xml:space="preserve"> maanden met al</w:t>
      </w:r>
      <w:r w:rsidR="00F6459D">
        <w:rPr>
          <w:rFonts w:asciiTheme="minorHAnsi" w:hAnsiTheme="minorHAnsi" w:cstheme="minorHAnsi"/>
          <w:szCs w:val="18"/>
        </w:rPr>
        <w:t xml:space="preserve">s ingangsdatum 1 april 2018 en kan door de provincie Utrecht twee keer verlengd worden met 12 maanden per keer. </w:t>
      </w:r>
    </w:p>
    <w:p w14:paraId="2BDC3856" w14:textId="3A2D8056" w:rsidR="00C134C9" w:rsidRPr="00334715" w:rsidRDefault="00C134C9" w:rsidP="00C134C9">
      <w:pPr>
        <w:rPr>
          <w:rFonts w:asciiTheme="minorHAnsi" w:hAnsiTheme="minorHAnsi" w:cstheme="minorHAnsi"/>
          <w:szCs w:val="18"/>
        </w:rPr>
      </w:pPr>
      <w:r w:rsidRPr="00334715">
        <w:rPr>
          <w:rFonts w:asciiTheme="minorHAnsi" w:hAnsiTheme="minorHAnsi" w:cstheme="minorHAnsi"/>
          <w:szCs w:val="18"/>
        </w:rPr>
        <w:t xml:space="preserve">Daarnaast zal separaat een Bewerkersovereenkomst tussen Aanbestedende dienst en Leverancier worden afgesloten, die onderdeel uitmaakt van de Overeenkomst, waarbij partijen uitvoering geven aan het bepaalde in artikel 14 Wet bescherming persoonsgegevens, waarin Partijen nadere afspraken maken over de voorwaarden waaronder Leverancier persoonsgegevens voor Aanbestedende dienst zal verwerken. Bovengenoemde Conceptovereenkomst en Bewerkersovereenkomst zijn bijgevoegd als Bijlage </w:t>
      </w:r>
      <w:r w:rsidR="00174DBA">
        <w:rPr>
          <w:rFonts w:asciiTheme="minorHAnsi" w:hAnsiTheme="minorHAnsi" w:cstheme="minorHAnsi"/>
          <w:szCs w:val="18"/>
        </w:rPr>
        <w:t>5</w:t>
      </w:r>
      <w:r w:rsidRPr="00334715">
        <w:rPr>
          <w:rFonts w:asciiTheme="minorHAnsi" w:hAnsiTheme="minorHAnsi" w:cstheme="minorHAnsi"/>
          <w:szCs w:val="18"/>
        </w:rPr>
        <w:t xml:space="preserve"> en </w:t>
      </w:r>
      <w:r w:rsidR="001C68F3">
        <w:rPr>
          <w:rFonts w:asciiTheme="minorHAnsi" w:hAnsiTheme="minorHAnsi" w:cstheme="minorHAnsi"/>
          <w:szCs w:val="18"/>
        </w:rPr>
        <w:t>6</w:t>
      </w:r>
      <w:r w:rsidR="001C68F3" w:rsidRPr="00334715">
        <w:rPr>
          <w:rFonts w:asciiTheme="minorHAnsi" w:hAnsiTheme="minorHAnsi" w:cstheme="minorHAnsi"/>
          <w:szCs w:val="18"/>
        </w:rPr>
        <w:t xml:space="preserve"> </w:t>
      </w:r>
      <w:r w:rsidRPr="00334715">
        <w:rPr>
          <w:rFonts w:asciiTheme="minorHAnsi" w:hAnsiTheme="minorHAnsi" w:cstheme="minorHAnsi"/>
          <w:szCs w:val="18"/>
        </w:rPr>
        <w:t xml:space="preserve">bij dit document. </w:t>
      </w:r>
    </w:p>
    <w:p w14:paraId="3A69F9A8" w14:textId="77777777" w:rsidR="00C134C9" w:rsidRPr="00BF654D" w:rsidRDefault="00C134C9" w:rsidP="00C134C9">
      <w:pPr>
        <w:rPr>
          <w:rFonts w:asciiTheme="minorHAnsi" w:hAnsiTheme="minorHAnsi" w:cstheme="minorHAnsi"/>
          <w:szCs w:val="18"/>
        </w:rPr>
      </w:pPr>
    </w:p>
    <w:p w14:paraId="0E9B87A3" w14:textId="77777777" w:rsidR="00C134C9" w:rsidRPr="00BF654D" w:rsidRDefault="00C134C9" w:rsidP="00C134C9">
      <w:pPr>
        <w:rPr>
          <w:rFonts w:asciiTheme="minorHAnsi" w:hAnsiTheme="minorHAnsi" w:cstheme="minorHAnsi"/>
          <w:szCs w:val="18"/>
        </w:rPr>
      </w:pPr>
    </w:p>
    <w:p w14:paraId="7FAF3760" w14:textId="77777777" w:rsidR="00C134C9" w:rsidRPr="00BF654D" w:rsidRDefault="00C134C9" w:rsidP="00C134C9">
      <w:pPr>
        <w:pStyle w:val="Kop2"/>
        <w:tabs>
          <w:tab w:val="left" w:pos="6379"/>
        </w:tabs>
        <w:spacing w:before="240" w:after="120"/>
        <w:rPr>
          <w:rFonts w:asciiTheme="minorHAnsi" w:hAnsiTheme="minorHAnsi" w:cstheme="minorHAnsi"/>
          <w:sz w:val="18"/>
          <w:szCs w:val="18"/>
        </w:rPr>
      </w:pPr>
      <w:bookmarkStart w:id="27" w:name="_Toc494439960"/>
      <w:r w:rsidRPr="00BF654D">
        <w:rPr>
          <w:rFonts w:asciiTheme="minorHAnsi" w:hAnsiTheme="minorHAnsi" w:cstheme="minorHAnsi"/>
          <w:sz w:val="18"/>
          <w:szCs w:val="18"/>
        </w:rPr>
        <w:t>Maatschappelijk verantwoord inkopen: Duurzaamheid</w:t>
      </w:r>
      <w:bookmarkEnd w:id="27"/>
    </w:p>
    <w:p w14:paraId="2B69307C" w14:textId="3DA9743E" w:rsidR="00C134C9" w:rsidRDefault="00C134C9" w:rsidP="00681B59">
      <w:pPr>
        <w:rPr>
          <w:rFonts w:asciiTheme="minorHAnsi" w:hAnsiTheme="minorHAnsi" w:cstheme="minorHAnsi"/>
          <w:szCs w:val="18"/>
        </w:rPr>
      </w:pPr>
      <w:r w:rsidRPr="00BF654D">
        <w:rPr>
          <w:rFonts w:asciiTheme="minorHAnsi" w:hAnsiTheme="minorHAnsi" w:cstheme="minorHAnsi"/>
          <w:szCs w:val="18"/>
        </w:rPr>
        <w:t xml:space="preserve">De Aanbestedende dienst volgt de door RVO (Rijksdienst voor Ondernemend Nederland) opgestelde milieucriteriadocumenten. Voor </w:t>
      </w:r>
      <w:r>
        <w:rPr>
          <w:rFonts w:asciiTheme="minorHAnsi" w:hAnsiTheme="minorHAnsi" w:cstheme="minorHAnsi"/>
          <w:szCs w:val="18"/>
        </w:rPr>
        <w:t>de onderhavige Opdracht zijn geen</w:t>
      </w:r>
      <w:r w:rsidRPr="00BF654D">
        <w:rPr>
          <w:rFonts w:asciiTheme="minorHAnsi" w:hAnsiTheme="minorHAnsi" w:cstheme="minorHAnsi"/>
          <w:szCs w:val="18"/>
        </w:rPr>
        <w:t xml:space="preserve"> duurzaamheidscriteria voor handen die de Aanbestedende dienst heeft vertaald naar eisen en wensen die in de Aanbestedingsstukken ten aanzien van de Ondernemer en/of de Opdracht gesteld worden.</w:t>
      </w:r>
    </w:p>
    <w:p w14:paraId="6CA77B81" w14:textId="77777777" w:rsidR="00C134C9" w:rsidRDefault="00C134C9" w:rsidP="00681B59">
      <w:pPr>
        <w:rPr>
          <w:rFonts w:asciiTheme="minorHAnsi" w:hAnsiTheme="minorHAnsi" w:cstheme="minorHAnsi"/>
          <w:szCs w:val="18"/>
        </w:rPr>
      </w:pPr>
    </w:p>
    <w:tbl>
      <w:tblPr>
        <w:tblW w:w="9436" w:type="dxa"/>
        <w:tblInd w:w="55" w:type="dxa"/>
        <w:tblCellMar>
          <w:left w:w="70" w:type="dxa"/>
          <w:right w:w="70" w:type="dxa"/>
        </w:tblCellMar>
        <w:tblLook w:val="04A0" w:firstRow="1" w:lastRow="0" w:firstColumn="1" w:lastColumn="0" w:noHBand="0" w:noVBand="1"/>
      </w:tblPr>
      <w:tblGrid>
        <w:gridCol w:w="9436"/>
      </w:tblGrid>
      <w:tr w:rsidR="007A21DB" w:rsidRPr="007A21DB" w14:paraId="17772174" w14:textId="77777777" w:rsidTr="00F1795F">
        <w:trPr>
          <w:trHeight w:val="264"/>
        </w:trPr>
        <w:tc>
          <w:tcPr>
            <w:tcW w:w="9436" w:type="dxa"/>
            <w:tcBorders>
              <w:top w:val="nil"/>
              <w:left w:val="nil"/>
              <w:bottom w:val="nil"/>
              <w:right w:val="nil"/>
            </w:tcBorders>
            <w:shd w:val="clear" w:color="auto" w:fill="auto"/>
            <w:noWrap/>
            <w:vAlign w:val="center"/>
          </w:tcPr>
          <w:p w14:paraId="3D3AE52F" w14:textId="4542633E" w:rsidR="007A21DB" w:rsidRPr="007A21DB" w:rsidRDefault="007A21DB" w:rsidP="00C134C9">
            <w:pPr>
              <w:spacing w:line="240" w:lineRule="auto"/>
              <w:rPr>
                <w:rFonts w:asciiTheme="minorHAnsi" w:hAnsiTheme="minorHAnsi" w:cstheme="minorHAnsi"/>
              </w:rPr>
            </w:pPr>
          </w:p>
        </w:tc>
      </w:tr>
    </w:tbl>
    <w:p w14:paraId="465F2693" w14:textId="165808B8" w:rsidR="003B550B" w:rsidRPr="00BF654D" w:rsidRDefault="00C134C9" w:rsidP="00540DEB">
      <w:pPr>
        <w:pStyle w:val="Kop1"/>
        <w:numPr>
          <w:ilvl w:val="0"/>
          <w:numId w:val="18"/>
        </w:numPr>
        <w:spacing w:line="240" w:lineRule="atLeast"/>
        <w:ind w:left="1701" w:hanging="1701"/>
        <w:rPr>
          <w:rFonts w:asciiTheme="minorHAnsi" w:hAnsiTheme="minorHAnsi" w:cstheme="minorHAnsi"/>
        </w:rPr>
      </w:pPr>
      <w:bookmarkStart w:id="28" w:name="_Toc447882322"/>
      <w:bookmarkStart w:id="29" w:name="_Toc490559085"/>
      <w:bookmarkStart w:id="30" w:name="_Toc494439961"/>
      <w:bookmarkEnd w:id="0"/>
      <w:bookmarkEnd w:id="1"/>
      <w:r>
        <w:rPr>
          <w:rFonts w:asciiTheme="minorHAnsi" w:hAnsiTheme="minorHAnsi" w:cstheme="minorHAnsi"/>
        </w:rPr>
        <w:lastRenderedPageBreak/>
        <w:t>P</w:t>
      </w:r>
      <w:r w:rsidR="009421BC" w:rsidRPr="00BF654D">
        <w:rPr>
          <w:rFonts w:asciiTheme="minorHAnsi" w:hAnsiTheme="minorHAnsi" w:cstheme="minorHAnsi"/>
        </w:rPr>
        <w:t>rocedurele aspecten en voorschriften</w:t>
      </w:r>
      <w:bookmarkEnd w:id="28"/>
      <w:bookmarkEnd w:id="29"/>
      <w:bookmarkEnd w:id="30"/>
    </w:p>
    <w:p w14:paraId="4B57B29D" w14:textId="77777777" w:rsidR="00826222" w:rsidRPr="00BF654D" w:rsidRDefault="00826222" w:rsidP="006F4A2F">
      <w:pPr>
        <w:rPr>
          <w:rFonts w:asciiTheme="minorHAnsi" w:hAnsiTheme="minorHAnsi" w:cstheme="minorHAnsi"/>
          <w:szCs w:val="18"/>
        </w:rPr>
      </w:pPr>
      <w:bookmarkStart w:id="31" w:name="_Toc250730220"/>
      <w:bookmarkStart w:id="32" w:name="_Toc250730223"/>
      <w:r w:rsidRPr="00BF654D">
        <w:rPr>
          <w:rFonts w:asciiTheme="minorHAnsi" w:hAnsiTheme="minorHAnsi" w:cstheme="minorHAnsi"/>
          <w:szCs w:val="18"/>
        </w:rPr>
        <w:t xml:space="preserve">In dit hoofdstuk worden de procedurele aspecten rondom de aanbesteding besproken en de aanbestedingsvoorschriften </w:t>
      </w:r>
      <w:r w:rsidR="00BE2326" w:rsidRPr="00BF654D">
        <w:rPr>
          <w:rFonts w:asciiTheme="minorHAnsi" w:hAnsiTheme="minorHAnsi" w:cstheme="minorHAnsi"/>
          <w:szCs w:val="18"/>
        </w:rPr>
        <w:t xml:space="preserve">uiteengezet. Ondernemers </w:t>
      </w:r>
      <w:r w:rsidRPr="00BF654D">
        <w:rPr>
          <w:rFonts w:asciiTheme="minorHAnsi" w:hAnsiTheme="minorHAnsi" w:cstheme="minorHAnsi"/>
          <w:szCs w:val="18"/>
        </w:rPr>
        <w:t>dienen hieraan te voldoen. Indien dit niet het geval is kan de Aanbestedende dienst besluiten de Ondernemer uit te sluiten van deelname</w:t>
      </w:r>
      <w:r w:rsidR="00831896" w:rsidRPr="00BF654D">
        <w:rPr>
          <w:rFonts w:asciiTheme="minorHAnsi" w:hAnsiTheme="minorHAnsi" w:cstheme="minorHAnsi"/>
          <w:szCs w:val="18"/>
        </w:rPr>
        <w:t>.</w:t>
      </w:r>
    </w:p>
    <w:p w14:paraId="7E6C095F" w14:textId="77777777" w:rsidR="008E0AAB" w:rsidRPr="00BF654D" w:rsidRDefault="00826222" w:rsidP="006F4A2F">
      <w:pPr>
        <w:pStyle w:val="Kop2"/>
        <w:tabs>
          <w:tab w:val="left" w:pos="6379"/>
        </w:tabs>
        <w:spacing w:before="240" w:after="120"/>
        <w:rPr>
          <w:rFonts w:asciiTheme="minorHAnsi" w:hAnsiTheme="minorHAnsi" w:cstheme="minorHAnsi"/>
          <w:sz w:val="18"/>
          <w:szCs w:val="18"/>
        </w:rPr>
      </w:pPr>
      <w:bookmarkStart w:id="33" w:name="_Toc447864211"/>
      <w:bookmarkStart w:id="34" w:name="_Toc490559086"/>
      <w:bookmarkStart w:id="35" w:name="_Toc494439962"/>
      <w:r w:rsidRPr="00BF654D">
        <w:rPr>
          <w:rFonts w:asciiTheme="minorHAnsi" w:hAnsiTheme="minorHAnsi" w:cstheme="minorHAnsi"/>
          <w:sz w:val="18"/>
          <w:szCs w:val="18"/>
        </w:rPr>
        <w:t>Alge</w:t>
      </w:r>
      <w:r w:rsidR="00E20C95" w:rsidRPr="00BF654D">
        <w:rPr>
          <w:rFonts w:asciiTheme="minorHAnsi" w:hAnsiTheme="minorHAnsi" w:cstheme="minorHAnsi"/>
          <w:sz w:val="18"/>
          <w:szCs w:val="18"/>
        </w:rPr>
        <w:t>me</w:t>
      </w:r>
      <w:r w:rsidRPr="00BF654D">
        <w:rPr>
          <w:rFonts w:asciiTheme="minorHAnsi" w:hAnsiTheme="minorHAnsi" w:cstheme="minorHAnsi"/>
          <w:sz w:val="18"/>
          <w:szCs w:val="18"/>
        </w:rPr>
        <w:t>ne voorschriften voor de aanbesteding</w:t>
      </w:r>
      <w:bookmarkEnd w:id="31"/>
      <w:bookmarkEnd w:id="33"/>
      <w:bookmarkEnd w:id="34"/>
      <w:bookmarkEnd w:id="35"/>
    </w:p>
    <w:p w14:paraId="11B087A3" w14:textId="77777777" w:rsidR="008E0AAB" w:rsidRPr="00BF654D" w:rsidRDefault="008E0AAB"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is niet verplicht de Opdracht te gunnen.</w:t>
      </w:r>
    </w:p>
    <w:p w14:paraId="3C503116" w14:textId="77777777" w:rsidR="008E0AAB" w:rsidRPr="00BF654D" w:rsidRDefault="008E0AAB" w:rsidP="006F4A2F">
      <w:pPr>
        <w:tabs>
          <w:tab w:val="left" w:pos="567"/>
        </w:tabs>
        <w:rPr>
          <w:rFonts w:asciiTheme="minorHAnsi" w:hAnsiTheme="minorHAnsi" w:cstheme="minorHAnsi"/>
          <w:szCs w:val="18"/>
        </w:rPr>
      </w:pPr>
    </w:p>
    <w:p w14:paraId="6B77EDA9" w14:textId="77777777" w:rsidR="008633BE" w:rsidRPr="00BF654D" w:rsidRDefault="00826222"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Door de Aanbestedende dienst worden op geen enkele wijze kosten vergoed die door Ondernemer</w:t>
      </w:r>
      <w:r w:rsidR="00B15972" w:rsidRPr="00BF654D">
        <w:rPr>
          <w:rFonts w:asciiTheme="minorHAnsi" w:hAnsiTheme="minorHAnsi" w:cstheme="minorHAnsi"/>
          <w:szCs w:val="18"/>
        </w:rPr>
        <w:t>s</w:t>
      </w:r>
      <w:r w:rsidRPr="00BF654D">
        <w:rPr>
          <w:rFonts w:asciiTheme="minorHAnsi" w:hAnsiTheme="minorHAnsi" w:cstheme="minorHAnsi"/>
          <w:szCs w:val="18"/>
        </w:rPr>
        <w:t xml:space="preserve"> gemaakt zijn of worden in relatie tot deze </w:t>
      </w:r>
      <w:r w:rsidR="00B15972" w:rsidRPr="00BF654D">
        <w:rPr>
          <w:rFonts w:asciiTheme="minorHAnsi" w:hAnsiTheme="minorHAnsi" w:cstheme="minorHAnsi"/>
          <w:szCs w:val="18"/>
        </w:rPr>
        <w:t>aanbestedingsprocedur</w:t>
      </w:r>
      <w:r w:rsidR="008E0AAB" w:rsidRPr="00BF654D">
        <w:rPr>
          <w:rFonts w:asciiTheme="minorHAnsi" w:hAnsiTheme="minorHAnsi" w:cstheme="minorHAnsi"/>
          <w:szCs w:val="18"/>
        </w:rPr>
        <w:t xml:space="preserve">e. </w:t>
      </w:r>
      <w:r w:rsidRPr="00BF654D">
        <w:rPr>
          <w:rFonts w:asciiTheme="minorHAnsi" w:hAnsiTheme="minorHAnsi" w:cstheme="minorHAnsi"/>
          <w:szCs w:val="18"/>
        </w:rPr>
        <w:t>De Aanbestedende dienst heeft zonder meer de intentie de</w:t>
      </w:r>
      <w:r w:rsidR="004612C5" w:rsidRPr="00BF654D">
        <w:rPr>
          <w:rFonts w:asciiTheme="minorHAnsi" w:hAnsiTheme="minorHAnsi" w:cstheme="minorHAnsi"/>
          <w:szCs w:val="18"/>
        </w:rPr>
        <w:t xml:space="preserve"> </w:t>
      </w:r>
      <w:r w:rsidRPr="00BF654D">
        <w:rPr>
          <w:rFonts w:asciiTheme="minorHAnsi" w:hAnsiTheme="minorHAnsi" w:cstheme="minorHAnsi"/>
          <w:szCs w:val="18"/>
        </w:rPr>
        <w:t xml:space="preserve">aanbestedingsprocedure succesvol af te ronden. Indien zich echter situaties voordoen die ertoe leiden dat besloten wordt het aanbestedingsproces geheel of gedeeltelijk, tijdelijk of volledig, stop te zetten </w:t>
      </w:r>
      <w:r w:rsidR="008E0AAB" w:rsidRPr="00BF654D">
        <w:rPr>
          <w:rFonts w:asciiTheme="minorHAnsi" w:hAnsiTheme="minorHAnsi" w:cstheme="minorHAnsi"/>
          <w:szCs w:val="18"/>
        </w:rPr>
        <w:t xml:space="preserve">en/of de Opdracht niet te gunnen </w:t>
      </w:r>
      <w:r w:rsidRPr="00BF654D">
        <w:rPr>
          <w:rFonts w:asciiTheme="minorHAnsi" w:hAnsiTheme="minorHAnsi" w:cstheme="minorHAnsi"/>
          <w:szCs w:val="18"/>
        </w:rPr>
        <w:t>dan heeft de betrokken Ondernemer geen recht op een vergoeding van welke aard dan ook.</w:t>
      </w:r>
    </w:p>
    <w:p w14:paraId="72E54FF9" w14:textId="77777777" w:rsidR="00557ECB" w:rsidRPr="00BF654D" w:rsidRDefault="00557ECB" w:rsidP="006F4A2F">
      <w:pPr>
        <w:rPr>
          <w:rFonts w:asciiTheme="minorHAnsi" w:hAnsiTheme="minorHAnsi" w:cstheme="minorHAnsi"/>
          <w:szCs w:val="18"/>
        </w:rPr>
      </w:pPr>
    </w:p>
    <w:p w14:paraId="6239ECBB" w14:textId="77777777" w:rsidR="0056357E" w:rsidRPr="00BF654D" w:rsidRDefault="0056357E"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Op deze aanbesteding is uitsluitend Nederlands recht van toepassing.</w:t>
      </w:r>
    </w:p>
    <w:p w14:paraId="633BA3B7" w14:textId="77777777" w:rsidR="0056357E" w:rsidRPr="00BF654D" w:rsidRDefault="0056357E" w:rsidP="006F4A2F">
      <w:pPr>
        <w:ind w:left="567"/>
        <w:rPr>
          <w:rFonts w:asciiTheme="minorHAnsi" w:hAnsiTheme="minorHAnsi" w:cstheme="minorHAnsi"/>
          <w:szCs w:val="18"/>
        </w:rPr>
      </w:pPr>
    </w:p>
    <w:p w14:paraId="02047EE6" w14:textId="77777777" w:rsidR="0056357E" w:rsidRPr="00BF654D" w:rsidRDefault="0056357E"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Een geschil tussen de bij de aanbesteding betrokkenen, daaronder begrepen een geschil dat slechts door een van de betrokkenen als zodanig wordt beschouwd, dat ontstaat naar aanleiding van deze aanbesteding wordt beslecht door de bevoegd</w:t>
      </w:r>
      <w:r w:rsidR="002A005A" w:rsidRPr="00BF654D">
        <w:rPr>
          <w:rFonts w:asciiTheme="minorHAnsi" w:hAnsiTheme="minorHAnsi" w:cstheme="minorHAnsi"/>
          <w:szCs w:val="18"/>
        </w:rPr>
        <w:t>e rechter in het arrondissement Midden Nederland.</w:t>
      </w:r>
    </w:p>
    <w:p w14:paraId="0184E1C0" w14:textId="77777777" w:rsidR="00214242" w:rsidRPr="00BF654D" w:rsidRDefault="00214242" w:rsidP="006F4A2F">
      <w:pPr>
        <w:pStyle w:val="Kop2"/>
        <w:tabs>
          <w:tab w:val="left" w:pos="6379"/>
        </w:tabs>
        <w:spacing w:before="240" w:after="120"/>
        <w:rPr>
          <w:rFonts w:asciiTheme="minorHAnsi" w:hAnsiTheme="minorHAnsi" w:cstheme="minorHAnsi"/>
          <w:sz w:val="18"/>
          <w:szCs w:val="18"/>
        </w:rPr>
      </w:pPr>
      <w:bookmarkStart w:id="36" w:name="_Toc483212957"/>
      <w:bookmarkStart w:id="37" w:name="_Toc490559087"/>
      <w:bookmarkStart w:id="38" w:name="_Toc494439963"/>
      <w:r w:rsidRPr="00BF654D">
        <w:rPr>
          <w:rFonts w:asciiTheme="minorHAnsi" w:hAnsiTheme="minorHAnsi" w:cstheme="minorHAnsi"/>
          <w:sz w:val="18"/>
          <w:szCs w:val="18"/>
        </w:rPr>
        <w:t>Communicatie, vertrouwelijkheid van gegevens en publiciteit</w:t>
      </w:r>
      <w:bookmarkEnd w:id="36"/>
      <w:bookmarkEnd w:id="37"/>
      <w:bookmarkEnd w:id="38"/>
    </w:p>
    <w:p w14:paraId="61D52BF6" w14:textId="77777777" w:rsidR="00214242" w:rsidRPr="00BF654D" w:rsidRDefault="00214242"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Ondernemer mag de gegevens die de Aanbestedende dienst in verband met deze aanbesteding ter beschikking stelt alleen gebruiken voor het doel waarvoor ze zijn verstrekt: (mogelijke) deelname aan de aanbesteding.</w:t>
      </w:r>
    </w:p>
    <w:p w14:paraId="4A046975" w14:textId="77777777" w:rsidR="00214242" w:rsidRPr="00BF654D" w:rsidRDefault="00214242" w:rsidP="006F4A2F">
      <w:pPr>
        <w:tabs>
          <w:tab w:val="left" w:pos="567"/>
        </w:tabs>
        <w:ind w:left="567"/>
        <w:rPr>
          <w:rFonts w:asciiTheme="minorHAnsi" w:hAnsiTheme="minorHAnsi" w:cstheme="minorHAnsi"/>
          <w:szCs w:val="18"/>
        </w:rPr>
      </w:pPr>
    </w:p>
    <w:p w14:paraId="264E8639" w14:textId="77777777" w:rsidR="00214242" w:rsidRPr="00BF654D" w:rsidRDefault="00214242"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2D7FEE95" w14:textId="77777777" w:rsidR="00214242" w:rsidRPr="00BF654D" w:rsidRDefault="00214242" w:rsidP="006F4A2F">
      <w:pPr>
        <w:tabs>
          <w:tab w:val="left" w:pos="567"/>
        </w:tabs>
        <w:ind w:left="567" w:hanging="425"/>
        <w:rPr>
          <w:rFonts w:asciiTheme="minorHAnsi" w:hAnsiTheme="minorHAnsi" w:cstheme="minorHAnsi"/>
          <w:szCs w:val="18"/>
        </w:rPr>
      </w:pPr>
    </w:p>
    <w:p w14:paraId="1FF0949C" w14:textId="77777777" w:rsidR="00214242" w:rsidRPr="00BF654D" w:rsidRDefault="00214242" w:rsidP="00540DEB">
      <w:pPr>
        <w:numPr>
          <w:ilvl w:val="0"/>
          <w:numId w:val="28"/>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6B81ED46" w14:textId="77777777" w:rsidR="008633BE" w:rsidRPr="00BF654D" w:rsidRDefault="008633BE" w:rsidP="006F4A2F">
      <w:pPr>
        <w:tabs>
          <w:tab w:val="left" w:pos="567"/>
        </w:tabs>
        <w:ind w:left="567"/>
        <w:rPr>
          <w:rFonts w:asciiTheme="minorHAnsi" w:hAnsiTheme="minorHAnsi" w:cstheme="minorHAnsi"/>
          <w:szCs w:val="18"/>
        </w:rPr>
      </w:pPr>
    </w:p>
    <w:p w14:paraId="72789701" w14:textId="77777777" w:rsidR="00214242" w:rsidRPr="00BF654D" w:rsidRDefault="008633BE"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r w:rsidR="00EA5123" w:rsidRPr="00BF654D">
        <w:rPr>
          <w:rFonts w:asciiTheme="minorHAnsi" w:hAnsiTheme="minorHAnsi" w:cstheme="minorHAnsi"/>
          <w:szCs w:val="18"/>
        </w:rPr>
        <w:br/>
      </w:r>
    </w:p>
    <w:p w14:paraId="1745F5E1" w14:textId="77777777" w:rsidR="0056357E" w:rsidRPr="00BF654D" w:rsidRDefault="00557ECB"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Aanbestedende dienst in een Nota van inlichtingen te zijn beantwoord alvorens sprake is van rechtskracht.</w:t>
      </w:r>
    </w:p>
    <w:p w14:paraId="71F67D98" w14:textId="77777777" w:rsidR="00557ECB" w:rsidRPr="00BF654D" w:rsidRDefault="00557ECB" w:rsidP="006F4A2F">
      <w:pPr>
        <w:tabs>
          <w:tab w:val="left" w:pos="567"/>
        </w:tabs>
        <w:ind w:left="567"/>
        <w:rPr>
          <w:rFonts w:asciiTheme="minorHAnsi" w:hAnsiTheme="minorHAnsi" w:cstheme="minorHAnsi"/>
          <w:szCs w:val="18"/>
        </w:rPr>
      </w:pPr>
    </w:p>
    <w:p w14:paraId="183D2DA7" w14:textId="77777777" w:rsidR="00214242" w:rsidRPr="00BF654D" w:rsidRDefault="00214242" w:rsidP="00540DEB">
      <w:pPr>
        <w:numPr>
          <w:ilvl w:val="0"/>
          <w:numId w:val="28"/>
        </w:numPr>
        <w:ind w:left="567" w:hanging="425"/>
        <w:rPr>
          <w:rFonts w:asciiTheme="minorHAnsi" w:hAnsiTheme="minorHAnsi" w:cstheme="minorHAnsi"/>
          <w:szCs w:val="18"/>
        </w:rPr>
      </w:pPr>
      <w:r w:rsidRPr="00BF654D">
        <w:rPr>
          <w:rFonts w:asciiTheme="minorHAnsi" w:hAnsiTheme="minorHAnsi" w:cstheme="minorHAnsi"/>
          <w:szCs w:val="18"/>
        </w:rPr>
        <w:t>Alle gegevensuitwisseling, werkzaamheden en correspondentie tijdens de aanbestedingsprocedure en bij de uitvoering van de Opdracht zullen in de Nederlandse taal plaatsvinden, tenzij uitdrukkelijk anders bepaald.</w:t>
      </w:r>
    </w:p>
    <w:p w14:paraId="7E0D15D6" w14:textId="77777777" w:rsidR="00A5368B" w:rsidRPr="00BF654D" w:rsidRDefault="00826222" w:rsidP="006F4A2F">
      <w:pPr>
        <w:pStyle w:val="Kop2"/>
        <w:tabs>
          <w:tab w:val="left" w:pos="6379"/>
        </w:tabs>
        <w:spacing w:before="240" w:after="120"/>
        <w:rPr>
          <w:rFonts w:asciiTheme="minorHAnsi" w:hAnsiTheme="minorHAnsi" w:cstheme="minorHAnsi"/>
          <w:sz w:val="18"/>
          <w:szCs w:val="18"/>
        </w:rPr>
      </w:pPr>
      <w:bookmarkStart w:id="39" w:name="_Toc447864212"/>
      <w:bookmarkStart w:id="40" w:name="_Toc490559088"/>
      <w:bookmarkStart w:id="41" w:name="_Toc494439964"/>
      <w:r w:rsidRPr="00BF654D">
        <w:rPr>
          <w:rFonts w:asciiTheme="minorHAnsi" w:hAnsiTheme="minorHAnsi" w:cstheme="minorHAnsi"/>
          <w:sz w:val="18"/>
          <w:szCs w:val="18"/>
        </w:rPr>
        <w:lastRenderedPageBreak/>
        <w:t>Voorschriften voor het stellen van vragen</w:t>
      </w:r>
      <w:bookmarkEnd w:id="39"/>
      <w:bookmarkEnd w:id="40"/>
      <w:bookmarkEnd w:id="41"/>
    </w:p>
    <w:p w14:paraId="570BBF75" w14:textId="77777777" w:rsidR="00826222" w:rsidRPr="00BF654D" w:rsidRDefault="00826222" w:rsidP="006F4A2F">
      <w:pPr>
        <w:rPr>
          <w:rFonts w:asciiTheme="minorHAnsi" w:hAnsiTheme="minorHAnsi" w:cstheme="minorHAnsi"/>
          <w:szCs w:val="18"/>
        </w:rPr>
      </w:pPr>
      <w:r w:rsidRPr="00BF654D">
        <w:rPr>
          <w:rFonts w:asciiTheme="minorHAnsi" w:hAnsiTheme="minorHAnsi" w:cstheme="minorHAnsi"/>
          <w:szCs w:val="18"/>
        </w:rPr>
        <w:t xml:space="preserve">De Aanbestedende dienst nodigt </w:t>
      </w:r>
      <w:r w:rsidR="00AA0E72" w:rsidRPr="00BF654D">
        <w:rPr>
          <w:rFonts w:asciiTheme="minorHAnsi" w:hAnsiTheme="minorHAnsi" w:cstheme="minorHAnsi"/>
          <w:szCs w:val="18"/>
        </w:rPr>
        <w:t xml:space="preserve">Ondernemers </w:t>
      </w:r>
      <w:r w:rsidRPr="00BF654D">
        <w:rPr>
          <w:rFonts w:asciiTheme="minorHAnsi" w:hAnsiTheme="minorHAnsi" w:cstheme="minorHAnsi"/>
          <w:szCs w:val="18"/>
        </w:rPr>
        <w:t>uit vragen te stellen</w:t>
      </w:r>
      <w:r w:rsidR="00B15972" w:rsidRPr="00BF654D">
        <w:rPr>
          <w:rFonts w:asciiTheme="minorHAnsi" w:hAnsiTheme="minorHAnsi" w:cstheme="minorHAnsi"/>
          <w:szCs w:val="18"/>
        </w:rPr>
        <w:t>, waaronder ook wordt begrepen het doen van tekstvoorstellen, plaatsen van opmerkingen et cetera</w:t>
      </w:r>
      <w:r w:rsidRPr="00BF654D">
        <w:rPr>
          <w:rFonts w:asciiTheme="minorHAnsi" w:hAnsiTheme="minorHAnsi" w:cstheme="minorHAnsi"/>
          <w:szCs w:val="18"/>
        </w:rPr>
        <w:t xml:space="preserve">. Hierbij dienen de volgende voorschriften in acht te worden genomen: </w:t>
      </w:r>
    </w:p>
    <w:p w14:paraId="78BCCA23" w14:textId="77777777" w:rsidR="00826222" w:rsidRPr="00BF654D" w:rsidRDefault="00826222" w:rsidP="006F4A2F">
      <w:pPr>
        <w:rPr>
          <w:rFonts w:asciiTheme="minorHAnsi" w:hAnsiTheme="minorHAnsi" w:cstheme="minorHAnsi"/>
          <w:szCs w:val="18"/>
        </w:rPr>
      </w:pPr>
    </w:p>
    <w:p w14:paraId="7DA38A5C" w14:textId="77777777" w:rsidR="000C07B7" w:rsidRPr="00BF654D" w:rsidRDefault="000C07B7" w:rsidP="00540DEB">
      <w:pPr>
        <w:numPr>
          <w:ilvl w:val="0"/>
          <w:numId w:val="21"/>
        </w:numPr>
        <w:tabs>
          <w:tab w:val="clear" w:pos="720"/>
          <w:tab w:val="num" w:pos="567"/>
        </w:tabs>
        <w:ind w:left="567" w:hanging="207"/>
        <w:rPr>
          <w:rFonts w:asciiTheme="minorHAnsi" w:hAnsiTheme="minorHAnsi" w:cstheme="minorHAnsi"/>
          <w:szCs w:val="18"/>
        </w:rPr>
      </w:pPr>
      <w:r w:rsidRPr="00BF654D">
        <w:rPr>
          <w:rFonts w:asciiTheme="minorHAnsi" w:hAnsiTheme="minorHAnsi" w:cstheme="minorHAnsi"/>
          <w:szCs w:val="18"/>
        </w:rPr>
        <w:t>D</w:t>
      </w:r>
      <w:r w:rsidR="000674C9" w:rsidRPr="00BF654D">
        <w:rPr>
          <w:rFonts w:asciiTheme="minorHAnsi" w:hAnsiTheme="minorHAnsi" w:cstheme="minorHAnsi"/>
          <w:szCs w:val="18"/>
        </w:rPr>
        <w:t>e</w:t>
      </w:r>
      <w:r w:rsidRPr="00BF654D">
        <w:rPr>
          <w:rFonts w:asciiTheme="minorHAnsi" w:hAnsiTheme="minorHAnsi" w:cstheme="minorHAnsi"/>
          <w:szCs w:val="18"/>
        </w:rPr>
        <w:t xml:space="preserve"> Aanbestedingsdocument</w:t>
      </w:r>
      <w:r w:rsidR="000674C9" w:rsidRPr="00BF654D">
        <w:rPr>
          <w:rFonts w:asciiTheme="minorHAnsi" w:hAnsiTheme="minorHAnsi" w:cstheme="minorHAnsi"/>
          <w:szCs w:val="18"/>
        </w:rPr>
        <w:t>en</w:t>
      </w:r>
      <w:r w:rsidRPr="00BF654D">
        <w:rPr>
          <w:rFonts w:asciiTheme="minorHAnsi" w:hAnsiTheme="minorHAnsi" w:cstheme="minorHAnsi"/>
          <w:szCs w:val="18"/>
        </w:rPr>
        <w:t xml:space="preserve"> </w:t>
      </w:r>
      <w:r w:rsidR="000674C9" w:rsidRPr="00BF654D">
        <w:rPr>
          <w:rFonts w:asciiTheme="minorHAnsi" w:hAnsiTheme="minorHAnsi" w:cstheme="minorHAnsi"/>
          <w:szCs w:val="18"/>
        </w:rPr>
        <w:t xml:space="preserve">zijn </w:t>
      </w:r>
      <w:r w:rsidRPr="00BF654D">
        <w:rPr>
          <w:rFonts w:asciiTheme="minorHAnsi" w:hAnsiTheme="minorHAnsi" w:cstheme="minorHAnsi"/>
          <w:szCs w:val="18"/>
        </w:rPr>
        <w:t xml:space="preserve">met zorg samengesteld. Het is mogelijk dat u toch vragen en/of bezwaren heeft vanwege bijvoorbeeld onduidelijkheden of vermeende tegenstrijdigheden, onvolkomenheden of eventuele inbreuken op de wettelijke voorschriften. In dat geval moet u Opdrachtgever hiervan tijdig op de hoogte stellen of om opheldering vragen of bezwaar maken. </w:t>
      </w:r>
    </w:p>
    <w:p w14:paraId="05FFF020" w14:textId="77777777" w:rsidR="000C07B7" w:rsidRPr="00BF654D" w:rsidRDefault="000C07B7" w:rsidP="000C07B7">
      <w:pPr>
        <w:tabs>
          <w:tab w:val="left" w:pos="567"/>
        </w:tabs>
        <w:ind w:left="567"/>
        <w:rPr>
          <w:rFonts w:asciiTheme="minorHAnsi" w:hAnsiTheme="minorHAnsi" w:cstheme="minorHAnsi"/>
          <w:szCs w:val="18"/>
        </w:rPr>
      </w:pPr>
      <w:r w:rsidRPr="00BF654D">
        <w:rPr>
          <w:rFonts w:asciiTheme="minorHAnsi" w:hAnsiTheme="minorHAnsi" w:cstheme="minorHAnsi"/>
          <w:szCs w:val="18"/>
        </w:rPr>
        <w:t>U bent in ieder geval tijdig indien u dit doet vóór afloop van de sluiting van de onder paragraaf 1.</w:t>
      </w:r>
      <w:r w:rsidR="00F67CB9" w:rsidRPr="00BF654D">
        <w:rPr>
          <w:rFonts w:asciiTheme="minorHAnsi" w:hAnsiTheme="minorHAnsi" w:cstheme="minorHAnsi"/>
          <w:szCs w:val="18"/>
        </w:rPr>
        <w:t>5</w:t>
      </w:r>
      <w:r w:rsidRPr="00BF654D">
        <w:rPr>
          <w:rFonts w:asciiTheme="minorHAnsi" w:hAnsiTheme="minorHAnsi" w:cstheme="minorHAnsi"/>
          <w:szCs w:val="18"/>
        </w:rPr>
        <w:t xml:space="preserve"> ‘Planning (indicatief)’ in dit hoofdstuk genoemde Sluitingstermijn (voor het indienen van vragen, opmerkingen en bezwaren over het Aanbestedingsdocument ten behoeve van de Nota van Inlichtingen). </w:t>
      </w:r>
    </w:p>
    <w:p w14:paraId="46ABA31D" w14:textId="77777777" w:rsidR="00DE36B3" w:rsidRPr="00BF654D" w:rsidRDefault="00DE36B3" w:rsidP="006F4A2F">
      <w:pPr>
        <w:tabs>
          <w:tab w:val="left" w:pos="567"/>
        </w:tabs>
        <w:ind w:left="567"/>
        <w:rPr>
          <w:rFonts w:asciiTheme="minorHAnsi" w:hAnsiTheme="minorHAnsi" w:cstheme="minorHAnsi"/>
          <w:szCs w:val="18"/>
        </w:rPr>
      </w:pPr>
    </w:p>
    <w:p w14:paraId="419D5ECF" w14:textId="77777777" w:rsidR="000C07B7"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Enkel voor vragen en/of bezwaren die rijzen naar aanleiding van hetgeen is beantwoord en/of opgemerkt in een Nota van Inlichtingen bent u tijdig indien u deze gemotiveerd binnen 3 werkdagen na publicatie van de betreffende Nota van Inlichtingen kenbaar heeft gemaakt bij de Opdrachtgever.</w:t>
      </w:r>
    </w:p>
    <w:p w14:paraId="4D4B0BC8" w14:textId="77777777" w:rsidR="000C07B7" w:rsidRPr="00BF654D" w:rsidRDefault="000C07B7" w:rsidP="000C07B7">
      <w:pPr>
        <w:tabs>
          <w:tab w:val="left" w:pos="567"/>
        </w:tabs>
        <w:ind w:left="567"/>
        <w:rPr>
          <w:rFonts w:asciiTheme="minorHAnsi" w:hAnsiTheme="minorHAnsi" w:cstheme="minorHAnsi"/>
          <w:szCs w:val="18"/>
        </w:rPr>
      </w:pPr>
    </w:p>
    <w:p w14:paraId="530FD6AA" w14:textId="77777777" w:rsidR="000C07B7"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Indien u niet tijdig op de voorgeschreven wijze Opdrachtgever heeft gewezen op bovengenoemde tegenstrijdigheden, onvolkomenheden of eventuele inbreuken op de wettelijke voorschriften, dan kunt u hier niet in rechte en/of bij het Klachtenmeldpunt Aanbestedingen</w:t>
      </w:r>
      <w:r w:rsidR="00452747" w:rsidRPr="00BF654D">
        <w:rPr>
          <w:rFonts w:asciiTheme="minorHAnsi" w:hAnsiTheme="minorHAnsi" w:cstheme="minorHAnsi"/>
          <w:szCs w:val="18"/>
        </w:rPr>
        <w:t xml:space="preserve"> (zie paragraaf 3.3.2)</w:t>
      </w:r>
      <w:r w:rsidRPr="00BF654D">
        <w:rPr>
          <w:rFonts w:asciiTheme="minorHAnsi" w:hAnsiTheme="minorHAnsi" w:cstheme="minorHAnsi"/>
          <w:szCs w:val="18"/>
        </w:rPr>
        <w:t xml:space="preserve"> van de provincie Utrecht, op een later tijdstip alsnog over klagen. Derhalve heeft u alsdan uw recht verwerkt om alsnog bezwaar te maken tegen eventuele schendingen van het (aanbestedings)recht, voor zover daarvan al sprake zou zijn in dit aanbestedingsdocument</w:t>
      </w:r>
      <w:r w:rsidR="00CB7272" w:rsidRPr="00BF654D">
        <w:rPr>
          <w:rFonts w:asciiTheme="minorHAnsi" w:hAnsiTheme="minorHAnsi" w:cstheme="minorHAnsi"/>
          <w:szCs w:val="18"/>
        </w:rPr>
        <w:t>.</w:t>
      </w:r>
    </w:p>
    <w:p w14:paraId="21AB1DE3" w14:textId="77777777" w:rsidR="000C07B7" w:rsidRPr="00BF654D" w:rsidRDefault="000C07B7" w:rsidP="000C07B7">
      <w:pPr>
        <w:pStyle w:val="Lijstalinea"/>
        <w:rPr>
          <w:rFonts w:asciiTheme="minorHAnsi" w:hAnsiTheme="minorHAnsi" w:cstheme="minorHAnsi"/>
          <w:szCs w:val="18"/>
          <w:lang w:val="nl-NL"/>
        </w:rPr>
      </w:pPr>
    </w:p>
    <w:p w14:paraId="3CA6570C" w14:textId="77777777" w:rsidR="000C07B7" w:rsidRPr="00BF654D" w:rsidRDefault="007505B5" w:rsidP="00540DEB">
      <w:pPr>
        <w:numPr>
          <w:ilvl w:val="0"/>
          <w:numId w:val="21"/>
        </w:numPr>
        <w:tabs>
          <w:tab w:val="clear" w:pos="720"/>
          <w:tab w:val="num" w:pos="567"/>
        </w:tabs>
        <w:ind w:left="567" w:hanging="207"/>
        <w:rPr>
          <w:rFonts w:asciiTheme="minorHAnsi" w:hAnsiTheme="minorHAnsi" w:cstheme="minorHAnsi"/>
          <w:szCs w:val="18"/>
        </w:rPr>
      </w:pPr>
      <w:r w:rsidRPr="00BF654D">
        <w:rPr>
          <w:rFonts w:asciiTheme="minorHAnsi" w:hAnsiTheme="minorHAnsi" w:cstheme="minorHAnsi"/>
          <w:szCs w:val="18"/>
        </w:rPr>
        <w:t>Vragen kunnen worden ingediend door de aanbesteding in TenderNed toe te voegen aan ‘Mijn aanbestedingen’ en vervolgens op het dashboard te klikken op ‘Vragen en antwoorden’ en vervolgens ‘Stel een vraag’</w:t>
      </w:r>
      <w:r w:rsidR="000C07B7" w:rsidRPr="00BF654D">
        <w:rPr>
          <w:rFonts w:asciiTheme="minorHAnsi" w:hAnsiTheme="minorHAnsi" w:cstheme="minorHAnsi"/>
          <w:szCs w:val="18"/>
        </w:rPr>
        <w:t>.</w:t>
      </w:r>
    </w:p>
    <w:p w14:paraId="54662912" w14:textId="77777777" w:rsidR="00DE36B3" w:rsidRPr="00BF654D" w:rsidRDefault="00DE36B3" w:rsidP="006F4A2F">
      <w:pPr>
        <w:tabs>
          <w:tab w:val="left" w:pos="567"/>
        </w:tabs>
        <w:ind w:left="567"/>
        <w:rPr>
          <w:rFonts w:asciiTheme="minorHAnsi" w:hAnsiTheme="minorHAnsi" w:cstheme="minorHAnsi"/>
          <w:szCs w:val="18"/>
        </w:rPr>
      </w:pPr>
    </w:p>
    <w:p w14:paraId="6E427CD7" w14:textId="77777777" w:rsidR="000C07B7" w:rsidRPr="00BF654D" w:rsidRDefault="00D41E96"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Teneinde een goede verwerking door de Aanbestedende dienst mogelijk te maken dient</w:t>
      </w:r>
      <w:r w:rsidR="00826222" w:rsidRPr="00BF654D">
        <w:rPr>
          <w:rFonts w:asciiTheme="minorHAnsi" w:hAnsiTheme="minorHAnsi" w:cstheme="minorHAnsi"/>
          <w:szCs w:val="18"/>
        </w:rPr>
        <w:t xml:space="preserve"> elke vraag </w:t>
      </w:r>
      <w:r w:rsidR="00826222" w:rsidRPr="00BF654D">
        <w:rPr>
          <w:rFonts w:asciiTheme="minorHAnsi" w:hAnsiTheme="minorHAnsi" w:cstheme="minorHAnsi"/>
          <w:szCs w:val="18"/>
          <w:u w:val="single"/>
        </w:rPr>
        <w:t>separaat</w:t>
      </w:r>
      <w:r w:rsidRPr="00BF654D">
        <w:rPr>
          <w:rFonts w:asciiTheme="minorHAnsi" w:hAnsiTheme="minorHAnsi" w:cstheme="minorHAnsi"/>
          <w:szCs w:val="18"/>
        </w:rPr>
        <w:t xml:space="preserve"> gesteld te worden</w:t>
      </w:r>
      <w:r w:rsidR="00826222" w:rsidRPr="00BF654D">
        <w:rPr>
          <w:rFonts w:asciiTheme="minorHAnsi" w:hAnsiTheme="minorHAnsi" w:cstheme="minorHAnsi"/>
          <w:szCs w:val="18"/>
        </w:rPr>
        <w:t xml:space="preserve">, onder een </w:t>
      </w:r>
      <w:r w:rsidR="00826222" w:rsidRPr="00BF654D">
        <w:rPr>
          <w:rFonts w:asciiTheme="minorHAnsi" w:hAnsiTheme="minorHAnsi" w:cstheme="minorHAnsi"/>
          <w:szCs w:val="18"/>
          <w:u w:val="single"/>
        </w:rPr>
        <w:t>duidelijke verwijzing</w:t>
      </w:r>
      <w:r w:rsidR="00826222" w:rsidRPr="00BF654D">
        <w:rPr>
          <w:rFonts w:asciiTheme="minorHAnsi" w:hAnsiTheme="minorHAnsi" w:cstheme="minorHAnsi"/>
          <w:szCs w:val="18"/>
        </w:rPr>
        <w:t xml:space="preserve"> naar </w:t>
      </w:r>
      <w:r w:rsidR="007C1760" w:rsidRPr="00BF654D">
        <w:rPr>
          <w:rFonts w:asciiTheme="minorHAnsi" w:hAnsiTheme="minorHAnsi" w:cstheme="minorHAnsi"/>
          <w:szCs w:val="18"/>
        </w:rPr>
        <w:t xml:space="preserve">het onderdeel van de </w:t>
      </w:r>
      <w:r w:rsidR="00826222" w:rsidRPr="00BF654D">
        <w:rPr>
          <w:rFonts w:asciiTheme="minorHAnsi" w:hAnsiTheme="minorHAnsi" w:cstheme="minorHAnsi"/>
          <w:szCs w:val="18"/>
        </w:rPr>
        <w:t>Aanbestedingsstukken</w:t>
      </w:r>
      <w:r w:rsidR="007C1760" w:rsidRPr="00BF654D">
        <w:rPr>
          <w:rFonts w:asciiTheme="minorHAnsi" w:hAnsiTheme="minorHAnsi" w:cstheme="minorHAnsi"/>
          <w:szCs w:val="18"/>
        </w:rPr>
        <w:t xml:space="preserve"> waar de vraag betrekking op heeft</w:t>
      </w:r>
      <w:r w:rsidR="00826222" w:rsidRPr="00BF654D">
        <w:rPr>
          <w:rFonts w:asciiTheme="minorHAnsi" w:hAnsiTheme="minorHAnsi" w:cstheme="minorHAnsi"/>
          <w:szCs w:val="18"/>
        </w:rPr>
        <w:t xml:space="preserve"> en zonder bedrijfsgegevens te noemen</w:t>
      </w:r>
      <w:r w:rsidR="00A5368B" w:rsidRPr="00BF654D">
        <w:rPr>
          <w:rFonts w:asciiTheme="minorHAnsi" w:hAnsiTheme="minorHAnsi" w:cstheme="minorHAnsi"/>
          <w:szCs w:val="18"/>
        </w:rPr>
        <w:t>.</w:t>
      </w:r>
    </w:p>
    <w:p w14:paraId="07BC3421" w14:textId="77777777" w:rsidR="000C07B7" w:rsidRPr="00BF654D" w:rsidRDefault="000C07B7" w:rsidP="000C07B7">
      <w:pPr>
        <w:pStyle w:val="Lijstalinea"/>
        <w:rPr>
          <w:rFonts w:asciiTheme="minorHAnsi" w:hAnsiTheme="minorHAnsi" w:cstheme="minorHAnsi"/>
          <w:szCs w:val="18"/>
          <w:lang w:val="nl-NL"/>
        </w:rPr>
      </w:pPr>
    </w:p>
    <w:p w14:paraId="5A287861" w14:textId="77777777" w:rsidR="00391C9E"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zal de Schriftelijk gestelde vragen beantwoorden in één of meerdere Nota’s van inlichtingen. In deze Nota’s van Inlichtingen kunnen overigens door Opdrachtgever ook uit eigener beweging verduidelijkingen en/of aanvullingen worden opgenomen.</w:t>
      </w:r>
    </w:p>
    <w:p w14:paraId="5D9F0963" w14:textId="77777777" w:rsidR="00391C9E" w:rsidRPr="00BF654D" w:rsidRDefault="00391C9E" w:rsidP="00391C9E">
      <w:pPr>
        <w:pStyle w:val="Lijstalinea"/>
        <w:rPr>
          <w:rFonts w:asciiTheme="minorHAnsi" w:hAnsiTheme="minorHAnsi" w:cstheme="minorHAnsi"/>
          <w:szCs w:val="18"/>
          <w:lang w:val="nl-NL"/>
        </w:rPr>
      </w:pPr>
    </w:p>
    <w:p w14:paraId="3938073D" w14:textId="77777777" w:rsidR="00391C9E"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Opdrachtgever neemt al uw opmerkingen en/of suggesties ten aanzien van het Programma van Eisen</w:t>
      </w:r>
      <w:r w:rsidR="007045C0" w:rsidRPr="00BF654D">
        <w:rPr>
          <w:rFonts w:asciiTheme="minorHAnsi" w:hAnsiTheme="minorHAnsi" w:cstheme="minorHAnsi"/>
          <w:szCs w:val="18"/>
        </w:rPr>
        <w:t>,</w:t>
      </w:r>
      <w:r w:rsidR="0083653C" w:rsidRPr="00BF654D">
        <w:rPr>
          <w:rFonts w:asciiTheme="minorHAnsi" w:hAnsiTheme="minorHAnsi" w:cstheme="minorHAnsi"/>
          <w:szCs w:val="18"/>
        </w:rPr>
        <w:t xml:space="preserve"> de </w:t>
      </w:r>
      <w:r w:rsidRPr="00BF654D">
        <w:rPr>
          <w:rFonts w:asciiTheme="minorHAnsi" w:hAnsiTheme="minorHAnsi" w:cstheme="minorHAnsi"/>
          <w:szCs w:val="18"/>
        </w:rPr>
        <w:t>concept Overeenkomst</w:t>
      </w:r>
      <w:r w:rsidR="007045C0" w:rsidRPr="00BF654D">
        <w:rPr>
          <w:rFonts w:asciiTheme="minorHAnsi" w:hAnsiTheme="minorHAnsi" w:cstheme="minorHAnsi"/>
          <w:szCs w:val="18"/>
        </w:rPr>
        <w:t xml:space="preserve">, </w:t>
      </w:r>
      <w:r w:rsidR="00A13303" w:rsidRPr="00BF654D">
        <w:rPr>
          <w:rFonts w:asciiTheme="minorHAnsi" w:hAnsiTheme="minorHAnsi" w:cstheme="minorHAnsi"/>
          <w:szCs w:val="18"/>
        </w:rPr>
        <w:t>Template SLA</w:t>
      </w:r>
      <w:r w:rsidRPr="00BF654D">
        <w:rPr>
          <w:rFonts w:asciiTheme="minorHAnsi" w:hAnsiTheme="minorHAnsi" w:cstheme="minorHAnsi"/>
          <w:szCs w:val="18"/>
        </w:rPr>
        <w:t xml:space="preserve"> </w:t>
      </w:r>
      <w:r w:rsidR="007045C0" w:rsidRPr="00BF654D">
        <w:rPr>
          <w:rFonts w:asciiTheme="minorHAnsi" w:hAnsiTheme="minorHAnsi" w:cstheme="minorHAnsi"/>
          <w:szCs w:val="18"/>
        </w:rPr>
        <w:t>i</w:t>
      </w:r>
      <w:r w:rsidRPr="00BF654D">
        <w:rPr>
          <w:rFonts w:asciiTheme="minorHAnsi" w:hAnsiTheme="minorHAnsi" w:cstheme="minorHAnsi"/>
          <w:szCs w:val="18"/>
        </w:rPr>
        <w:t xml:space="preserve">n overweging maar behoudt zich het recht voor deze terzijde te leggen of slechts gedeeltelijk te verwerken. Daarna hebben deze documenten een uitsluitend karakter: het niet onvoorwaardelijk instemmen met de inhoud van deze documenten betekent uitsluiting van verdere deelname aan deze aanbesteding. </w:t>
      </w:r>
    </w:p>
    <w:p w14:paraId="357A74B2" w14:textId="77777777" w:rsidR="00391C9E" w:rsidRPr="00BF654D" w:rsidRDefault="00391C9E" w:rsidP="00391C9E">
      <w:pPr>
        <w:pStyle w:val="Lijstalinea"/>
        <w:rPr>
          <w:rFonts w:asciiTheme="minorHAnsi" w:hAnsiTheme="minorHAnsi" w:cstheme="minorHAnsi"/>
          <w:szCs w:val="18"/>
          <w:lang w:val="nl-NL"/>
        </w:rPr>
      </w:pPr>
    </w:p>
    <w:p w14:paraId="35DB99B8" w14:textId="77777777" w:rsidR="000C07B7"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Door het indienen van een Aanmelding gaat u onverkort akkoord met de bepalingen van dit Aanbestedingsdocument.</w:t>
      </w:r>
    </w:p>
    <w:p w14:paraId="44A50581" w14:textId="77777777" w:rsidR="00A5368B" w:rsidRPr="00BF654D" w:rsidRDefault="00A5368B" w:rsidP="006F4A2F">
      <w:pPr>
        <w:pStyle w:val="Kop2"/>
        <w:numPr>
          <w:ilvl w:val="2"/>
          <w:numId w:val="6"/>
        </w:numPr>
        <w:tabs>
          <w:tab w:val="left" w:pos="6379"/>
        </w:tabs>
        <w:spacing w:before="240" w:after="120"/>
        <w:rPr>
          <w:rFonts w:asciiTheme="minorHAnsi" w:hAnsiTheme="minorHAnsi" w:cstheme="minorHAnsi"/>
          <w:sz w:val="18"/>
          <w:szCs w:val="18"/>
        </w:rPr>
      </w:pPr>
      <w:bookmarkStart w:id="42" w:name="_Toc490559089"/>
      <w:bookmarkStart w:id="43" w:name="_Toc494439965"/>
      <w:r w:rsidRPr="00BF654D">
        <w:rPr>
          <w:rFonts w:asciiTheme="minorHAnsi" w:hAnsiTheme="minorHAnsi" w:cstheme="minorHAnsi"/>
          <w:sz w:val="18"/>
          <w:szCs w:val="18"/>
        </w:rPr>
        <w:t>Het stellen van individuele vragen</w:t>
      </w:r>
      <w:bookmarkEnd w:id="42"/>
      <w:bookmarkEnd w:id="43"/>
    </w:p>
    <w:p w14:paraId="09D101A7" w14:textId="77777777" w:rsidR="00CE7568" w:rsidRPr="00BF654D" w:rsidRDefault="00B9778E" w:rsidP="00540DEB">
      <w:pPr>
        <w:numPr>
          <w:ilvl w:val="0"/>
          <w:numId w:val="30"/>
        </w:numPr>
        <w:tabs>
          <w:tab w:val="clear" w:pos="720"/>
        </w:tabs>
        <w:ind w:left="567" w:hanging="425"/>
        <w:rPr>
          <w:rFonts w:asciiTheme="minorHAnsi" w:hAnsiTheme="minorHAnsi" w:cstheme="minorHAnsi"/>
          <w:szCs w:val="18"/>
        </w:rPr>
      </w:pPr>
      <w:r w:rsidRPr="00BF654D">
        <w:rPr>
          <w:rFonts w:asciiTheme="minorHAnsi" w:hAnsiTheme="minorHAnsi" w:cstheme="minorHAnsi"/>
          <w:szCs w:val="18"/>
        </w:rPr>
        <w:t>Op grond van</w:t>
      </w:r>
      <w:r w:rsidR="00826222" w:rsidRPr="00BF654D">
        <w:rPr>
          <w:rFonts w:asciiTheme="minorHAnsi" w:hAnsiTheme="minorHAnsi" w:cstheme="minorHAnsi"/>
          <w:szCs w:val="18"/>
        </w:rPr>
        <w:t xml:space="preserve"> art. 2:53</w:t>
      </w:r>
      <w:r w:rsidR="00BD00D9" w:rsidRPr="00BF654D">
        <w:rPr>
          <w:rFonts w:asciiTheme="minorHAnsi" w:hAnsiTheme="minorHAnsi" w:cstheme="minorHAnsi"/>
          <w:szCs w:val="18"/>
        </w:rPr>
        <w:t xml:space="preserve"> lid 3 Aanbestedingswet 2012 hebben Ondernemers </w:t>
      </w:r>
      <w:r w:rsidR="00826222" w:rsidRPr="00BF654D">
        <w:rPr>
          <w:rFonts w:asciiTheme="minorHAnsi" w:hAnsiTheme="minorHAnsi" w:cstheme="minorHAnsi"/>
          <w:szCs w:val="18"/>
        </w:rPr>
        <w:t>de mogelijkheid om vragen individueel te stellen indien openbaarmaking van deze informatie schade zou toebrengen aan de gerechtvaardigde economische belangen van de onderneming. Uitgangspunt is dat inlichtingen niet individueel verstrekt worden, tenzij</w:t>
      </w:r>
      <w:r w:rsidR="00831896" w:rsidRPr="00BF654D">
        <w:rPr>
          <w:rFonts w:asciiTheme="minorHAnsi" w:hAnsiTheme="minorHAnsi" w:cstheme="minorHAnsi"/>
          <w:szCs w:val="18"/>
        </w:rPr>
        <w:t xml:space="preserve"> de Ondernemer</w:t>
      </w:r>
      <w:r w:rsidR="00826222" w:rsidRPr="00BF654D">
        <w:rPr>
          <w:rFonts w:asciiTheme="minorHAnsi" w:hAnsiTheme="minorHAnsi" w:cstheme="minorHAnsi"/>
          <w:szCs w:val="18"/>
        </w:rPr>
        <w:t xml:space="preserve"> naar het oordeel van de Aanbestedende dienst daadwerkelijk heeft aangetoond dat sprake i</w:t>
      </w:r>
      <w:r w:rsidR="00831896" w:rsidRPr="00BF654D">
        <w:rPr>
          <w:rFonts w:asciiTheme="minorHAnsi" w:hAnsiTheme="minorHAnsi" w:cstheme="minorHAnsi"/>
          <w:szCs w:val="18"/>
        </w:rPr>
        <w:t>s van voornoemd belang. Indien een Ondernemer</w:t>
      </w:r>
      <w:r w:rsidR="00826222" w:rsidRPr="00BF654D">
        <w:rPr>
          <w:rFonts w:asciiTheme="minorHAnsi" w:hAnsiTheme="minorHAnsi" w:cstheme="minorHAnsi"/>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sidRPr="00BF654D">
        <w:rPr>
          <w:rFonts w:asciiTheme="minorHAnsi" w:hAnsiTheme="minorHAnsi" w:cstheme="minorHAnsi"/>
          <w:szCs w:val="18"/>
        </w:rPr>
        <w:t xml:space="preserve"> zijnde niet-individuele vraag.</w:t>
      </w:r>
    </w:p>
    <w:p w14:paraId="32392AB3" w14:textId="77777777" w:rsidR="00DE36B3" w:rsidRPr="00BF654D" w:rsidRDefault="00DE36B3" w:rsidP="006F4A2F">
      <w:pPr>
        <w:ind w:left="567"/>
        <w:rPr>
          <w:rFonts w:asciiTheme="minorHAnsi" w:hAnsiTheme="minorHAnsi" w:cstheme="minorHAnsi"/>
          <w:szCs w:val="18"/>
        </w:rPr>
      </w:pPr>
    </w:p>
    <w:p w14:paraId="5627F65C" w14:textId="77777777" w:rsidR="00DE36B3" w:rsidRPr="00BF654D" w:rsidRDefault="00DE36B3" w:rsidP="00540DEB">
      <w:pPr>
        <w:numPr>
          <w:ilvl w:val="0"/>
          <w:numId w:val="30"/>
        </w:numPr>
        <w:tabs>
          <w:tab w:val="clear" w:pos="720"/>
        </w:tabs>
        <w:ind w:left="567" w:hanging="425"/>
        <w:rPr>
          <w:rFonts w:asciiTheme="minorHAnsi" w:hAnsiTheme="minorHAnsi" w:cstheme="minorHAnsi"/>
          <w:szCs w:val="18"/>
        </w:rPr>
      </w:pPr>
      <w:r w:rsidRPr="00BF654D">
        <w:rPr>
          <w:rFonts w:asciiTheme="minorHAnsi" w:hAnsiTheme="minorHAnsi" w:cstheme="minorHAnsi"/>
          <w:szCs w:val="18"/>
        </w:rPr>
        <w:t>De Aanbestedende dienst zal de Schriftelijk gestelde individuele vragen die naar haar oordeel individueel beantwoord kunnen worden, beantwoorden in een individuele Nota van inlichtingen.</w:t>
      </w:r>
    </w:p>
    <w:p w14:paraId="5622FF63" w14:textId="77777777" w:rsidR="00A5368B" w:rsidRPr="00BF654D" w:rsidRDefault="00A5368B" w:rsidP="006F4A2F">
      <w:pPr>
        <w:pStyle w:val="Kop2"/>
        <w:numPr>
          <w:ilvl w:val="2"/>
          <w:numId w:val="6"/>
        </w:numPr>
        <w:tabs>
          <w:tab w:val="left" w:pos="6379"/>
        </w:tabs>
        <w:spacing w:before="240" w:after="120"/>
        <w:rPr>
          <w:rFonts w:asciiTheme="minorHAnsi" w:hAnsiTheme="minorHAnsi" w:cstheme="minorHAnsi"/>
          <w:sz w:val="18"/>
          <w:szCs w:val="18"/>
        </w:rPr>
      </w:pPr>
      <w:bookmarkStart w:id="44" w:name="_Toc490559090"/>
      <w:bookmarkStart w:id="45" w:name="_Toc494439966"/>
      <w:r w:rsidRPr="00BF654D">
        <w:rPr>
          <w:rFonts w:asciiTheme="minorHAnsi" w:hAnsiTheme="minorHAnsi" w:cstheme="minorHAnsi"/>
          <w:sz w:val="18"/>
          <w:szCs w:val="18"/>
        </w:rPr>
        <w:t>Klachtenregeling</w:t>
      </w:r>
      <w:bookmarkEnd w:id="44"/>
      <w:bookmarkEnd w:id="45"/>
    </w:p>
    <w:p w14:paraId="17AC5C3F" w14:textId="77777777" w:rsidR="00F64E10" w:rsidRPr="00BF654D" w:rsidRDefault="00F64E10" w:rsidP="00540DEB">
      <w:pPr>
        <w:numPr>
          <w:ilvl w:val="0"/>
          <w:numId w:val="29"/>
        </w:numPr>
        <w:tabs>
          <w:tab w:val="left" w:pos="567"/>
        </w:tabs>
        <w:spacing w:line="276" w:lineRule="auto"/>
        <w:ind w:left="567" w:hanging="425"/>
        <w:rPr>
          <w:rStyle w:val="Verwijzingopmerking"/>
          <w:rFonts w:asciiTheme="minorHAnsi" w:eastAsia="Calibri" w:hAnsiTheme="minorHAnsi" w:cstheme="minorHAnsi"/>
          <w:sz w:val="18"/>
          <w:szCs w:val="18"/>
        </w:rPr>
      </w:pPr>
      <w:r w:rsidRPr="00BF654D">
        <w:rPr>
          <w:rFonts w:asciiTheme="minorHAnsi" w:hAnsiTheme="minorHAnsi" w:cstheme="minorHAnsi"/>
          <w:szCs w:val="18"/>
        </w:rPr>
        <w:t>Klachten over deze aanbesteding dienen door Ondernemers in eerste instantie te worden geuit door het tijdig stellen van vragen. Indien de klacht in de Nota(‘s) van inlichtingen niet afdoende wordt behandeld, dien</w:t>
      </w:r>
      <w:r w:rsidR="00CB7272" w:rsidRPr="00BF654D">
        <w:rPr>
          <w:rFonts w:asciiTheme="minorHAnsi" w:hAnsiTheme="minorHAnsi" w:cstheme="minorHAnsi"/>
          <w:szCs w:val="18"/>
        </w:rPr>
        <w:t>t</w:t>
      </w:r>
      <w:r w:rsidRPr="00BF654D">
        <w:rPr>
          <w:rFonts w:asciiTheme="minorHAnsi" w:hAnsiTheme="minorHAnsi" w:cstheme="minorHAnsi"/>
          <w:szCs w:val="18"/>
        </w:rPr>
        <w:t xml:space="preserve"> binnen 3 werkdagen een nadere vraag gesteld te worden bij de Aanbestedende dienst, bij gebreke waarvan Ondernemer niet in een later stadium, tijdens 0f na de Aanbesteding, niet meer met succes kan klagen, zowel bij de Opdrachtgever als in rechte, over deze onderwerpen. </w:t>
      </w:r>
      <w:r w:rsidRPr="00BF654D">
        <w:rPr>
          <w:rFonts w:asciiTheme="minorHAnsi" w:hAnsiTheme="minorHAnsi" w:cstheme="minorHAnsi"/>
          <w:szCs w:val="18"/>
        </w:rPr>
        <w:br/>
      </w:r>
    </w:p>
    <w:p w14:paraId="4A5BAA36" w14:textId="4DBFCFC0" w:rsidR="00F64E10" w:rsidRPr="00BF654D" w:rsidRDefault="00F64E10" w:rsidP="00540DEB">
      <w:pPr>
        <w:numPr>
          <w:ilvl w:val="0"/>
          <w:numId w:val="29"/>
        </w:numPr>
        <w:tabs>
          <w:tab w:val="left" w:pos="567"/>
        </w:tabs>
        <w:spacing w:line="276" w:lineRule="auto"/>
        <w:ind w:left="567" w:hanging="425"/>
        <w:rPr>
          <w:rFonts w:asciiTheme="minorHAnsi" w:hAnsiTheme="minorHAnsi" w:cstheme="minorHAnsi"/>
          <w:szCs w:val="18"/>
        </w:rPr>
      </w:pPr>
      <w:r w:rsidRPr="00BF654D">
        <w:rPr>
          <w:rFonts w:asciiTheme="minorHAnsi" w:hAnsiTheme="minorHAnsi" w:cstheme="minorHAnsi"/>
          <w:szCs w:val="18"/>
        </w:rPr>
        <w:t>Indien u tijdig vragen en/of opmerkingen heeft gemaakt bij de Opdrachtgever en deze in uw ogen onjuist of niet voldoende zijn geadresseerd kunt u een klacht indienen bij het Klachtenmeldpunt Aanbestedingen van de provincie Utrecht (klachtenmeldpunt@provincie-utrecht.nl). Om eventuele vertraging in de aanbestedingsprocedure te voorkomen dient u dit onverwijld te doen en hier niet mee te wachten tot na het indienen van de Aanmeldingen. Wij wijzen u in dit kader</w:t>
      </w:r>
      <w:r w:rsidR="00C21249">
        <w:rPr>
          <w:rFonts w:asciiTheme="minorHAnsi" w:hAnsiTheme="minorHAnsi" w:cstheme="minorHAnsi"/>
          <w:szCs w:val="18"/>
        </w:rPr>
        <w:t xml:space="preserve"> op</w:t>
      </w:r>
      <w:r w:rsidRPr="00BF654D">
        <w:rPr>
          <w:rFonts w:asciiTheme="minorHAnsi" w:hAnsiTheme="minorHAnsi" w:cstheme="minorHAnsi"/>
          <w:szCs w:val="18"/>
        </w:rPr>
        <w:t xml:space="preserve"> Bijlage </w:t>
      </w:r>
      <w:r w:rsidR="00174DBA">
        <w:rPr>
          <w:rFonts w:asciiTheme="minorHAnsi" w:hAnsiTheme="minorHAnsi" w:cstheme="minorHAnsi"/>
          <w:szCs w:val="18"/>
        </w:rPr>
        <w:t>4</w:t>
      </w:r>
      <w:r w:rsidR="00C21249">
        <w:rPr>
          <w:rFonts w:asciiTheme="minorHAnsi" w:hAnsiTheme="minorHAnsi" w:cstheme="minorHAnsi"/>
          <w:szCs w:val="18"/>
        </w:rPr>
        <w:t xml:space="preserve"> </w:t>
      </w:r>
      <w:r w:rsidRPr="00BF654D">
        <w:rPr>
          <w:rFonts w:asciiTheme="minorHAnsi" w:hAnsiTheme="minorHAnsi" w:cstheme="minorHAnsi"/>
          <w:szCs w:val="18"/>
        </w:rPr>
        <w:t>Klachtenprocedure aanbestedingen provincie Utrecht 201</w:t>
      </w:r>
      <w:r w:rsidR="00C21249">
        <w:rPr>
          <w:rFonts w:asciiTheme="minorHAnsi" w:hAnsiTheme="minorHAnsi" w:cstheme="minorHAnsi"/>
          <w:szCs w:val="18"/>
        </w:rPr>
        <w:t>4</w:t>
      </w:r>
      <w:r w:rsidRPr="00BF654D">
        <w:rPr>
          <w:rFonts w:asciiTheme="minorHAnsi" w:hAnsiTheme="minorHAnsi" w:cstheme="minorHAnsi"/>
          <w:szCs w:val="18"/>
        </w:rPr>
        <w:t>.</w:t>
      </w:r>
    </w:p>
    <w:p w14:paraId="399DC4D7" w14:textId="77777777" w:rsidR="00F64E10" w:rsidRPr="00BF654D" w:rsidRDefault="00F64E10" w:rsidP="00F64E10">
      <w:pPr>
        <w:tabs>
          <w:tab w:val="left" w:pos="567"/>
        </w:tabs>
        <w:spacing w:line="276" w:lineRule="auto"/>
        <w:ind w:left="567"/>
        <w:rPr>
          <w:rFonts w:asciiTheme="minorHAnsi" w:hAnsiTheme="minorHAnsi" w:cstheme="minorHAnsi"/>
          <w:szCs w:val="18"/>
        </w:rPr>
      </w:pPr>
    </w:p>
    <w:p w14:paraId="7495432B" w14:textId="77777777" w:rsidR="00F64E10" w:rsidRPr="00BF654D" w:rsidRDefault="00F64E10" w:rsidP="00540DEB">
      <w:pPr>
        <w:numPr>
          <w:ilvl w:val="0"/>
          <w:numId w:val="29"/>
        </w:numPr>
        <w:tabs>
          <w:tab w:val="left" w:pos="567"/>
        </w:tabs>
        <w:spacing w:line="276" w:lineRule="auto"/>
        <w:ind w:left="567" w:hanging="425"/>
        <w:rPr>
          <w:rFonts w:asciiTheme="minorHAnsi" w:hAnsiTheme="minorHAnsi" w:cstheme="minorHAnsi"/>
          <w:szCs w:val="18"/>
        </w:rPr>
      </w:pPr>
      <w:r w:rsidRPr="00BF654D">
        <w:rPr>
          <w:rFonts w:asciiTheme="minorHAnsi" w:hAnsiTheme="minorHAnsi" w:cstheme="minorHAnsi"/>
          <w:szCs w:val="18"/>
        </w:rPr>
        <w:t>Het indienen van een klacht schort de aanbesteding niet per definitie op, eventuele opschorting ter beoordeling van de Aanbestedende dienst.</w:t>
      </w:r>
    </w:p>
    <w:p w14:paraId="1D3ECB60" w14:textId="77777777" w:rsidR="00F64E10" w:rsidRPr="00BF654D" w:rsidRDefault="00F64E10" w:rsidP="00F64E10">
      <w:pPr>
        <w:rPr>
          <w:rFonts w:asciiTheme="minorHAnsi" w:hAnsiTheme="minorHAnsi" w:cstheme="minorHAnsi"/>
        </w:rPr>
      </w:pPr>
    </w:p>
    <w:p w14:paraId="0D0CD401" w14:textId="77777777" w:rsidR="00826222" w:rsidRPr="00BF654D" w:rsidRDefault="00F64E10" w:rsidP="006F4A2F">
      <w:pPr>
        <w:pStyle w:val="Kop2"/>
        <w:tabs>
          <w:tab w:val="left" w:pos="6379"/>
        </w:tabs>
        <w:spacing w:before="240" w:after="120"/>
        <w:rPr>
          <w:rFonts w:asciiTheme="minorHAnsi" w:hAnsiTheme="minorHAnsi" w:cstheme="minorHAnsi"/>
          <w:sz w:val="18"/>
          <w:szCs w:val="18"/>
        </w:rPr>
      </w:pPr>
      <w:bookmarkStart w:id="46" w:name="_Toc490559091"/>
      <w:bookmarkStart w:id="47" w:name="OLE_LINK11"/>
      <w:bookmarkStart w:id="48" w:name="OLE_LINK12"/>
      <w:bookmarkStart w:id="49" w:name="_Toc494439967"/>
      <w:r w:rsidRPr="00BF654D">
        <w:rPr>
          <w:rFonts w:asciiTheme="minorHAnsi" w:hAnsiTheme="minorHAnsi" w:cstheme="minorHAnsi"/>
          <w:sz w:val="18"/>
          <w:szCs w:val="18"/>
        </w:rPr>
        <w:t>Voorschriften voor het indienen van een Inschrijving</w:t>
      </w:r>
      <w:bookmarkEnd w:id="46"/>
      <w:bookmarkEnd w:id="49"/>
    </w:p>
    <w:bookmarkEnd w:id="47"/>
    <w:bookmarkEnd w:id="48"/>
    <w:p w14:paraId="402DF1B2" w14:textId="77777777" w:rsidR="00826222" w:rsidRPr="00BF654D" w:rsidRDefault="00826222" w:rsidP="00540DEB">
      <w:pPr>
        <w:numPr>
          <w:ilvl w:val="0"/>
          <w:numId w:val="31"/>
        </w:numPr>
        <w:tabs>
          <w:tab w:val="clear" w:pos="720"/>
        </w:tabs>
        <w:ind w:left="567" w:hanging="425"/>
        <w:rPr>
          <w:rFonts w:asciiTheme="minorHAnsi" w:hAnsiTheme="minorHAnsi" w:cstheme="minorHAnsi"/>
          <w:szCs w:val="18"/>
        </w:rPr>
      </w:pPr>
      <w:r w:rsidRPr="00BF654D">
        <w:rPr>
          <w:rFonts w:asciiTheme="minorHAnsi" w:hAnsiTheme="minorHAnsi" w:cstheme="minorHAnsi"/>
          <w:szCs w:val="18"/>
        </w:rPr>
        <w:t>Met het indienen van een Inschrijving stemt Inschrijver volledig en onvoorwaardelijk in met</w:t>
      </w:r>
      <w:r w:rsidR="00BD00D9" w:rsidRPr="00BF654D">
        <w:rPr>
          <w:rFonts w:asciiTheme="minorHAnsi" w:hAnsiTheme="minorHAnsi" w:cstheme="minorHAnsi"/>
          <w:szCs w:val="18"/>
        </w:rPr>
        <w:t xml:space="preserve"> de in de Aanbestedingsstukken</w:t>
      </w:r>
      <w:r w:rsidRPr="00BF654D">
        <w:rPr>
          <w:rFonts w:asciiTheme="minorHAnsi" w:hAnsiTheme="minorHAnsi" w:cstheme="minorHAnsi"/>
          <w:szCs w:val="18"/>
        </w:rPr>
        <w:t xml:space="preserve"> gestelde eisen en voorwaarden.</w:t>
      </w:r>
      <w:r w:rsidR="00EE4F8E" w:rsidRPr="00BF654D">
        <w:rPr>
          <w:rFonts w:asciiTheme="minorHAnsi" w:hAnsiTheme="minorHAnsi" w:cstheme="minorHAnsi"/>
          <w:szCs w:val="18"/>
        </w:rPr>
        <w:t xml:space="preserve"> Een Inschrijving onder voorwaarde is niet toege</w:t>
      </w:r>
      <w:r w:rsidR="00831896" w:rsidRPr="00BF654D">
        <w:rPr>
          <w:rFonts w:asciiTheme="minorHAnsi" w:hAnsiTheme="minorHAnsi" w:cstheme="minorHAnsi"/>
          <w:szCs w:val="18"/>
        </w:rPr>
        <w:t>staan en leidt tot uitsluiting.</w:t>
      </w:r>
    </w:p>
    <w:p w14:paraId="3D9E1082" w14:textId="77777777" w:rsidR="004804B5" w:rsidRPr="00BF654D" w:rsidRDefault="004804B5" w:rsidP="006F4A2F">
      <w:pPr>
        <w:ind w:left="502"/>
        <w:rPr>
          <w:rFonts w:asciiTheme="minorHAnsi" w:hAnsiTheme="minorHAnsi" w:cstheme="minorHAnsi"/>
          <w:szCs w:val="18"/>
        </w:rPr>
      </w:pPr>
    </w:p>
    <w:p w14:paraId="73EC12B5" w14:textId="1C6EA13C" w:rsidR="00C02DDD" w:rsidRPr="00BF654D" w:rsidRDefault="004804B5"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 Inschrijving </w:t>
      </w:r>
      <w:r w:rsidR="00831896" w:rsidRPr="00BF654D">
        <w:rPr>
          <w:rFonts w:asciiTheme="minorHAnsi" w:hAnsiTheme="minorHAnsi" w:cstheme="minorHAnsi"/>
          <w:szCs w:val="18"/>
        </w:rPr>
        <w:t>heeft e</w:t>
      </w:r>
      <w:r w:rsidRPr="00BF654D">
        <w:rPr>
          <w:rFonts w:asciiTheme="minorHAnsi" w:hAnsiTheme="minorHAnsi" w:cstheme="minorHAnsi"/>
          <w:szCs w:val="18"/>
        </w:rPr>
        <w:t>en gestanddoeningstermijn van ten</w:t>
      </w:r>
      <w:r w:rsidR="00E91BFF" w:rsidRPr="00BF654D">
        <w:rPr>
          <w:rFonts w:asciiTheme="minorHAnsi" w:hAnsiTheme="minorHAnsi" w:cstheme="minorHAnsi"/>
          <w:szCs w:val="18"/>
        </w:rPr>
        <w:t xml:space="preserve"> </w:t>
      </w:r>
      <w:r w:rsidRPr="00BF654D">
        <w:rPr>
          <w:rFonts w:asciiTheme="minorHAnsi" w:hAnsiTheme="minorHAnsi" w:cstheme="minorHAnsi"/>
          <w:szCs w:val="18"/>
        </w:rPr>
        <w:t xml:space="preserve">minste </w:t>
      </w:r>
      <w:r w:rsidR="00A03F35">
        <w:rPr>
          <w:rFonts w:asciiTheme="minorHAnsi" w:hAnsiTheme="minorHAnsi" w:cstheme="minorHAnsi"/>
          <w:szCs w:val="18"/>
        </w:rPr>
        <w:t>drie maanden</w:t>
      </w:r>
      <w:r w:rsidR="00831896" w:rsidRPr="00BF654D">
        <w:rPr>
          <w:rFonts w:asciiTheme="minorHAnsi" w:hAnsiTheme="minorHAnsi" w:cstheme="minorHAnsi"/>
          <w:szCs w:val="18"/>
        </w:rPr>
        <w:t xml:space="preserve"> gerekend vanaf de sluitingsdatum voor het indienen van de</w:t>
      </w:r>
      <w:r w:rsidR="004612C5" w:rsidRPr="00BF654D">
        <w:rPr>
          <w:rFonts w:asciiTheme="minorHAnsi" w:hAnsiTheme="minorHAnsi" w:cstheme="minorHAnsi"/>
          <w:szCs w:val="18"/>
        </w:rPr>
        <w:t xml:space="preserve"> </w:t>
      </w:r>
      <w:r w:rsidR="00831896" w:rsidRPr="00BF654D">
        <w:rPr>
          <w:rFonts w:asciiTheme="minorHAnsi" w:hAnsiTheme="minorHAnsi" w:cstheme="minorHAnsi"/>
          <w:szCs w:val="18"/>
        </w:rPr>
        <w:t>Inschrijving</w:t>
      </w:r>
      <w:r w:rsidRPr="00BF654D">
        <w:rPr>
          <w:rFonts w:asciiTheme="minorHAnsi" w:hAnsiTheme="minorHAnsi" w:cstheme="minorHAnsi"/>
          <w:szCs w:val="18"/>
        </w:rPr>
        <w:t>.</w:t>
      </w:r>
      <w:r w:rsidR="00E91BFF" w:rsidRPr="00BF654D">
        <w:rPr>
          <w:rFonts w:asciiTheme="minorHAnsi" w:hAnsiTheme="minorHAnsi" w:cstheme="minorHAnsi"/>
          <w:szCs w:val="18"/>
        </w:rPr>
        <w:t xml:space="preserve"> </w:t>
      </w:r>
      <w:r w:rsidR="00510259" w:rsidRPr="00BF654D">
        <w:rPr>
          <w:rFonts w:asciiTheme="minorHAnsi" w:hAnsiTheme="minorHAnsi" w:cstheme="minorHAnsi"/>
          <w:szCs w:val="18"/>
        </w:rPr>
        <w:t xml:space="preserve">Indien </w:t>
      </w:r>
      <w:r w:rsidRPr="00BF654D">
        <w:rPr>
          <w:rFonts w:asciiTheme="minorHAnsi" w:hAnsiTheme="minorHAnsi" w:cstheme="minorHAnsi"/>
          <w:szCs w:val="18"/>
        </w:rPr>
        <w:t xml:space="preserve">een kort geding aanhangig is gemaakt in het kader van deze </w:t>
      </w:r>
      <w:r w:rsidR="00F64E10" w:rsidRPr="00BF654D">
        <w:rPr>
          <w:rFonts w:asciiTheme="minorHAnsi" w:hAnsiTheme="minorHAnsi" w:cstheme="minorHAnsi"/>
          <w:szCs w:val="18"/>
        </w:rPr>
        <w:t>aanbesteding</w:t>
      </w:r>
      <w:r w:rsidRPr="00BF654D">
        <w:rPr>
          <w:rFonts w:asciiTheme="minorHAnsi" w:hAnsiTheme="minorHAnsi" w:cstheme="minorHAnsi"/>
          <w:szCs w:val="18"/>
        </w:rPr>
        <w:t xml:space="preserve">, eindigt de termijn van gestanddoening </w:t>
      </w:r>
      <w:r w:rsidR="00C83E11" w:rsidRPr="00BF654D">
        <w:rPr>
          <w:rFonts w:asciiTheme="minorHAnsi" w:hAnsiTheme="minorHAnsi" w:cstheme="minorHAnsi"/>
          <w:szCs w:val="18"/>
        </w:rPr>
        <w:t>dertig</w:t>
      </w:r>
      <w:r w:rsidR="00A501DA" w:rsidRPr="00BF654D">
        <w:rPr>
          <w:rFonts w:asciiTheme="minorHAnsi" w:hAnsiTheme="minorHAnsi" w:cstheme="minorHAnsi"/>
          <w:szCs w:val="18"/>
        </w:rPr>
        <w:t xml:space="preserve"> </w:t>
      </w:r>
      <w:r w:rsidRPr="00BF654D">
        <w:rPr>
          <w:rFonts w:asciiTheme="minorHAnsi" w:hAnsiTheme="minorHAnsi" w:cstheme="minorHAnsi"/>
          <w:szCs w:val="18"/>
        </w:rPr>
        <w:t xml:space="preserve">dagen na </w:t>
      </w:r>
      <w:r w:rsidR="00A501DA" w:rsidRPr="00BF654D">
        <w:rPr>
          <w:rFonts w:asciiTheme="minorHAnsi" w:hAnsiTheme="minorHAnsi" w:cstheme="minorHAnsi"/>
          <w:szCs w:val="18"/>
        </w:rPr>
        <w:t>uitspraak in kort geding</w:t>
      </w:r>
      <w:r w:rsidR="00F64E10" w:rsidRPr="00BF654D">
        <w:rPr>
          <w:rFonts w:asciiTheme="minorHAnsi" w:hAnsiTheme="minorHAnsi" w:cstheme="minorHAnsi"/>
          <w:szCs w:val="18"/>
        </w:rPr>
        <w:t xml:space="preserve">. </w:t>
      </w:r>
    </w:p>
    <w:p w14:paraId="42968E88" w14:textId="77777777" w:rsidR="00C02DDD" w:rsidRPr="00BF654D" w:rsidRDefault="00C02DDD" w:rsidP="006F4A2F">
      <w:pPr>
        <w:tabs>
          <w:tab w:val="left" w:pos="567"/>
        </w:tabs>
        <w:ind w:left="567"/>
        <w:rPr>
          <w:rFonts w:asciiTheme="minorHAnsi" w:hAnsiTheme="minorHAnsi" w:cstheme="minorHAnsi"/>
          <w:szCs w:val="18"/>
        </w:rPr>
      </w:pPr>
    </w:p>
    <w:p w14:paraId="24E6DD16" w14:textId="77777777" w:rsidR="00C02DDD" w:rsidRPr="00BF654D" w:rsidRDefault="00C02DDD"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Varianten worden niet</w:t>
      </w:r>
      <w:r w:rsidR="00B9778E" w:rsidRPr="00BF654D">
        <w:rPr>
          <w:rFonts w:asciiTheme="minorHAnsi" w:hAnsiTheme="minorHAnsi" w:cstheme="minorHAnsi"/>
          <w:szCs w:val="18"/>
        </w:rPr>
        <w:t xml:space="preserve"> geaccepteerd</w:t>
      </w:r>
      <w:r w:rsidR="00F64E10" w:rsidRPr="00BF654D">
        <w:rPr>
          <w:rFonts w:asciiTheme="minorHAnsi" w:hAnsiTheme="minorHAnsi" w:cstheme="minorHAnsi"/>
          <w:szCs w:val="18"/>
        </w:rPr>
        <w:t xml:space="preserve">. </w:t>
      </w:r>
    </w:p>
    <w:p w14:paraId="47BC5B20" w14:textId="77777777" w:rsidR="00E91BFF" w:rsidRPr="00BF654D" w:rsidRDefault="00E91BFF" w:rsidP="006F4A2F">
      <w:pPr>
        <w:tabs>
          <w:tab w:val="left" w:pos="567"/>
        </w:tabs>
        <w:ind w:left="567"/>
        <w:rPr>
          <w:rFonts w:asciiTheme="minorHAnsi" w:hAnsiTheme="minorHAnsi" w:cstheme="minorHAnsi"/>
          <w:szCs w:val="18"/>
          <w:highlight w:val="lightGray"/>
        </w:rPr>
      </w:pPr>
    </w:p>
    <w:p w14:paraId="2000B511" w14:textId="77777777" w:rsidR="008621A3" w:rsidRPr="00BF654D" w:rsidRDefault="00C02DDD"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Een Ondernemer</w:t>
      </w:r>
      <w:r w:rsidR="004804B5" w:rsidRPr="00BF654D">
        <w:rPr>
          <w:rFonts w:asciiTheme="minorHAnsi" w:hAnsiTheme="minorHAnsi" w:cstheme="minorHAnsi"/>
          <w:szCs w:val="18"/>
        </w:rPr>
        <w:t xml:space="preserve"> mag </w:t>
      </w:r>
      <w:r w:rsidRPr="00BF654D">
        <w:rPr>
          <w:rFonts w:asciiTheme="minorHAnsi" w:hAnsiTheme="minorHAnsi" w:cstheme="minorHAnsi"/>
          <w:szCs w:val="18"/>
        </w:rPr>
        <w:t xml:space="preserve">slechts éénmaal inschrijven, zelfstandig </w:t>
      </w:r>
      <w:r w:rsidR="004804B5" w:rsidRPr="00BF654D">
        <w:rPr>
          <w:rFonts w:asciiTheme="minorHAnsi" w:hAnsiTheme="minorHAnsi" w:cstheme="minorHAnsi"/>
          <w:szCs w:val="18"/>
        </w:rPr>
        <w:t xml:space="preserve">dan wel als </w:t>
      </w:r>
      <w:r w:rsidR="00B14823" w:rsidRPr="00BF654D">
        <w:rPr>
          <w:rFonts w:asciiTheme="minorHAnsi" w:hAnsiTheme="minorHAnsi" w:cstheme="minorHAnsi"/>
          <w:szCs w:val="18"/>
        </w:rPr>
        <w:t>deelnemer aan</w:t>
      </w:r>
      <w:r w:rsidR="004804B5" w:rsidRPr="00BF654D">
        <w:rPr>
          <w:rFonts w:asciiTheme="minorHAnsi" w:hAnsiTheme="minorHAnsi" w:cstheme="minorHAnsi"/>
          <w:szCs w:val="18"/>
        </w:rPr>
        <w:t xml:space="preserve"> een Samenwerkingsverband (combinatie).</w:t>
      </w:r>
      <w:r w:rsidRPr="00BF654D">
        <w:rPr>
          <w:rFonts w:asciiTheme="minorHAnsi" w:hAnsiTheme="minorHAnsi" w:cstheme="minorHAnsi"/>
          <w:szCs w:val="18"/>
        </w:rPr>
        <w:t xml:space="preserve"> </w:t>
      </w:r>
      <w:r w:rsidR="00A375E2" w:rsidRPr="00BF654D">
        <w:rPr>
          <w:rFonts w:asciiTheme="minorHAnsi" w:hAnsiTheme="minorHAnsi" w:cstheme="minorHAnsi"/>
          <w:szCs w:val="18"/>
        </w:rPr>
        <w:t>Een maatschap wordt hierbi</w:t>
      </w:r>
      <w:r w:rsidR="00B14823" w:rsidRPr="00BF654D">
        <w:rPr>
          <w:rFonts w:asciiTheme="minorHAnsi" w:hAnsiTheme="minorHAnsi" w:cstheme="minorHAnsi"/>
          <w:szCs w:val="18"/>
        </w:rPr>
        <w:t>j</w:t>
      </w:r>
      <w:r w:rsidR="00C1705B" w:rsidRPr="00BF654D">
        <w:rPr>
          <w:rFonts w:asciiTheme="minorHAnsi" w:hAnsiTheme="minorHAnsi" w:cstheme="minorHAnsi"/>
          <w:szCs w:val="18"/>
        </w:rPr>
        <w:t xml:space="preserve"> beschouwd als één Ondernemer. H</w:t>
      </w:r>
      <w:r w:rsidR="00B14823" w:rsidRPr="00BF654D">
        <w:rPr>
          <w:rFonts w:asciiTheme="minorHAnsi" w:hAnsiTheme="minorHAnsi" w:cstheme="minorHAnsi"/>
          <w:szCs w:val="18"/>
        </w:rPr>
        <w:t xml:space="preserve">etzelfde geldt voor </w:t>
      </w:r>
      <w:r w:rsidR="00C1705B" w:rsidRPr="00BF654D">
        <w:rPr>
          <w:rFonts w:asciiTheme="minorHAnsi" w:hAnsiTheme="minorHAnsi" w:cstheme="minorHAnsi"/>
          <w:szCs w:val="18"/>
        </w:rPr>
        <w:t xml:space="preserve">afzonderlijke </w:t>
      </w:r>
      <w:r w:rsidR="00B14823" w:rsidRPr="00BF654D">
        <w:rPr>
          <w:rFonts w:asciiTheme="minorHAnsi" w:hAnsiTheme="minorHAnsi" w:cstheme="minorHAnsi"/>
          <w:szCs w:val="18"/>
        </w:rPr>
        <w:t>werkma</w:t>
      </w:r>
      <w:r w:rsidR="00C1705B" w:rsidRPr="00BF654D">
        <w:rPr>
          <w:rFonts w:asciiTheme="minorHAnsi" w:hAnsiTheme="minorHAnsi" w:cstheme="minorHAnsi"/>
          <w:szCs w:val="18"/>
        </w:rPr>
        <w:t>atschappijen binnen een holding; binnen een holding is dus sprake van meerdere Ondernemers.</w:t>
      </w:r>
    </w:p>
    <w:p w14:paraId="562F09DE" w14:textId="77777777" w:rsidR="008621A3" w:rsidRPr="00BF654D" w:rsidRDefault="008621A3" w:rsidP="006F4A2F">
      <w:pPr>
        <w:tabs>
          <w:tab w:val="left" w:pos="567"/>
        </w:tabs>
        <w:ind w:left="567"/>
        <w:rPr>
          <w:rFonts w:asciiTheme="minorHAnsi" w:hAnsiTheme="minorHAnsi" w:cstheme="minorHAnsi"/>
          <w:szCs w:val="18"/>
        </w:rPr>
      </w:pPr>
    </w:p>
    <w:p w14:paraId="659A686E" w14:textId="77777777" w:rsidR="00EE4F8E" w:rsidRPr="00BF654D" w:rsidRDefault="00C83E11" w:rsidP="006F4A2F">
      <w:pPr>
        <w:tabs>
          <w:tab w:val="left" w:pos="567"/>
        </w:tabs>
        <w:ind w:left="567"/>
        <w:rPr>
          <w:rFonts w:asciiTheme="minorHAnsi" w:hAnsiTheme="minorHAnsi" w:cstheme="minorHAnsi"/>
          <w:szCs w:val="18"/>
        </w:rPr>
      </w:pPr>
      <w:r w:rsidRPr="00BF654D">
        <w:rPr>
          <w:rFonts w:asciiTheme="minorHAnsi" w:hAnsiTheme="minorHAnsi" w:cstheme="minorHAnsi"/>
          <w:szCs w:val="18"/>
        </w:rPr>
        <w:t xml:space="preserve">Een Derde mag </w:t>
      </w:r>
      <w:r w:rsidR="002D0963" w:rsidRPr="00BF654D">
        <w:rPr>
          <w:rFonts w:asciiTheme="minorHAnsi" w:hAnsiTheme="minorHAnsi" w:cstheme="minorHAnsi"/>
          <w:szCs w:val="18"/>
        </w:rPr>
        <w:t>als o</w:t>
      </w:r>
      <w:r w:rsidRPr="00BF654D">
        <w:rPr>
          <w:rFonts w:asciiTheme="minorHAnsi" w:hAnsiTheme="minorHAnsi" w:cstheme="minorHAnsi"/>
          <w:szCs w:val="18"/>
        </w:rPr>
        <w:t>nderaannemer voor meerdere Inschrijvers tegelijk acteren met betrekking tot deze aanbesteding</w:t>
      </w:r>
      <w:r w:rsidR="002D0963" w:rsidRPr="00BF654D">
        <w:rPr>
          <w:rFonts w:asciiTheme="minorHAnsi" w:hAnsiTheme="minorHAnsi" w:cstheme="minorHAnsi"/>
          <w:szCs w:val="18"/>
        </w:rPr>
        <w:t xml:space="preserve"> en Opdracht</w:t>
      </w:r>
      <w:r w:rsidR="00F9655C" w:rsidRPr="00BF654D">
        <w:rPr>
          <w:rFonts w:asciiTheme="minorHAnsi" w:hAnsiTheme="minorHAnsi" w:cstheme="minorHAnsi"/>
          <w:szCs w:val="18"/>
        </w:rPr>
        <w:t xml:space="preserve">. </w:t>
      </w:r>
      <w:r w:rsidR="002D0963" w:rsidRPr="00BF654D">
        <w:rPr>
          <w:rFonts w:asciiTheme="minorHAnsi" w:hAnsiTheme="minorHAnsi" w:cstheme="minorHAnsi"/>
          <w:szCs w:val="18"/>
        </w:rPr>
        <w:t xml:space="preserve">Een </w:t>
      </w:r>
      <w:r w:rsidR="0023588C" w:rsidRPr="00BF654D">
        <w:rPr>
          <w:rFonts w:asciiTheme="minorHAnsi" w:hAnsiTheme="minorHAnsi" w:cstheme="minorHAnsi"/>
          <w:szCs w:val="18"/>
        </w:rPr>
        <w:t xml:space="preserve">Derde </w:t>
      </w:r>
      <w:r w:rsidR="00854C5F" w:rsidRPr="00BF654D">
        <w:rPr>
          <w:rFonts w:asciiTheme="minorHAnsi" w:hAnsiTheme="minorHAnsi" w:cstheme="minorHAnsi"/>
          <w:szCs w:val="18"/>
        </w:rPr>
        <w:t>mag</w:t>
      </w:r>
      <w:r w:rsidR="00B36873" w:rsidRPr="00BF654D">
        <w:rPr>
          <w:rFonts w:asciiTheme="minorHAnsi" w:hAnsiTheme="minorHAnsi" w:cstheme="minorHAnsi"/>
          <w:szCs w:val="18"/>
        </w:rPr>
        <w:t xml:space="preserve"> </w:t>
      </w:r>
      <w:r w:rsidR="00854C5F" w:rsidRPr="00BF654D">
        <w:rPr>
          <w:rFonts w:asciiTheme="minorHAnsi" w:hAnsiTheme="minorHAnsi" w:cstheme="minorHAnsi"/>
          <w:szCs w:val="18"/>
        </w:rPr>
        <w:t>voor meerdere Inschrijvers garant staan indien</w:t>
      </w:r>
      <w:r w:rsidR="00392B45" w:rsidRPr="00BF654D">
        <w:rPr>
          <w:rFonts w:asciiTheme="minorHAnsi" w:hAnsiTheme="minorHAnsi" w:cstheme="minorHAnsi"/>
          <w:szCs w:val="18"/>
        </w:rPr>
        <w:t xml:space="preserve"> het de geschiktheidseisen betreft rondom financiële en economische draagkracht in overeenst</w:t>
      </w:r>
      <w:r w:rsidR="00414C6A" w:rsidRPr="00BF654D">
        <w:rPr>
          <w:rFonts w:asciiTheme="minorHAnsi" w:hAnsiTheme="minorHAnsi" w:cstheme="minorHAnsi"/>
          <w:szCs w:val="18"/>
        </w:rPr>
        <w:t>emming met art. 2:403 sub f BW.</w:t>
      </w:r>
    </w:p>
    <w:p w14:paraId="6FA53B8B" w14:textId="77777777" w:rsidR="00826222" w:rsidRPr="00BF654D" w:rsidRDefault="00826222" w:rsidP="006F4A2F">
      <w:pPr>
        <w:rPr>
          <w:rFonts w:asciiTheme="minorHAnsi" w:hAnsiTheme="minorHAnsi" w:cstheme="minorHAnsi"/>
          <w:szCs w:val="18"/>
        </w:rPr>
      </w:pPr>
    </w:p>
    <w:p w14:paraId="30EA3FCE" w14:textId="77777777" w:rsidR="00C02DDD"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Een Inschrijving anders ingediend dan via TenderNed wordt niet geaccepteerd. </w:t>
      </w:r>
    </w:p>
    <w:p w14:paraId="259E8280" w14:textId="77777777" w:rsidR="00C02DDD" w:rsidRPr="00BF654D" w:rsidRDefault="00C02DDD" w:rsidP="006F4A2F">
      <w:pPr>
        <w:tabs>
          <w:tab w:val="left" w:pos="567"/>
        </w:tabs>
        <w:ind w:left="567"/>
        <w:rPr>
          <w:rFonts w:asciiTheme="minorHAnsi" w:hAnsiTheme="minorHAnsi" w:cstheme="minorHAnsi"/>
          <w:szCs w:val="18"/>
        </w:rPr>
      </w:pPr>
    </w:p>
    <w:p w14:paraId="4D0138F9" w14:textId="77777777" w:rsidR="00BD00D9"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complete Inschrijving dient vóór de in de</w:t>
      </w:r>
      <w:r w:rsidR="00BD00D9" w:rsidRPr="00BF654D">
        <w:rPr>
          <w:rFonts w:asciiTheme="minorHAnsi" w:hAnsiTheme="minorHAnsi" w:cstheme="minorHAnsi"/>
          <w:szCs w:val="18"/>
        </w:rPr>
        <w:t xml:space="preserve"> recentste</w:t>
      </w:r>
      <w:r w:rsidRPr="00BF654D">
        <w:rPr>
          <w:rFonts w:asciiTheme="minorHAnsi" w:hAnsiTheme="minorHAnsi" w:cstheme="minorHAnsi"/>
          <w:szCs w:val="18"/>
        </w:rPr>
        <w:t xml:space="preserve"> planning genoemde sluitingsdatum en tijd te </w:t>
      </w:r>
      <w:r w:rsidR="00C02DDD" w:rsidRPr="00BF654D">
        <w:rPr>
          <w:rFonts w:asciiTheme="minorHAnsi" w:hAnsiTheme="minorHAnsi" w:cstheme="minorHAnsi"/>
          <w:szCs w:val="18"/>
        </w:rPr>
        <w:t xml:space="preserve">zijn </w:t>
      </w:r>
      <w:r w:rsidRPr="00BF654D">
        <w:rPr>
          <w:rFonts w:asciiTheme="minorHAnsi" w:hAnsiTheme="minorHAnsi" w:cstheme="minorHAnsi"/>
          <w:szCs w:val="18"/>
        </w:rPr>
        <w:t>ingediend. Na de sluitingstermijn kunnen geen Inschrijvingen worden ingediend. Te late ontvangst, ongeacht de oorzaak, is voor reke</w:t>
      </w:r>
      <w:r w:rsidR="00C02DDD" w:rsidRPr="00BF654D">
        <w:rPr>
          <w:rFonts w:asciiTheme="minorHAnsi" w:hAnsiTheme="minorHAnsi" w:cstheme="minorHAnsi"/>
          <w:szCs w:val="18"/>
        </w:rPr>
        <w:t xml:space="preserve">ning en risico van </w:t>
      </w:r>
      <w:r w:rsidR="002246BB" w:rsidRPr="00BF654D">
        <w:rPr>
          <w:rFonts w:asciiTheme="minorHAnsi" w:hAnsiTheme="minorHAnsi" w:cstheme="minorHAnsi"/>
          <w:szCs w:val="18"/>
        </w:rPr>
        <w:t>Ondernemers.</w:t>
      </w:r>
    </w:p>
    <w:p w14:paraId="42F38571" w14:textId="77777777" w:rsidR="00C02DDD" w:rsidRPr="00BF654D" w:rsidRDefault="00C02DDD" w:rsidP="006F4A2F">
      <w:pPr>
        <w:tabs>
          <w:tab w:val="left" w:pos="567"/>
        </w:tabs>
        <w:ind w:left="567"/>
        <w:rPr>
          <w:rFonts w:asciiTheme="minorHAnsi" w:hAnsiTheme="minorHAnsi" w:cstheme="minorHAnsi"/>
          <w:szCs w:val="18"/>
        </w:rPr>
      </w:pPr>
    </w:p>
    <w:p w14:paraId="135329DA" w14:textId="77777777" w:rsidR="004804B5"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In het geval van een algemene storing van TenderNed op </w:t>
      </w:r>
      <w:r w:rsidR="00C02DDD" w:rsidRPr="00BF654D">
        <w:rPr>
          <w:rFonts w:asciiTheme="minorHAnsi" w:hAnsiTheme="minorHAnsi" w:cstheme="minorHAnsi"/>
          <w:szCs w:val="18"/>
        </w:rPr>
        <w:t>het moment van of nabij de sluiting van de indienings</w:t>
      </w:r>
      <w:r w:rsidRPr="00BF654D">
        <w:rPr>
          <w:rFonts w:asciiTheme="minorHAnsi" w:hAnsiTheme="minorHAnsi" w:cstheme="minorHAnsi"/>
          <w:szCs w:val="18"/>
        </w:rPr>
        <w:t xml:space="preserve">termijn, behoudt de Aanbestedende dienst zich het recht voor de sluitingstermijn op te schuiven zolang de </w:t>
      </w:r>
      <w:r w:rsidR="00F55AAB" w:rsidRPr="00BF654D">
        <w:rPr>
          <w:rFonts w:asciiTheme="minorHAnsi" w:hAnsiTheme="minorHAnsi" w:cstheme="minorHAnsi"/>
          <w:szCs w:val="18"/>
        </w:rPr>
        <w:t xml:space="preserve">kluis met </w:t>
      </w:r>
      <w:r w:rsidRPr="00BF654D">
        <w:rPr>
          <w:rFonts w:asciiTheme="minorHAnsi" w:hAnsiTheme="minorHAnsi" w:cstheme="minorHAnsi"/>
          <w:szCs w:val="18"/>
        </w:rPr>
        <w:t xml:space="preserve">Inschrijvingen nog niet </w:t>
      </w:r>
      <w:r w:rsidR="00F55AAB" w:rsidRPr="00BF654D">
        <w:rPr>
          <w:rFonts w:asciiTheme="minorHAnsi" w:hAnsiTheme="minorHAnsi" w:cstheme="minorHAnsi"/>
          <w:szCs w:val="18"/>
        </w:rPr>
        <w:t>is</w:t>
      </w:r>
      <w:r w:rsidRPr="00BF654D">
        <w:rPr>
          <w:rFonts w:asciiTheme="minorHAnsi" w:hAnsiTheme="minorHAnsi" w:cstheme="minorHAnsi"/>
          <w:szCs w:val="18"/>
        </w:rPr>
        <w:t xml:space="preserve"> geopend, ook als de sluitingstermijn al gepasseerd is. Dit is een recht, geen plicht van de Aanbestedende dienst en doet derhalve niets af aan het feit dat te late ontvangst, ongeacht de oorzaak, voor rekenin</w:t>
      </w:r>
      <w:r w:rsidR="00BD00D9" w:rsidRPr="00BF654D">
        <w:rPr>
          <w:rFonts w:asciiTheme="minorHAnsi" w:hAnsiTheme="minorHAnsi" w:cstheme="minorHAnsi"/>
          <w:szCs w:val="18"/>
        </w:rPr>
        <w:t xml:space="preserve">g en risico van </w:t>
      </w:r>
      <w:r w:rsidR="00C83E11" w:rsidRPr="00BF654D">
        <w:rPr>
          <w:rFonts w:asciiTheme="minorHAnsi" w:hAnsiTheme="minorHAnsi" w:cstheme="minorHAnsi"/>
          <w:szCs w:val="18"/>
        </w:rPr>
        <w:t>Ondernemer</w:t>
      </w:r>
      <w:r w:rsidR="002246BB" w:rsidRPr="00BF654D">
        <w:rPr>
          <w:rFonts w:asciiTheme="minorHAnsi" w:hAnsiTheme="minorHAnsi" w:cstheme="minorHAnsi"/>
          <w:szCs w:val="18"/>
        </w:rPr>
        <w:t xml:space="preserve"> is.</w:t>
      </w:r>
    </w:p>
    <w:p w14:paraId="787955F3" w14:textId="77777777" w:rsidR="00C02DDD" w:rsidRPr="00BF654D" w:rsidRDefault="00C02DDD" w:rsidP="006F4A2F">
      <w:pPr>
        <w:tabs>
          <w:tab w:val="left" w:pos="567"/>
        </w:tabs>
        <w:ind w:left="567"/>
        <w:rPr>
          <w:rFonts w:asciiTheme="minorHAnsi" w:hAnsiTheme="minorHAnsi" w:cstheme="minorHAnsi"/>
          <w:szCs w:val="18"/>
        </w:rPr>
      </w:pPr>
    </w:p>
    <w:p w14:paraId="61E34F99" w14:textId="77777777" w:rsidR="00C02DDD" w:rsidRPr="00BF654D" w:rsidRDefault="00C02DDD"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lastRenderedPageBreak/>
        <w:t>Indien de Inschrijving niet compleet is, kan de Aanbestedende dienst besluiten deze niet in behandeling te nemen.</w:t>
      </w:r>
    </w:p>
    <w:p w14:paraId="68719864" w14:textId="77777777" w:rsidR="004804B5" w:rsidRPr="00BF654D" w:rsidRDefault="004804B5" w:rsidP="006F4A2F">
      <w:pPr>
        <w:ind w:left="567"/>
        <w:rPr>
          <w:rFonts w:asciiTheme="minorHAnsi" w:hAnsiTheme="minorHAnsi" w:cstheme="minorHAnsi"/>
          <w:szCs w:val="18"/>
        </w:rPr>
      </w:pPr>
    </w:p>
    <w:p w14:paraId="68F01F2C" w14:textId="77777777" w:rsidR="004804B5"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Alle stukken, informatie, toelichtingen </w:t>
      </w:r>
      <w:r w:rsidR="00BD00D9" w:rsidRPr="00BF654D">
        <w:rPr>
          <w:rFonts w:asciiTheme="minorHAnsi" w:hAnsiTheme="minorHAnsi" w:cstheme="minorHAnsi"/>
          <w:szCs w:val="18"/>
        </w:rPr>
        <w:t>en dergelijke</w:t>
      </w:r>
      <w:r w:rsidRPr="00BF654D">
        <w:rPr>
          <w:rFonts w:asciiTheme="minorHAnsi" w:hAnsiTheme="minorHAnsi" w:cstheme="minorHAnsi"/>
          <w:szCs w:val="18"/>
        </w:rPr>
        <w:t xml:space="preserve"> dienen te worden overlegd zoals gevraagd in de Aanbestedingsstukken.</w:t>
      </w:r>
      <w:r w:rsidR="00C02DDD" w:rsidRPr="00BF654D">
        <w:rPr>
          <w:rFonts w:asciiTheme="minorHAnsi" w:hAnsiTheme="minorHAnsi" w:cstheme="minorHAnsi"/>
          <w:szCs w:val="18"/>
        </w:rPr>
        <w:t xml:space="preserve"> Indien</w:t>
      </w:r>
      <w:r w:rsidRPr="00BF654D">
        <w:rPr>
          <w:rFonts w:asciiTheme="minorHAnsi" w:hAnsiTheme="minorHAnsi" w:cstheme="minorHAnsi"/>
          <w:szCs w:val="18"/>
        </w:rPr>
        <w:t xml:space="preserve"> van toepassing dient daarbij gebruik te worden gemaakt van de </w:t>
      </w:r>
      <w:r w:rsidR="00C02DDD" w:rsidRPr="00BF654D">
        <w:rPr>
          <w:rFonts w:asciiTheme="minorHAnsi" w:hAnsiTheme="minorHAnsi" w:cstheme="minorHAnsi"/>
          <w:szCs w:val="18"/>
        </w:rPr>
        <w:t>formats</w:t>
      </w:r>
      <w:r w:rsidRPr="00BF654D">
        <w:rPr>
          <w:rFonts w:asciiTheme="minorHAnsi" w:hAnsiTheme="minorHAnsi" w:cstheme="minorHAnsi"/>
          <w:szCs w:val="18"/>
        </w:rPr>
        <w:t xml:space="preserve"> zoals die bij de aanbest</w:t>
      </w:r>
      <w:r w:rsidR="00C02DDD" w:rsidRPr="00BF654D">
        <w:rPr>
          <w:rFonts w:asciiTheme="minorHAnsi" w:hAnsiTheme="minorHAnsi" w:cstheme="minorHAnsi"/>
          <w:szCs w:val="18"/>
        </w:rPr>
        <w:t>eding beschikbaar zijn gesteld.</w:t>
      </w:r>
    </w:p>
    <w:p w14:paraId="5EE8DBEF" w14:textId="77777777" w:rsidR="0060636C" w:rsidRPr="00BF654D" w:rsidRDefault="0060636C" w:rsidP="006F4A2F">
      <w:pPr>
        <w:rPr>
          <w:rFonts w:asciiTheme="minorHAnsi" w:hAnsiTheme="minorHAnsi" w:cstheme="minorHAnsi"/>
          <w:szCs w:val="18"/>
        </w:rPr>
      </w:pPr>
    </w:p>
    <w:p w14:paraId="264A50D1" w14:textId="77777777" w:rsidR="00826222" w:rsidRPr="00BF654D" w:rsidRDefault="00CB4459" w:rsidP="00540DEB">
      <w:pPr>
        <w:numPr>
          <w:ilvl w:val="0"/>
          <w:numId w:val="31"/>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De Inschrijving wordt ingeleid door een rechtsgeldig ondertekende aanbiedingsbrief die bij de Inschrijving is gevoegd. Hierin dient Inschrijver ten minste de naam en (contact)gegevens van de persoon te geven die gedurende de looptijd van de af te sluiten Overeenkomst fungeert als contactpersoon. Ook dient Inschrijver aan te geven in welke vorm hij inschrijft: zelfstandig, als Samenwerkingsverband (combinatie) en of een beroep wordt gedaan op een Derde en voor welke werkzaamheden deze Derde eventueel ingezet</w:t>
      </w:r>
      <w:r w:rsidR="00D74013" w:rsidRPr="00BF654D">
        <w:rPr>
          <w:rFonts w:asciiTheme="minorHAnsi" w:hAnsiTheme="minorHAnsi" w:cstheme="minorHAnsi"/>
          <w:szCs w:val="18"/>
        </w:rPr>
        <w:t>.</w:t>
      </w:r>
      <w:r w:rsidR="00D541D7" w:rsidRPr="00BF654D">
        <w:rPr>
          <w:rFonts w:asciiTheme="minorHAnsi" w:hAnsiTheme="minorHAnsi" w:cstheme="minorHAnsi"/>
          <w:szCs w:val="18"/>
        </w:rPr>
        <w:br/>
      </w:r>
    </w:p>
    <w:p w14:paraId="0C0B3879" w14:textId="77777777" w:rsidR="00F55AAB" w:rsidRPr="00BF654D" w:rsidRDefault="00F55AAB"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Met het indienen van een Inschrijving stemt Inschrijver volledig en onvoorwaardelijk in met de in de Aanbestedingsstukken gestelde eisen en voorwaarden. Voor zover de Aanbestedingsstukken met elkaar in tegenspraak zijn geldt ten aanzien van de Overeenkomst de navolgende rangorde:</w:t>
      </w:r>
    </w:p>
    <w:p w14:paraId="25822591" w14:textId="77777777" w:rsidR="00F55AAB" w:rsidRPr="00BF654D" w:rsidRDefault="00F55AAB" w:rsidP="006F4A2F">
      <w:pPr>
        <w:ind w:left="567"/>
        <w:rPr>
          <w:rFonts w:asciiTheme="minorHAnsi" w:hAnsiTheme="minorHAnsi" w:cstheme="minorHAnsi"/>
          <w:szCs w:val="18"/>
          <w:u w:val="single"/>
        </w:rPr>
      </w:pPr>
    </w:p>
    <w:p w14:paraId="0CE7FA94" w14:textId="77777777" w:rsidR="00CB4459" w:rsidRPr="00BF654D" w:rsidRDefault="00CB4459" w:rsidP="00540DEB">
      <w:pPr>
        <w:numPr>
          <w:ilvl w:val="0"/>
          <w:numId w:val="19"/>
        </w:numPr>
        <w:spacing w:line="276" w:lineRule="auto"/>
        <w:ind w:left="1085"/>
        <w:rPr>
          <w:rFonts w:asciiTheme="minorHAnsi" w:hAnsiTheme="minorHAnsi" w:cstheme="minorHAnsi"/>
          <w:szCs w:val="18"/>
        </w:rPr>
      </w:pPr>
      <w:r w:rsidRPr="00BF654D">
        <w:rPr>
          <w:rFonts w:asciiTheme="minorHAnsi" w:hAnsiTheme="minorHAnsi" w:cstheme="minorHAnsi"/>
          <w:szCs w:val="18"/>
        </w:rPr>
        <w:t>Overeenkomst;</w:t>
      </w:r>
    </w:p>
    <w:p w14:paraId="3A84BD82" w14:textId="77777777" w:rsidR="00CB4459" w:rsidRPr="00BF654D" w:rsidRDefault="00CB4459" w:rsidP="00540DEB">
      <w:pPr>
        <w:numPr>
          <w:ilvl w:val="0"/>
          <w:numId w:val="19"/>
        </w:numPr>
        <w:spacing w:line="276" w:lineRule="auto"/>
        <w:ind w:left="1085"/>
        <w:rPr>
          <w:rFonts w:asciiTheme="minorHAnsi" w:hAnsiTheme="minorHAnsi" w:cstheme="minorHAnsi"/>
          <w:szCs w:val="18"/>
        </w:rPr>
      </w:pPr>
      <w:r w:rsidRPr="00BF654D">
        <w:rPr>
          <w:rFonts w:asciiTheme="minorHAnsi" w:hAnsiTheme="minorHAnsi" w:cstheme="minorHAnsi"/>
          <w:szCs w:val="18"/>
        </w:rPr>
        <w:t xml:space="preserve">Nota’s van inlichtingen, waarbij het gestelde in de meest recente Nota van inlichtingen prevaleert; </w:t>
      </w:r>
    </w:p>
    <w:p w14:paraId="1166F17B" w14:textId="77777777" w:rsidR="00CB4459" w:rsidRPr="00BF654D" w:rsidRDefault="00CB4459" w:rsidP="00540DEB">
      <w:pPr>
        <w:numPr>
          <w:ilvl w:val="0"/>
          <w:numId w:val="19"/>
        </w:numPr>
        <w:spacing w:line="276" w:lineRule="auto"/>
        <w:ind w:left="1089"/>
        <w:rPr>
          <w:rFonts w:asciiTheme="minorHAnsi" w:hAnsiTheme="minorHAnsi" w:cstheme="minorHAnsi"/>
          <w:szCs w:val="18"/>
        </w:rPr>
      </w:pPr>
      <w:r w:rsidRPr="00BF654D">
        <w:rPr>
          <w:rFonts w:asciiTheme="minorHAnsi" w:hAnsiTheme="minorHAnsi" w:cstheme="minorHAnsi"/>
          <w:szCs w:val="18"/>
        </w:rPr>
        <w:t>Deze Aanbestedingsleidraad, inclusief Bijlagen;</w:t>
      </w:r>
    </w:p>
    <w:p w14:paraId="354AB993" w14:textId="77777777" w:rsidR="00CB4459" w:rsidRPr="00BF654D" w:rsidRDefault="00CB4459" w:rsidP="00540DEB">
      <w:pPr>
        <w:numPr>
          <w:ilvl w:val="0"/>
          <w:numId w:val="19"/>
        </w:numPr>
        <w:spacing w:line="276" w:lineRule="auto"/>
        <w:ind w:left="1089"/>
        <w:rPr>
          <w:rFonts w:asciiTheme="minorHAnsi" w:hAnsiTheme="minorHAnsi" w:cstheme="minorHAnsi"/>
          <w:szCs w:val="18"/>
        </w:rPr>
      </w:pPr>
      <w:r w:rsidRPr="00BF654D">
        <w:rPr>
          <w:rFonts w:asciiTheme="minorHAnsi" w:hAnsiTheme="minorHAnsi" w:cstheme="minorHAnsi"/>
          <w:szCs w:val="18"/>
        </w:rPr>
        <w:t>De Inschrijving van Inschrijver.</w:t>
      </w:r>
    </w:p>
    <w:p w14:paraId="0EBE1798" w14:textId="77777777" w:rsidR="00F55AAB" w:rsidRPr="00BF654D" w:rsidRDefault="00F55AAB" w:rsidP="006F4A2F">
      <w:pPr>
        <w:tabs>
          <w:tab w:val="num" w:pos="567"/>
        </w:tabs>
        <w:ind w:left="567" w:hanging="425"/>
        <w:rPr>
          <w:rFonts w:asciiTheme="minorHAnsi" w:hAnsiTheme="minorHAnsi" w:cstheme="minorHAnsi"/>
          <w:szCs w:val="18"/>
        </w:rPr>
      </w:pPr>
    </w:p>
    <w:p w14:paraId="2D9BD7DE" w14:textId="77777777" w:rsidR="00F55AAB" w:rsidRPr="00BF654D" w:rsidRDefault="00F55AAB" w:rsidP="006F4A2F">
      <w:pPr>
        <w:tabs>
          <w:tab w:val="num" w:pos="567"/>
        </w:tabs>
        <w:ind w:left="567" w:hanging="425"/>
        <w:rPr>
          <w:rFonts w:asciiTheme="minorHAnsi" w:hAnsiTheme="minorHAnsi" w:cstheme="minorHAnsi"/>
          <w:szCs w:val="18"/>
        </w:rPr>
      </w:pPr>
      <w:r w:rsidRPr="00BF654D">
        <w:rPr>
          <w:rFonts w:asciiTheme="minorHAnsi" w:hAnsiTheme="minorHAnsi" w:cstheme="minorHAnsi"/>
          <w:szCs w:val="18"/>
        </w:rPr>
        <w:tab/>
      </w:r>
      <w:r w:rsidRPr="00BF654D">
        <w:rPr>
          <w:rFonts w:asciiTheme="minorHAnsi" w:hAnsiTheme="minorHAnsi" w:cstheme="minorHAnsi"/>
          <w:szCs w:val="18"/>
          <w:u w:val="single"/>
        </w:rPr>
        <w:t>Inschrijvers moeten terdege inhoudelijk kennis nemen van deze bescheiden aangezien deze belangrijke verplichtingen bevatten waaraan niet voorbij mag worden gegaan voordat Inschrijver een Inschrijving indient</w:t>
      </w:r>
      <w:r w:rsidR="00E91BFF" w:rsidRPr="00BF654D">
        <w:rPr>
          <w:rFonts w:asciiTheme="minorHAnsi" w:hAnsiTheme="minorHAnsi" w:cstheme="minorHAnsi"/>
          <w:szCs w:val="18"/>
          <w:u w:val="single"/>
        </w:rPr>
        <w:t>. Het indienen van een Inschrijving betekent de</w:t>
      </w:r>
      <w:r w:rsidRPr="00BF654D">
        <w:rPr>
          <w:rFonts w:asciiTheme="minorHAnsi" w:hAnsiTheme="minorHAnsi" w:cstheme="minorHAnsi"/>
          <w:szCs w:val="18"/>
          <w:u w:val="single"/>
        </w:rPr>
        <w:t xml:space="preserve"> volledige acceptatie zonder enig voorbehoud van al de voorwaarden als gesteld in de Aanbestedingsstukken door de Inschrijver.</w:t>
      </w:r>
      <w:r w:rsidR="00D541D7" w:rsidRPr="00BF654D">
        <w:rPr>
          <w:rFonts w:asciiTheme="minorHAnsi" w:hAnsiTheme="minorHAnsi" w:cstheme="minorHAnsi"/>
          <w:szCs w:val="18"/>
          <w:u w:val="single"/>
        </w:rPr>
        <w:t xml:space="preserve"> </w:t>
      </w:r>
      <w:r w:rsidR="00D541D7" w:rsidRPr="00BF654D">
        <w:rPr>
          <w:rFonts w:asciiTheme="minorHAnsi" w:hAnsiTheme="minorHAnsi" w:cstheme="minorHAnsi"/>
          <w:szCs w:val="18"/>
        </w:rPr>
        <w:t>Algemene</w:t>
      </w:r>
      <w:r w:rsidRPr="00BF654D">
        <w:rPr>
          <w:rFonts w:asciiTheme="minorHAnsi" w:hAnsiTheme="minorHAnsi" w:cstheme="minorHAnsi"/>
          <w:szCs w:val="18"/>
        </w:rPr>
        <w:t xml:space="preserve"> </w:t>
      </w:r>
      <w:r w:rsidR="00E91BFF" w:rsidRPr="00BF654D">
        <w:rPr>
          <w:rFonts w:asciiTheme="minorHAnsi" w:hAnsiTheme="minorHAnsi" w:cstheme="minorHAnsi"/>
          <w:szCs w:val="18"/>
        </w:rPr>
        <w:t>v</w:t>
      </w:r>
      <w:r w:rsidRPr="00BF654D">
        <w:rPr>
          <w:rFonts w:asciiTheme="minorHAnsi" w:hAnsiTheme="minorHAnsi" w:cstheme="minorHAnsi"/>
          <w:szCs w:val="18"/>
        </w:rPr>
        <w:t>oorwaarden van de Inschrijver of andere algemene of specifieke voorwaarden, zoals branchevoorwaarden, worden uitdrukkelijk van de hand gewezen.</w:t>
      </w:r>
    </w:p>
    <w:p w14:paraId="4EB53B96" w14:textId="77777777" w:rsidR="00DE36B3" w:rsidRPr="00BF654D" w:rsidRDefault="00DE36B3" w:rsidP="006F4A2F">
      <w:pPr>
        <w:tabs>
          <w:tab w:val="num" w:pos="567"/>
        </w:tabs>
        <w:ind w:left="567" w:hanging="425"/>
        <w:rPr>
          <w:rFonts w:asciiTheme="minorHAnsi" w:hAnsiTheme="minorHAnsi" w:cstheme="minorHAnsi"/>
          <w:szCs w:val="18"/>
        </w:rPr>
      </w:pPr>
    </w:p>
    <w:p w14:paraId="19BBBE77" w14:textId="77777777" w:rsidR="00DE36B3" w:rsidRPr="00BF654D" w:rsidRDefault="00DE36B3" w:rsidP="006F4A2F">
      <w:pPr>
        <w:tabs>
          <w:tab w:val="left" w:pos="567"/>
        </w:tabs>
        <w:ind w:left="567"/>
        <w:rPr>
          <w:rFonts w:asciiTheme="minorHAnsi" w:hAnsiTheme="minorHAnsi" w:cstheme="minorHAnsi"/>
          <w:szCs w:val="18"/>
        </w:rPr>
      </w:pPr>
      <w:r w:rsidRPr="00BF654D">
        <w:rPr>
          <w:rFonts w:asciiTheme="minorHAnsi" w:hAnsiTheme="minorHAnsi" w:cstheme="minorHAnsi"/>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52868DF5" w14:textId="77777777" w:rsidR="00DE36B3" w:rsidRPr="00BF654D" w:rsidRDefault="00DE36B3" w:rsidP="006F4A2F">
      <w:pPr>
        <w:tabs>
          <w:tab w:val="num" w:pos="567"/>
        </w:tabs>
        <w:ind w:left="567" w:hanging="425"/>
        <w:rPr>
          <w:rFonts w:asciiTheme="minorHAnsi" w:hAnsiTheme="minorHAnsi" w:cstheme="minorHAnsi"/>
          <w:szCs w:val="18"/>
        </w:rPr>
      </w:pPr>
    </w:p>
    <w:p w14:paraId="0F00C8B9" w14:textId="77777777" w:rsidR="00F55AAB" w:rsidRPr="00BF654D" w:rsidRDefault="00826222" w:rsidP="00540DEB">
      <w:pPr>
        <w:numPr>
          <w:ilvl w:val="0"/>
          <w:numId w:val="31"/>
        </w:numPr>
        <w:tabs>
          <w:tab w:val="left" w:pos="567"/>
        </w:tabs>
        <w:ind w:left="567" w:hanging="425"/>
        <w:rPr>
          <w:rFonts w:asciiTheme="minorHAnsi" w:hAnsiTheme="minorHAnsi" w:cstheme="minorHAnsi"/>
          <w:szCs w:val="18"/>
          <w:u w:val="single"/>
        </w:rPr>
      </w:pPr>
      <w:r w:rsidRPr="00BF654D">
        <w:rPr>
          <w:rFonts w:asciiTheme="minorHAnsi" w:hAnsiTheme="minorHAnsi" w:cstheme="minorHAnsi"/>
          <w:szCs w:val="18"/>
        </w:rPr>
        <w:t xml:space="preserve">Inschrijvers dienen </w:t>
      </w:r>
      <w:r w:rsidR="006B3D99" w:rsidRPr="00BF654D">
        <w:rPr>
          <w:rFonts w:asciiTheme="minorHAnsi" w:hAnsiTheme="minorHAnsi" w:cstheme="minorHAnsi"/>
          <w:szCs w:val="18"/>
        </w:rPr>
        <w:t>het</w:t>
      </w:r>
      <w:r w:rsidRPr="00BF654D">
        <w:rPr>
          <w:rFonts w:asciiTheme="minorHAnsi" w:hAnsiTheme="minorHAnsi" w:cstheme="minorHAnsi"/>
          <w:szCs w:val="18"/>
        </w:rPr>
        <w:t xml:space="preserve"> </w:t>
      </w:r>
      <w:r w:rsidR="006B3D99" w:rsidRPr="00BF654D">
        <w:rPr>
          <w:rFonts w:asciiTheme="minorHAnsi" w:hAnsiTheme="minorHAnsi" w:cstheme="minorHAnsi"/>
          <w:b/>
          <w:szCs w:val="18"/>
        </w:rPr>
        <w:t xml:space="preserve">Uniform Europees Aanbestedingsdocument </w:t>
      </w:r>
      <w:r w:rsidRPr="00BF654D">
        <w:rPr>
          <w:rFonts w:asciiTheme="minorHAnsi" w:hAnsiTheme="minorHAnsi" w:cstheme="minorHAnsi"/>
          <w:szCs w:val="18"/>
        </w:rPr>
        <w:t>in te vullen, rechtsgeldig te ondertekenen en bij de Inschrijving te voegen.</w:t>
      </w:r>
      <w:r w:rsidR="000342F3" w:rsidRPr="00BF654D">
        <w:rPr>
          <w:rStyle w:val="Voetnootmarkering"/>
          <w:rFonts w:asciiTheme="minorHAnsi" w:hAnsiTheme="minorHAnsi" w:cstheme="minorHAnsi"/>
          <w:szCs w:val="18"/>
        </w:rPr>
        <w:footnoteReference w:id="2"/>
      </w:r>
      <w:r w:rsidRPr="00BF654D">
        <w:rPr>
          <w:rFonts w:asciiTheme="minorHAnsi" w:hAnsiTheme="minorHAnsi" w:cstheme="minorHAnsi"/>
          <w:szCs w:val="18"/>
        </w:rPr>
        <w:t xml:space="preserve"> </w:t>
      </w:r>
    </w:p>
    <w:p w14:paraId="2C211715" w14:textId="77777777" w:rsidR="0090221E" w:rsidRPr="00BF654D" w:rsidRDefault="0090221E" w:rsidP="006F4A2F">
      <w:pPr>
        <w:rPr>
          <w:rFonts w:asciiTheme="minorHAnsi" w:hAnsiTheme="minorHAnsi" w:cstheme="minorHAnsi"/>
          <w:szCs w:val="18"/>
        </w:rPr>
      </w:pPr>
    </w:p>
    <w:p w14:paraId="0C7F4B1C" w14:textId="77777777" w:rsidR="00A501DA" w:rsidRPr="00BF654D" w:rsidRDefault="00A501DA"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rechtsgeldigheid van de ond</w:t>
      </w:r>
      <w:r w:rsidR="00901BE6" w:rsidRPr="00BF654D">
        <w:rPr>
          <w:rFonts w:asciiTheme="minorHAnsi" w:hAnsiTheme="minorHAnsi" w:cstheme="minorHAnsi"/>
          <w:szCs w:val="18"/>
        </w:rPr>
        <w:t>ertekening door éé</w:t>
      </w:r>
      <w:r w:rsidRPr="00BF654D">
        <w:rPr>
          <w:rFonts w:asciiTheme="minorHAnsi" w:hAnsiTheme="minorHAnsi" w:cstheme="minorHAnsi"/>
          <w:szCs w:val="18"/>
        </w:rPr>
        <w:t xml:space="preserve">n of meerdere natuurlijke personen namens de als Inschrijver optredende Ondernemer(s) dient te blijken uit het uittreksel van inschrijving van de onderneming in het handelsregister. Daartoe dient Inschrijver </w:t>
      </w:r>
      <w:r w:rsidR="00CB4459" w:rsidRPr="00BF654D">
        <w:rPr>
          <w:rFonts w:asciiTheme="minorHAnsi" w:hAnsiTheme="minorHAnsi" w:cstheme="minorHAnsi"/>
          <w:szCs w:val="18"/>
        </w:rPr>
        <w:t>o</w:t>
      </w:r>
      <w:r w:rsidR="00390E02" w:rsidRPr="00BF654D">
        <w:rPr>
          <w:rFonts w:asciiTheme="minorHAnsi" w:hAnsiTheme="minorHAnsi" w:cstheme="minorHAnsi"/>
          <w:szCs w:val="18"/>
        </w:rPr>
        <w:t xml:space="preserve">p verzoek </w:t>
      </w:r>
      <w:r w:rsidRPr="00BF654D">
        <w:rPr>
          <w:rFonts w:asciiTheme="minorHAnsi" w:hAnsiTheme="minorHAnsi" w:cstheme="minorHAnsi"/>
          <w:szCs w:val="18"/>
        </w:rPr>
        <w:t>een uittreksel uit het handelsregister, niet ouder dan zes maanden, te overleggen. Indien Inschrijver deel uitmaakt</w:t>
      </w:r>
      <w:r w:rsidR="00901BE6" w:rsidRPr="00BF654D">
        <w:rPr>
          <w:rFonts w:asciiTheme="minorHAnsi" w:hAnsiTheme="minorHAnsi" w:cstheme="minorHAnsi"/>
          <w:szCs w:val="18"/>
        </w:rPr>
        <w:t xml:space="preserve"> van een houdstermaatschappij, </w:t>
      </w:r>
      <w:r w:rsidRPr="00BF654D">
        <w:rPr>
          <w:rFonts w:asciiTheme="minorHAnsi" w:hAnsiTheme="minorHAnsi" w:cstheme="minorHAnsi"/>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0A7139C8" w14:textId="77777777" w:rsidR="00A501DA" w:rsidRPr="00BF654D" w:rsidRDefault="00A501DA" w:rsidP="006F4A2F">
      <w:pPr>
        <w:rPr>
          <w:rFonts w:asciiTheme="minorHAnsi" w:hAnsiTheme="minorHAnsi" w:cstheme="minorHAnsi"/>
          <w:szCs w:val="18"/>
        </w:rPr>
      </w:pPr>
    </w:p>
    <w:p w14:paraId="34C26182" w14:textId="77777777" w:rsidR="00E20C95" w:rsidRPr="00BF654D" w:rsidRDefault="00A501DA"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Onder rechtsgeldige ondertekening wordt voorts verstaan een rechtsgeldige elektronische handtekening of een rechtsgeldige ‘natte’ handtekening, waarna de betref</w:t>
      </w:r>
      <w:r w:rsidR="00E20C95" w:rsidRPr="00BF654D">
        <w:rPr>
          <w:rFonts w:asciiTheme="minorHAnsi" w:hAnsiTheme="minorHAnsi" w:cstheme="minorHAnsi"/>
          <w:szCs w:val="18"/>
        </w:rPr>
        <w:t xml:space="preserve">fende documenten zijn </w:t>
      </w:r>
      <w:r w:rsidR="00D56F98" w:rsidRPr="00BF654D">
        <w:rPr>
          <w:rFonts w:asciiTheme="minorHAnsi" w:hAnsiTheme="minorHAnsi" w:cstheme="minorHAnsi"/>
          <w:szCs w:val="18"/>
        </w:rPr>
        <w:t>in gescand</w:t>
      </w:r>
      <w:r w:rsidR="00E20C95" w:rsidRPr="00BF654D">
        <w:rPr>
          <w:rFonts w:asciiTheme="minorHAnsi" w:hAnsiTheme="minorHAnsi" w:cstheme="minorHAnsi"/>
          <w:szCs w:val="18"/>
        </w:rPr>
        <w:t>.</w:t>
      </w:r>
    </w:p>
    <w:p w14:paraId="20238661" w14:textId="77777777" w:rsidR="00E20C95" w:rsidRPr="00BF654D" w:rsidRDefault="00E20C95" w:rsidP="006F4A2F">
      <w:pPr>
        <w:tabs>
          <w:tab w:val="left" w:pos="567"/>
        </w:tabs>
        <w:ind w:left="567"/>
        <w:rPr>
          <w:rFonts w:asciiTheme="minorHAnsi" w:hAnsiTheme="minorHAnsi" w:cstheme="minorHAnsi"/>
          <w:szCs w:val="18"/>
        </w:rPr>
      </w:pPr>
    </w:p>
    <w:p w14:paraId="0DE6FC07" w14:textId="77777777" w:rsidR="00E20C95" w:rsidRPr="00BF654D" w:rsidRDefault="00E20C95"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lastRenderedPageBreak/>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715F4246" w14:textId="77777777" w:rsidR="00E20C95" w:rsidRPr="00BF654D" w:rsidRDefault="00E20C95" w:rsidP="006F4A2F">
      <w:pPr>
        <w:tabs>
          <w:tab w:val="left" w:pos="567"/>
        </w:tabs>
        <w:ind w:left="567"/>
        <w:rPr>
          <w:rFonts w:asciiTheme="minorHAnsi" w:hAnsiTheme="minorHAnsi" w:cstheme="minorHAnsi"/>
          <w:szCs w:val="18"/>
        </w:rPr>
      </w:pPr>
    </w:p>
    <w:p w14:paraId="6E7E7E4C" w14:textId="77777777" w:rsidR="00E20C95" w:rsidRPr="00BF654D" w:rsidRDefault="00E20C95"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behoudt zich het recht voor zonder nadere toestemming alle door de Ondernemer verstrekte gegevens op juistheid te controleren en de opgegeven referenten te benaderen.</w:t>
      </w:r>
    </w:p>
    <w:p w14:paraId="05C02804" w14:textId="77777777" w:rsidR="000D45F0" w:rsidRPr="00BF654D" w:rsidRDefault="000D45F0" w:rsidP="006F4A2F">
      <w:pPr>
        <w:tabs>
          <w:tab w:val="left" w:pos="567"/>
        </w:tabs>
        <w:rPr>
          <w:rFonts w:asciiTheme="minorHAnsi" w:hAnsiTheme="minorHAnsi" w:cstheme="minorHAnsi"/>
          <w:szCs w:val="18"/>
        </w:rPr>
      </w:pPr>
    </w:p>
    <w:p w14:paraId="37CBE56A" w14:textId="77777777" w:rsidR="000D45F0" w:rsidRPr="00BF654D" w:rsidRDefault="000D45F0"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Inschrijvingen zullen na afloop van deze aanbestedingsprocedure niet worden geretourneerd.</w:t>
      </w:r>
    </w:p>
    <w:p w14:paraId="242CE3AF" w14:textId="77777777" w:rsidR="00826222" w:rsidRPr="00BF654D" w:rsidRDefault="00826222" w:rsidP="006F4A2F">
      <w:pPr>
        <w:pStyle w:val="Kop2"/>
        <w:numPr>
          <w:ilvl w:val="2"/>
          <w:numId w:val="6"/>
        </w:numPr>
        <w:tabs>
          <w:tab w:val="left" w:pos="6379"/>
        </w:tabs>
        <w:spacing w:before="240" w:after="120"/>
        <w:rPr>
          <w:rFonts w:asciiTheme="minorHAnsi" w:hAnsiTheme="minorHAnsi" w:cstheme="minorHAnsi"/>
          <w:sz w:val="18"/>
          <w:szCs w:val="18"/>
        </w:rPr>
      </w:pPr>
      <w:bookmarkStart w:id="50" w:name="_Toc354472069"/>
      <w:bookmarkStart w:id="51" w:name="_Toc356476830"/>
      <w:bookmarkStart w:id="52" w:name="_Toc356476926"/>
      <w:bookmarkStart w:id="53" w:name="_Toc356477000"/>
      <w:bookmarkStart w:id="54" w:name="_Toc356484235"/>
      <w:bookmarkStart w:id="55" w:name="_Toc356484344"/>
      <w:bookmarkStart w:id="56" w:name="_Toc356485231"/>
      <w:bookmarkStart w:id="57" w:name="_Toc357695129"/>
      <w:bookmarkStart w:id="58" w:name="_Toc358011557"/>
      <w:bookmarkStart w:id="59" w:name="_Toc379550302"/>
      <w:bookmarkStart w:id="60" w:name="_Toc423900671"/>
      <w:bookmarkStart w:id="61" w:name="_Toc445911300"/>
      <w:bookmarkStart w:id="62" w:name="_Toc447864214"/>
      <w:bookmarkStart w:id="63" w:name="_Toc490559092"/>
      <w:bookmarkStart w:id="64" w:name="_Toc494439968"/>
      <w:r w:rsidRPr="00BF654D">
        <w:rPr>
          <w:rFonts w:asciiTheme="minorHAnsi" w:hAnsiTheme="minorHAnsi" w:cstheme="minorHAnsi"/>
          <w:sz w:val="18"/>
          <w:szCs w:val="18"/>
        </w:rPr>
        <w:t xml:space="preserve">Inschrijven als </w:t>
      </w:r>
      <w:r w:rsidR="00BD00D9" w:rsidRPr="00BF654D">
        <w:rPr>
          <w:rFonts w:asciiTheme="minorHAnsi" w:hAnsiTheme="minorHAnsi" w:cstheme="minorHAnsi"/>
          <w:sz w:val="18"/>
          <w:szCs w:val="18"/>
        </w:rPr>
        <w:t>Samenwerkingsverband (combinatie)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92771AF" w14:textId="77777777" w:rsidR="00826222" w:rsidRPr="00BF654D" w:rsidRDefault="00826222" w:rsidP="006F4A2F">
      <w:pPr>
        <w:rPr>
          <w:rFonts w:asciiTheme="minorHAnsi" w:hAnsiTheme="minorHAnsi" w:cstheme="minorHAnsi"/>
          <w:szCs w:val="18"/>
        </w:rPr>
      </w:pPr>
      <w:r w:rsidRPr="00BF654D">
        <w:rPr>
          <w:rFonts w:asciiTheme="minorHAnsi" w:hAnsiTheme="minorHAnsi" w:cstheme="minorHAnsi"/>
          <w:szCs w:val="18"/>
        </w:rPr>
        <w:t xml:space="preserve">Een </w:t>
      </w:r>
      <w:r w:rsidR="00BD00D9" w:rsidRPr="00BF654D">
        <w:rPr>
          <w:rFonts w:asciiTheme="minorHAnsi" w:hAnsiTheme="minorHAnsi" w:cstheme="minorHAnsi"/>
          <w:szCs w:val="18"/>
        </w:rPr>
        <w:t xml:space="preserve">Samenwerkingsverband </w:t>
      </w:r>
      <w:r w:rsidR="00A501DA" w:rsidRPr="00BF654D">
        <w:rPr>
          <w:rFonts w:asciiTheme="minorHAnsi" w:hAnsiTheme="minorHAnsi" w:cstheme="minorHAnsi"/>
          <w:szCs w:val="18"/>
        </w:rPr>
        <w:t xml:space="preserve">van Ondernemers </w:t>
      </w:r>
      <w:r w:rsidR="00BD00D9" w:rsidRPr="00BF654D">
        <w:rPr>
          <w:rFonts w:asciiTheme="minorHAnsi" w:hAnsiTheme="minorHAnsi" w:cstheme="minorHAnsi"/>
          <w:szCs w:val="18"/>
        </w:rPr>
        <w:t>(combinatie)</w:t>
      </w:r>
      <w:r w:rsidRPr="00BF654D">
        <w:rPr>
          <w:rFonts w:asciiTheme="minorHAnsi" w:hAnsiTheme="minorHAnsi" w:cstheme="minorHAnsi"/>
          <w:szCs w:val="18"/>
        </w:rPr>
        <w:t xml:space="preserve"> kan </w:t>
      </w:r>
      <w:r w:rsidR="00A375E2" w:rsidRPr="00BF654D">
        <w:rPr>
          <w:rFonts w:asciiTheme="minorHAnsi" w:hAnsiTheme="minorHAnsi" w:cstheme="minorHAnsi"/>
          <w:szCs w:val="18"/>
        </w:rPr>
        <w:t>deelnemen</w:t>
      </w:r>
      <w:r w:rsidRPr="00BF654D">
        <w:rPr>
          <w:rFonts w:asciiTheme="minorHAnsi" w:hAnsiTheme="minorHAnsi" w:cstheme="minorHAnsi"/>
          <w:szCs w:val="18"/>
        </w:rPr>
        <w:t xml:space="preserve"> als één Inschrijver. Voor de Inschrijving als </w:t>
      </w:r>
      <w:r w:rsidR="00BD00D9" w:rsidRPr="00BF654D">
        <w:rPr>
          <w:rFonts w:asciiTheme="minorHAnsi" w:hAnsiTheme="minorHAnsi" w:cstheme="minorHAnsi"/>
          <w:szCs w:val="18"/>
        </w:rPr>
        <w:t>Samenwerkingsverband (combinatie)</w:t>
      </w:r>
      <w:r w:rsidR="004804B5" w:rsidRPr="00BF654D">
        <w:rPr>
          <w:rFonts w:asciiTheme="minorHAnsi" w:hAnsiTheme="minorHAnsi" w:cstheme="minorHAnsi"/>
          <w:szCs w:val="18"/>
        </w:rPr>
        <w:t xml:space="preserve"> gelden onderstaande aanvullende </w:t>
      </w:r>
      <w:r w:rsidR="00A501DA" w:rsidRPr="00BF654D">
        <w:rPr>
          <w:rFonts w:asciiTheme="minorHAnsi" w:hAnsiTheme="minorHAnsi" w:cstheme="minorHAnsi"/>
          <w:szCs w:val="18"/>
        </w:rPr>
        <w:t>bepalingen.</w:t>
      </w:r>
    </w:p>
    <w:p w14:paraId="294140DC" w14:textId="77777777" w:rsidR="00826222" w:rsidRPr="00BF654D" w:rsidRDefault="00826222" w:rsidP="006F4A2F">
      <w:pPr>
        <w:rPr>
          <w:rFonts w:asciiTheme="minorHAnsi" w:hAnsiTheme="minorHAnsi" w:cstheme="minorHAnsi"/>
          <w:szCs w:val="18"/>
        </w:rPr>
      </w:pPr>
    </w:p>
    <w:p w14:paraId="4761FC2E" w14:textId="77777777" w:rsidR="00A501DA" w:rsidRPr="00BF654D" w:rsidRDefault="00826222" w:rsidP="00540DEB">
      <w:pPr>
        <w:numPr>
          <w:ilvl w:val="0"/>
          <w:numId w:val="22"/>
        </w:numPr>
        <w:tabs>
          <w:tab w:val="clear" w:pos="720"/>
          <w:tab w:val="num" w:pos="567"/>
          <w:tab w:val="left" w:pos="709"/>
        </w:tabs>
        <w:ind w:left="567" w:hanging="425"/>
        <w:rPr>
          <w:rFonts w:asciiTheme="minorHAnsi" w:hAnsiTheme="minorHAnsi" w:cstheme="minorHAnsi"/>
          <w:szCs w:val="18"/>
        </w:rPr>
      </w:pPr>
      <w:r w:rsidRPr="00BF654D">
        <w:rPr>
          <w:rFonts w:asciiTheme="minorHAnsi" w:hAnsiTheme="minorHAnsi" w:cstheme="minorHAnsi"/>
          <w:szCs w:val="18"/>
        </w:rPr>
        <w:t xml:space="preserve">Indien Inschrijver gevormd wordt door een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dan dient Inschrijver de vorm en de samenstelling aan te geven in de</w:t>
      </w:r>
      <w:r w:rsidRPr="00BF654D">
        <w:rPr>
          <w:rFonts w:asciiTheme="minorHAnsi" w:hAnsiTheme="minorHAnsi" w:cstheme="minorHAnsi"/>
          <w:b/>
          <w:szCs w:val="18"/>
        </w:rPr>
        <w:t xml:space="preserve"> </w:t>
      </w:r>
      <w:r w:rsidR="004804B5" w:rsidRPr="00BF654D">
        <w:rPr>
          <w:rFonts w:asciiTheme="minorHAnsi" w:hAnsiTheme="minorHAnsi" w:cstheme="minorHAnsi"/>
          <w:b/>
          <w:szCs w:val="18"/>
        </w:rPr>
        <w:t>a</w:t>
      </w:r>
      <w:r w:rsidRPr="00BF654D">
        <w:rPr>
          <w:rFonts w:asciiTheme="minorHAnsi" w:hAnsiTheme="minorHAnsi" w:cstheme="minorHAnsi"/>
          <w:b/>
          <w:szCs w:val="18"/>
        </w:rPr>
        <w:t>anbiedingsbrief</w:t>
      </w:r>
      <w:r w:rsidRPr="00BF654D">
        <w:rPr>
          <w:rFonts w:asciiTheme="minorHAnsi" w:hAnsiTheme="minorHAnsi" w:cstheme="minorHAnsi"/>
          <w:szCs w:val="18"/>
        </w:rPr>
        <w:t xml:space="preserve"> </w:t>
      </w:r>
      <w:r w:rsidR="003801DE" w:rsidRPr="00BF654D">
        <w:rPr>
          <w:rFonts w:asciiTheme="minorHAnsi" w:hAnsiTheme="minorHAnsi" w:cstheme="minorHAnsi"/>
          <w:szCs w:val="18"/>
        </w:rPr>
        <w:t>die onderdeel van de</w:t>
      </w:r>
      <w:r w:rsidRPr="00BF654D">
        <w:rPr>
          <w:rFonts w:asciiTheme="minorHAnsi" w:hAnsiTheme="minorHAnsi" w:cstheme="minorHAnsi"/>
          <w:szCs w:val="18"/>
        </w:rPr>
        <w:t xml:space="preserve"> Inschrijving</w:t>
      </w:r>
      <w:r w:rsidR="00A375E2" w:rsidRPr="00BF654D">
        <w:rPr>
          <w:rFonts w:asciiTheme="minorHAnsi" w:hAnsiTheme="minorHAnsi" w:cstheme="minorHAnsi"/>
          <w:szCs w:val="18"/>
        </w:rPr>
        <w:t xml:space="preserve"> </w:t>
      </w:r>
      <w:r w:rsidR="003801DE" w:rsidRPr="00BF654D">
        <w:rPr>
          <w:rFonts w:asciiTheme="minorHAnsi" w:hAnsiTheme="minorHAnsi" w:cstheme="minorHAnsi"/>
          <w:szCs w:val="18"/>
        </w:rPr>
        <w:t xml:space="preserve">uitmaakt, </w:t>
      </w:r>
      <w:r w:rsidR="00A375E2" w:rsidRPr="00BF654D">
        <w:rPr>
          <w:rFonts w:asciiTheme="minorHAnsi" w:hAnsiTheme="minorHAnsi" w:cstheme="minorHAnsi"/>
          <w:szCs w:val="18"/>
        </w:rPr>
        <w:t>inclusief een</w:t>
      </w:r>
      <w:r w:rsidRPr="00BF654D">
        <w:rPr>
          <w:rFonts w:asciiTheme="minorHAnsi" w:hAnsiTheme="minorHAnsi" w:cstheme="minorHAnsi"/>
          <w:szCs w:val="18"/>
        </w:rPr>
        <w:t xml:space="preserve"> beschrijving van de verdeling van de Opdracht over deze</w:t>
      </w:r>
      <w:r w:rsidR="00A375E2" w:rsidRPr="00BF654D">
        <w:rPr>
          <w:rFonts w:asciiTheme="minorHAnsi" w:hAnsiTheme="minorHAnsi" w:cstheme="minorHAnsi"/>
          <w:szCs w:val="18"/>
        </w:rPr>
        <w:t xml:space="preserve"> entiteiten.</w:t>
      </w:r>
    </w:p>
    <w:p w14:paraId="15145CC3" w14:textId="77777777" w:rsidR="00514156" w:rsidRPr="00BF654D" w:rsidRDefault="00514156" w:rsidP="006F4A2F">
      <w:pPr>
        <w:tabs>
          <w:tab w:val="left" w:pos="567"/>
          <w:tab w:val="left" w:pos="709"/>
        </w:tabs>
        <w:ind w:left="567" w:hanging="425"/>
        <w:rPr>
          <w:rFonts w:asciiTheme="minorHAnsi" w:hAnsiTheme="minorHAnsi" w:cstheme="minorHAnsi"/>
          <w:szCs w:val="18"/>
        </w:rPr>
      </w:pPr>
    </w:p>
    <w:p w14:paraId="49375578" w14:textId="77777777" w:rsidR="00514156" w:rsidRPr="00BF654D" w:rsidRDefault="00826222" w:rsidP="00540DEB">
      <w:pPr>
        <w:pStyle w:val="Lijstalinea"/>
        <w:numPr>
          <w:ilvl w:val="0"/>
          <w:numId w:val="22"/>
        </w:numPr>
        <w:tabs>
          <w:tab w:val="clear" w:pos="720"/>
          <w:tab w:val="left" w:pos="567"/>
        </w:tabs>
        <w:spacing w:line="240" w:lineRule="atLeast"/>
        <w:ind w:left="567" w:hanging="425"/>
        <w:rPr>
          <w:rFonts w:asciiTheme="minorHAnsi" w:hAnsiTheme="minorHAnsi" w:cstheme="minorHAnsi"/>
          <w:b/>
          <w:sz w:val="18"/>
          <w:szCs w:val="18"/>
          <w:lang w:val="nl-NL" w:eastAsia="nl-NL"/>
        </w:rPr>
      </w:pPr>
      <w:r w:rsidRPr="00BF654D">
        <w:rPr>
          <w:rFonts w:asciiTheme="minorHAnsi" w:hAnsiTheme="minorHAnsi" w:cstheme="minorHAnsi"/>
          <w:sz w:val="18"/>
          <w:szCs w:val="18"/>
          <w:lang w:val="nl-NL"/>
        </w:rPr>
        <w:t>Alle Onderne</w:t>
      </w:r>
      <w:r w:rsidR="00A501DA" w:rsidRPr="00BF654D">
        <w:rPr>
          <w:rFonts w:asciiTheme="minorHAnsi" w:hAnsiTheme="minorHAnsi" w:cstheme="minorHAnsi"/>
          <w:sz w:val="18"/>
          <w:szCs w:val="18"/>
          <w:lang w:val="nl-NL"/>
        </w:rPr>
        <w:t>mers</w:t>
      </w:r>
      <w:r w:rsidRPr="00BF654D">
        <w:rPr>
          <w:rFonts w:asciiTheme="minorHAnsi" w:hAnsiTheme="minorHAnsi" w:cstheme="minorHAnsi"/>
          <w:sz w:val="18"/>
          <w:szCs w:val="18"/>
          <w:lang w:val="nl-NL"/>
        </w:rPr>
        <w:t xml:space="preserve"> die deelnemen in het </w:t>
      </w:r>
      <w:r w:rsidR="00BD00D9" w:rsidRPr="00BF654D">
        <w:rPr>
          <w:rFonts w:asciiTheme="minorHAnsi" w:hAnsiTheme="minorHAnsi" w:cstheme="minorHAnsi"/>
          <w:sz w:val="18"/>
          <w:szCs w:val="18"/>
          <w:lang w:val="nl-NL"/>
        </w:rPr>
        <w:t>Samenwerkingsverband (combinatie)</w:t>
      </w:r>
      <w:r w:rsidRPr="00BF654D">
        <w:rPr>
          <w:rFonts w:asciiTheme="minorHAnsi" w:hAnsiTheme="minorHAnsi" w:cstheme="minorHAnsi"/>
          <w:sz w:val="18"/>
          <w:szCs w:val="18"/>
          <w:lang w:val="nl-NL"/>
        </w:rPr>
        <w:t xml:space="preserve"> (ook wel combinanten genoemd)</w:t>
      </w:r>
      <w:r w:rsidR="004612C5"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dienen </w:t>
      </w:r>
      <w:r w:rsidRPr="00BF654D">
        <w:rPr>
          <w:rFonts w:asciiTheme="minorHAnsi" w:hAnsiTheme="minorHAnsi" w:cstheme="minorHAnsi"/>
          <w:sz w:val="18"/>
          <w:szCs w:val="18"/>
          <w:u w:val="single"/>
          <w:lang w:val="nl-NL"/>
        </w:rPr>
        <w:t>individueel een zelfstandig</w:t>
      </w:r>
      <w:r w:rsidR="004E6F88" w:rsidRPr="00BF654D">
        <w:rPr>
          <w:rFonts w:asciiTheme="minorHAnsi" w:hAnsiTheme="minorHAnsi" w:cstheme="minorHAnsi"/>
          <w:b/>
          <w:sz w:val="18"/>
          <w:szCs w:val="18"/>
          <w:u w:val="single"/>
          <w:lang w:val="nl-NL"/>
        </w:rPr>
        <w:t xml:space="preserve"> </w:t>
      </w:r>
      <w:r w:rsidR="00D56F98" w:rsidRPr="00BF654D">
        <w:rPr>
          <w:rFonts w:asciiTheme="minorHAnsi" w:hAnsiTheme="minorHAnsi" w:cstheme="minorHAnsi"/>
          <w:sz w:val="18"/>
          <w:szCs w:val="18"/>
          <w:u w:val="single"/>
          <w:lang w:val="nl-NL"/>
        </w:rPr>
        <w:t xml:space="preserve"> het </w:t>
      </w:r>
      <w:r w:rsidR="004E6F88" w:rsidRPr="00BF654D">
        <w:rPr>
          <w:rFonts w:asciiTheme="minorHAnsi" w:hAnsiTheme="minorHAnsi" w:cstheme="minorHAnsi"/>
          <w:b/>
          <w:sz w:val="18"/>
          <w:szCs w:val="18"/>
          <w:u w:val="single"/>
          <w:lang w:val="nl-NL"/>
        </w:rPr>
        <w:t>Uniform Europees Aanbestedingsdocument</w:t>
      </w:r>
      <w:r w:rsidR="004E6F88" w:rsidRPr="00BF654D">
        <w:rPr>
          <w:rFonts w:asciiTheme="minorHAnsi" w:hAnsiTheme="minorHAnsi" w:cstheme="minorHAnsi"/>
          <w:sz w:val="18"/>
          <w:szCs w:val="18"/>
          <w:u w:val="single"/>
          <w:lang w:val="nl-NL"/>
        </w:rPr>
        <w:t xml:space="preserve"> </w:t>
      </w:r>
      <w:r w:rsidRPr="00BF654D">
        <w:rPr>
          <w:rFonts w:asciiTheme="minorHAnsi" w:hAnsiTheme="minorHAnsi" w:cstheme="minorHAnsi"/>
          <w:sz w:val="18"/>
          <w:szCs w:val="18"/>
          <w:lang w:val="nl-NL"/>
        </w:rPr>
        <w:t>in te vullen</w:t>
      </w:r>
      <w:r w:rsidR="00514156"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en</w:t>
      </w:r>
      <w:r w:rsidR="004804B5" w:rsidRPr="00BF654D">
        <w:rPr>
          <w:rFonts w:asciiTheme="minorHAnsi" w:hAnsiTheme="minorHAnsi" w:cstheme="minorHAnsi"/>
          <w:sz w:val="18"/>
          <w:szCs w:val="18"/>
          <w:lang w:val="nl-NL"/>
        </w:rPr>
        <w:t xml:space="preserve"> bij de Inschrijving te voegen</w:t>
      </w:r>
      <w:r w:rsidR="002B453B" w:rsidRPr="00BF654D">
        <w:rPr>
          <w:rFonts w:asciiTheme="minorHAnsi" w:hAnsiTheme="minorHAnsi" w:cstheme="minorHAnsi"/>
          <w:sz w:val="18"/>
          <w:szCs w:val="18"/>
          <w:lang w:val="nl-NL"/>
        </w:rPr>
        <w:t xml:space="preserve">. </w:t>
      </w:r>
      <w:r w:rsidR="00514156" w:rsidRPr="00BF654D">
        <w:rPr>
          <w:rFonts w:asciiTheme="minorHAnsi" w:hAnsiTheme="minorHAnsi" w:cstheme="minorHAnsi"/>
          <w:b/>
          <w:sz w:val="18"/>
          <w:szCs w:val="18"/>
          <w:lang w:val="nl-NL" w:eastAsia="nl-NL"/>
        </w:rPr>
        <w:t>Derhalve geldt een handtekening onder de inschrijving ook als een ondertekening van het UEA.</w:t>
      </w:r>
    </w:p>
    <w:p w14:paraId="6AD6B202" w14:textId="77777777" w:rsidR="00826222" w:rsidRPr="00BF654D" w:rsidRDefault="00826222" w:rsidP="006F4A2F">
      <w:pPr>
        <w:tabs>
          <w:tab w:val="left" w:pos="567"/>
        </w:tabs>
        <w:ind w:left="567" w:hanging="425"/>
        <w:rPr>
          <w:rFonts w:asciiTheme="minorHAnsi" w:hAnsiTheme="minorHAnsi" w:cstheme="minorHAnsi"/>
          <w:szCs w:val="18"/>
        </w:rPr>
      </w:pPr>
    </w:p>
    <w:p w14:paraId="4977F9A0"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Alle </w:t>
      </w:r>
      <w:r w:rsidR="00595A00" w:rsidRPr="00BF654D">
        <w:rPr>
          <w:rFonts w:asciiTheme="minorHAnsi" w:hAnsiTheme="minorHAnsi" w:cstheme="minorHAnsi"/>
          <w:szCs w:val="18"/>
        </w:rPr>
        <w:t>combinanten</w:t>
      </w:r>
      <w:r w:rsidRPr="00BF654D">
        <w:rPr>
          <w:rFonts w:asciiTheme="minorHAnsi" w:hAnsiTheme="minorHAnsi" w:cstheme="minorHAnsi"/>
          <w:szCs w:val="18"/>
        </w:rPr>
        <w:t xml:space="preserve"> dienen </w:t>
      </w:r>
      <w:r w:rsidR="004E6F88" w:rsidRPr="00BF654D">
        <w:rPr>
          <w:rFonts w:asciiTheme="minorHAnsi" w:hAnsiTheme="minorHAnsi" w:cstheme="minorHAnsi"/>
          <w:szCs w:val="18"/>
        </w:rPr>
        <w:t>in het</w:t>
      </w:r>
      <w:r w:rsidR="00595A00" w:rsidRPr="00BF654D">
        <w:rPr>
          <w:rFonts w:asciiTheme="minorHAnsi" w:hAnsiTheme="minorHAnsi" w:cstheme="minorHAnsi"/>
          <w:szCs w:val="18"/>
        </w:rPr>
        <w:t xml:space="preserve"> </w:t>
      </w:r>
      <w:r w:rsidR="000C7828" w:rsidRPr="00BF654D">
        <w:rPr>
          <w:rFonts w:asciiTheme="minorHAnsi" w:hAnsiTheme="minorHAnsi" w:cstheme="minorHAnsi"/>
          <w:b/>
          <w:szCs w:val="18"/>
        </w:rPr>
        <w:t>Uniform Europees Aanbestedingsdocument</w:t>
      </w:r>
      <w:r w:rsidR="00524055" w:rsidRPr="00BF654D">
        <w:rPr>
          <w:rFonts w:asciiTheme="minorHAnsi" w:hAnsiTheme="minorHAnsi" w:cstheme="minorHAnsi"/>
          <w:b/>
          <w:szCs w:val="18"/>
        </w:rPr>
        <w:t xml:space="preserve"> </w:t>
      </w:r>
      <w:r w:rsidR="00595A00" w:rsidRPr="00BF654D">
        <w:rPr>
          <w:rFonts w:asciiTheme="minorHAnsi" w:hAnsiTheme="minorHAnsi" w:cstheme="minorHAnsi"/>
          <w:szCs w:val="18"/>
        </w:rPr>
        <w:t xml:space="preserve">de namen van de overige combinanten op te geven. </w:t>
      </w:r>
      <w:r w:rsidR="00524055" w:rsidRPr="00BF654D">
        <w:rPr>
          <w:rFonts w:asciiTheme="minorHAnsi" w:hAnsiTheme="minorHAnsi" w:cstheme="minorHAnsi"/>
          <w:szCs w:val="18"/>
        </w:rPr>
        <w:t>Tevens dient</w:t>
      </w:r>
      <w:r w:rsidR="00595A00" w:rsidRPr="00BF654D">
        <w:rPr>
          <w:rFonts w:asciiTheme="minorHAnsi" w:hAnsiTheme="minorHAnsi" w:cstheme="minorHAnsi"/>
          <w:szCs w:val="18"/>
        </w:rPr>
        <w:t xml:space="preserve"> opgegeven te worden welke </w:t>
      </w:r>
      <w:r w:rsidRPr="00BF654D">
        <w:rPr>
          <w:rFonts w:asciiTheme="minorHAnsi" w:hAnsiTheme="minorHAnsi" w:cstheme="minorHAnsi"/>
          <w:szCs w:val="18"/>
        </w:rPr>
        <w:t>Ondernem</w:t>
      </w:r>
      <w:r w:rsidR="00B14823" w:rsidRPr="00BF654D">
        <w:rPr>
          <w:rFonts w:asciiTheme="minorHAnsi" w:hAnsiTheme="minorHAnsi" w:cstheme="minorHAnsi"/>
          <w:szCs w:val="18"/>
        </w:rPr>
        <w:t xml:space="preserve">er </w:t>
      </w:r>
      <w:r w:rsidRPr="00BF654D">
        <w:rPr>
          <w:rFonts w:asciiTheme="minorHAnsi" w:hAnsiTheme="minorHAnsi" w:cstheme="minorHAnsi"/>
          <w:szCs w:val="18"/>
        </w:rPr>
        <w:t xml:space="preserve">de leiding van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heeft en als verantwoordelijk gemachtigde (‘penvoerder’) namens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jegens de Aanbestedende dienst, althans Opdrachtgever, zal optreden. De penvoerder is dus de Onderne</w:t>
      </w:r>
      <w:r w:rsidR="00B14823" w:rsidRPr="00BF654D">
        <w:rPr>
          <w:rFonts w:asciiTheme="minorHAnsi" w:hAnsiTheme="minorHAnsi" w:cstheme="minorHAnsi"/>
          <w:szCs w:val="18"/>
        </w:rPr>
        <w:t xml:space="preserve">mer </w:t>
      </w:r>
      <w:r w:rsidRPr="00BF654D">
        <w:rPr>
          <w:rFonts w:asciiTheme="minorHAnsi" w:hAnsiTheme="minorHAnsi" w:cstheme="minorHAnsi"/>
          <w:szCs w:val="18"/>
        </w:rPr>
        <w:t>die</w:t>
      </w:r>
      <w:r w:rsidR="00A375E2" w:rsidRPr="00BF654D">
        <w:rPr>
          <w:rFonts w:asciiTheme="minorHAnsi" w:hAnsiTheme="minorHAnsi" w:cstheme="minorHAnsi"/>
          <w:szCs w:val="18"/>
        </w:rPr>
        <w:t xml:space="preserve"> door elke combinant </w:t>
      </w:r>
      <w:r w:rsidRPr="00BF654D">
        <w:rPr>
          <w:rFonts w:asciiTheme="minorHAnsi" w:hAnsiTheme="minorHAnsi" w:cstheme="minorHAnsi"/>
          <w:szCs w:val="18"/>
        </w:rPr>
        <w:t xml:space="preserve">adequaat is gemachtigd om </w:t>
      </w:r>
      <w:r w:rsidR="00A375E2" w:rsidRPr="00BF654D">
        <w:rPr>
          <w:rFonts w:asciiTheme="minorHAnsi" w:hAnsiTheme="minorHAnsi" w:cstheme="minorHAnsi"/>
          <w:szCs w:val="18"/>
        </w:rPr>
        <w:t>namens het Samenwerkingsverband</w:t>
      </w:r>
      <w:r w:rsidRPr="00BF654D">
        <w:rPr>
          <w:rFonts w:asciiTheme="minorHAnsi" w:hAnsiTheme="minorHAnsi" w:cstheme="minorHAnsi"/>
          <w:szCs w:val="18"/>
        </w:rPr>
        <w:t xml:space="preserve"> verplichtingen aan te gaan</w:t>
      </w:r>
      <w:r w:rsidR="00A375E2" w:rsidRPr="00BF654D">
        <w:rPr>
          <w:rFonts w:asciiTheme="minorHAnsi" w:hAnsiTheme="minorHAnsi" w:cstheme="minorHAnsi"/>
          <w:szCs w:val="18"/>
        </w:rPr>
        <w:t xml:space="preserve"> in het kader van deze aanbesteding</w:t>
      </w:r>
      <w:r w:rsidR="00335FA8" w:rsidRPr="00BF654D">
        <w:rPr>
          <w:rFonts w:asciiTheme="minorHAnsi" w:hAnsiTheme="minorHAnsi" w:cstheme="minorHAnsi"/>
          <w:szCs w:val="18"/>
        </w:rPr>
        <w:t>.</w:t>
      </w:r>
      <w:r w:rsidR="00595A00" w:rsidRPr="00BF654D">
        <w:rPr>
          <w:rFonts w:asciiTheme="minorHAnsi" w:hAnsiTheme="minorHAnsi" w:cstheme="minorHAnsi"/>
          <w:szCs w:val="18"/>
        </w:rPr>
        <w:t xml:space="preserve"> Onder </w:t>
      </w:r>
      <w:r w:rsidR="00DD1584" w:rsidRPr="00BF654D">
        <w:rPr>
          <w:rFonts w:asciiTheme="minorHAnsi" w:hAnsiTheme="minorHAnsi" w:cstheme="minorHAnsi"/>
          <w:szCs w:val="18"/>
        </w:rPr>
        <w:t xml:space="preserve">IIC </w:t>
      </w:r>
      <w:r w:rsidR="00595A00" w:rsidRPr="00BF654D">
        <w:rPr>
          <w:rFonts w:asciiTheme="minorHAnsi" w:hAnsiTheme="minorHAnsi" w:cstheme="minorHAnsi"/>
          <w:szCs w:val="18"/>
        </w:rPr>
        <w:t xml:space="preserve"> dienen combinanten op te geven voor welke geschiktheidseisen binnen het Samenwerkingsverband (combinatie) een beroep op zijn onderneming wordt gedaan.</w:t>
      </w:r>
    </w:p>
    <w:p w14:paraId="1AB0558E" w14:textId="77777777" w:rsidR="00826222" w:rsidRPr="00BF654D" w:rsidRDefault="00826222" w:rsidP="006F4A2F">
      <w:pPr>
        <w:tabs>
          <w:tab w:val="left" w:pos="567"/>
        </w:tabs>
        <w:ind w:left="567" w:hanging="425"/>
        <w:rPr>
          <w:rFonts w:asciiTheme="minorHAnsi" w:hAnsiTheme="minorHAnsi" w:cstheme="minorHAnsi"/>
          <w:szCs w:val="18"/>
        </w:rPr>
      </w:pPr>
    </w:p>
    <w:p w14:paraId="79CEE7AC" w14:textId="0794E421"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Door het invullen en rechtsgeldig ondertekenen van </w:t>
      </w:r>
      <w:r w:rsidR="004E6F88" w:rsidRPr="00BF654D">
        <w:rPr>
          <w:rFonts w:asciiTheme="minorHAnsi" w:hAnsiTheme="minorHAnsi" w:cstheme="minorHAnsi"/>
          <w:szCs w:val="18"/>
        </w:rPr>
        <w:t xml:space="preserve">het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b/>
          <w:bCs/>
          <w:szCs w:val="18"/>
        </w:rPr>
        <w:t xml:space="preserve"> </w:t>
      </w:r>
      <w:r w:rsidR="00A375E2" w:rsidRPr="00BF654D">
        <w:rPr>
          <w:rFonts w:asciiTheme="minorHAnsi" w:hAnsiTheme="minorHAnsi" w:cstheme="minorHAnsi"/>
          <w:szCs w:val="18"/>
        </w:rPr>
        <w:t xml:space="preserve">verklaart elke combinant </w:t>
      </w:r>
      <w:r w:rsidRPr="00BF654D">
        <w:rPr>
          <w:rFonts w:asciiTheme="minorHAnsi" w:hAnsiTheme="minorHAnsi" w:cstheme="minorHAnsi"/>
          <w:szCs w:val="18"/>
        </w:rPr>
        <w:t xml:space="preserve">dat hij </w:t>
      </w:r>
      <w:r w:rsidRPr="00BF654D">
        <w:rPr>
          <w:rFonts w:asciiTheme="minorHAnsi" w:hAnsiTheme="minorHAnsi" w:cstheme="minorHAnsi"/>
          <w:iCs/>
          <w:szCs w:val="18"/>
        </w:rPr>
        <w:t xml:space="preserve">gezamenlijk en hoofdelijk aansprakelijk is </w:t>
      </w:r>
      <w:r w:rsidRPr="00BF654D">
        <w:rPr>
          <w:rFonts w:asciiTheme="minorHAnsi" w:hAnsiTheme="minorHAnsi" w:cstheme="minorHAnsi"/>
          <w:szCs w:val="18"/>
        </w:rPr>
        <w:t>voor de nakoming van de verplichtingen uit hoofde van de Inschrijving en de Overeenkomst.</w:t>
      </w:r>
      <w:r w:rsidR="00514156" w:rsidRPr="00BF654D">
        <w:rPr>
          <w:rFonts w:asciiTheme="minorHAnsi" w:hAnsiTheme="minorHAnsi" w:cstheme="minorHAnsi"/>
          <w:szCs w:val="18"/>
        </w:rPr>
        <w:t xml:space="preserve"> Ondertekening van het formulier is niet verplicht als de handtekening betrekking heeft op meerdere documenten waarvan de eigen verklaring er 1 is (artikel 2 lid 2 </w:t>
      </w:r>
      <w:r w:rsidR="001C68F3" w:rsidRPr="00BF654D">
        <w:rPr>
          <w:rFonts w:asciiTheme="minorHAnsi" w:hAnsiTheme="minorHAnsi" w:cstheme="minorHAnsi"/>
          <w:szCs w:val="18"/>
        </w:rPr>
        <w:t xml:space="preserve">Aanbestedingsbesluit). </w:t>
      </w:r>
    </w:p>
    <w:p w14:paraId="119AAF71" w14:textId="77777777" w:rsidR="00826222" w:rsidRPr="00BF654D" w:rsidRDefault="00826222" w:rsidP="006F4A2F">
      <w:pPr>
        <w:tabs>
          <w:tab w:val="left" w:pos="567"/>
        </w:tabs>
        <w:rPr>
          <w:rFonts w:asciiTheme="minorHAnsi" w:hAnsiTheme="minorHAnsi" w:cstheme="minorHAnsi"/>
          <w:szCs w:val="18"/>
        </w:rPr>
      </w:pPr>
    </w:p>
    <w:p w14:paraId="76494290"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Een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in oprichting of een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dat zich niet organiseert als één rechtspersoon, hoeft als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geen bewijs van inschrijving in een nationaal beroeps- of handelsregister in te dienen. De afzonderlijke </w:t>
      </w:r>
      <w:r w:rsidR="00A375E2" w:rsidRPr="00BF654D">
        <w:rPr>
          <w:rFonts w:asciiTheme="minorHAnsi" w:hAnsiTheme="minorHAnsi" w:cstheme="minorHAnsi"/>
          <w:szCs w:val="18"/>
        </w:rPr>
        <w:t xml:space="preserve">combinanten </w:t>
      </w:r>
      <w:r w:rsidRPr="00BF654D">
        <w:rPr>
          <w:rFonts w:asciiTheme="minorHAnsi" w:hAnsiTheme="minorHAnsi" w:cstheme="minorHAnsi"/>
          <w:szCs w:val="18"/>
        </w:rPr>
        <w:t>dienen dit</w:t>
      </w:r>
      <w:r w:rsidR="003801DE" w:rsidRPr="00BF654D">
        <w:rPr>
          <w:rFonts w:asciiTheme="minorHAnsi" w:hAnsiTheme="minorHAnsi" w:cstheme="minorHAnsi"/>
          <w:szCs w:val="18"/>
        </w:rPr>
        <w:t xml:space="preserve"> in dat geval</w:t>
      </w:r>
      <w:r w:rsidRPr="00BF654D">
        <w:rPr>
          <w:rFonts w:asciiTheme="minorHAnsi" w:hAnsiTheme="minorHAnsi" w:cstheme="minorHAnsi"/>
          <w:szCs w:val="18"/>
        </w:rPr>
        <w:t xml:space="preserve"> wel te doen.</w:t>
      </w:r>
    </w:p>
    <w:p w14:paraId="738B7736" w14:textId="77777777" w:rsidR="00826222" w:rsidRPr="00BF654D" w:rsidRDefault="00826222" w:rsidP="006F4A2F">
      <w:pPr>
        <w:tabs>
          <w:tab w:val="left" w:pos="567"/>
        </w:tabs>
        <w:ind w:left="567" w:hanging="425"/>
        <w:rPr>
          <w:rFonts w:asciiTheme="minorHAnsi" w:hAnsiTheme="minorHAnsi" w:cstheme="minorHAnsi"/>
          <w:szCs w:val="18"/>
        </w:rPr>
      </w:pPr>
    </w:p>
    <w:p w14:paraId="486937D8"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 uitsluitingsgronden </w:t>
      </w:r>
      <w:r w:rsidR="00B14823" w:rsidRPr="00BF654D">
        <w:rPr>
          <w:rFonts w:asciiTheme="minorHAnsi" w:hAnsiTheme="minorHAnsi" w:cstheme="minorHAnsi"/>
          <w:szCs w:val="18"/>
        </w:rPr>
        <w:t xml:space="preserve">die van toepassing zijn op deze aanbesteding </w:t>
      </w:r>
      <w:r w:rsidRPr="00BF654D">
        <w:rPr>
          <w:rFonts w:asciiTheme="minorHAnsi" w:hAnsiTheme="minorHAnsi" w:cstheme="minorHAnsi"/>
          <w:szCs w:val="18"/>
        </w:rPr>
        <w:t xml:space="preserve">gelden voor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als geheel</w:t>
      </w:r>
      <w:r w:rsidR="00A375E2" w:rsidRPr="00BF654D">
        <w:rPr>
          <w:rFonts w:asciiTheme="minorHAnsi" w:hAnsiTheme="minorHAnsi" w:cstheme="minorHAnsi"/>
          <w:szCs w:val="18"/>
        </w:rPr>
        <w:t xml:space="preserve"> én voor de individuele combinanten</w:t>
      </w:r>
      <w:r w:rsidRPr="00BF654D">
        <w:rPr>
          <w:rFonts w:asciiTheme="minorHAnsi" w:hAnsiTheme="minorHAnsi" w:cstheme="minorHAnsi"/>
          <w:szCs w:val="18"/>
        </w:rPr>
        <w:t>. Indien een uits</w:t>
      </w:r>
      <w:r w:rsidR="00A375E2" w:rsidRPr="00BF654D">
        <w:rPr>
          <w:rFonts w:asciiTheme="minorHAnsi" w:hAnsiTheme="minorHAnsi" w:cstheme="minorHAnsi"/>
          <w:szCs w:val="18"/>
        </w:rPr>
        <w:t>luitingsgrond op één van de combinanten</w:t>
      </w:r>
      <w:r w:rsidRPr="00BF654D">
        <w:rPr>
          <w:rFonts w:asciiTheme="minorHAnsi" w:hAnsiTheme="minorHAnsi" w:cstheme="minorHAnsi"/>
          <w:szCs w:val="18"/>
        </w:rPr>
        <w:t xml:space="preserve"> van toepassing is </w:t>
      </w:r>
      <w:r w:rsidR="00335FA8" w:rsidRPr="00BF654D">
        <w:rPr>
          <w:rFonts w:asciiTheme="minorHAnsi" w:hAnsiTheme="minorHAnsi" w:cstheme="minorHAnsi"/>
          <w:szCs w:val="18"/>
        </w:rPr>
        <w:t>leidt dit</w:t>
      </w:r>
      <w:r w:rsidRPr="00BF654D">
        <w:rPr>
          <w:rFonts w:asciiTheme="minorHAnsi" w:hAnsiTheme="minorHAnsi" w:cstheme="minorHAnsi"/>
          <w:szCs w:val="18"/>
        </w:rPr>
        <w:t xml:space="preserve"> tot uitsluiting van het gehele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w:t>
      </w:r>
    </w:p>
    <w:p w14:paraId="07904299" w14:textId="77777777" w:rsidR="00826222" w:rsidRPr="00BF654D" w:rsidRDefault="00826222" w:rsidP="006F4A2F">
      <w:pPr>
        <w:tabs>
          <w:tab w:val="left" w:pos="567"/>
        </w:tabs>
        <w:ind w:left="567" w:hanging="425"/>
        <w:rPr>
          <w:rFonts w:asciiTheme="minorHAnsi" w:hAnsiTheme="minorHAnsi" w:cstheme="minorHAnsi"/>
          <w:szCs w:val="18"/>
        </w:rPr>
      </w:pPr>
    </w:p>
    <w:p w14:paraId="445794FD" w14:textId="77777777" w:rsidR="00B30476"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Bij de </w:t>
      </w:r>
      <w:r w:rsidR="00A375E2" w:rsidRPr="00BF654D">
        <w:rPr>
          <w:rFonts w:asciiTheme="minorHAnsi" w:hAnsiTheme="minorHAnsi" w:cstheme="minorHAnsi"/>
          <w:szCs w:val="18"/>
        </w:rPr>
        <w:t>toetsing</w:t>
      </w:r>
      <w:r w:rsidRPr="00BF654D">
        <w:rPr>
          <w:rFonts w:asciiTheme="minorHAnsi" w:hAnsiTheme="minorHAnsi" w:cstheme="minorHAnsi"/>
          <w:szCs w:val="18"/>
        </w:rPr>
        <w:t xml:space="preserve"> van de Inschrijving zal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met betrekking tot de geschiktheidseisen </w:t>
      </w:r>
      <w:r w:rsidR="00B14823" w:rsidRPr="00BF654D">
        <w:rPr>
          <w:rFonts w:asciiTheme="minorHAnsi" w:hAnsiTheme="minorHAnsi" w:cstheme="minorHAnsi"/>
          <w:szCs w:val="18"/>
        </w:rPr>
        <w:t xml:space="preserve">die van toepassing zijn op deze aanbesteding </w:t>
      </w:r>
      <w:r w:rsidRPr="00BF654D">
        <w:rPr>
          <w:rFonts w:asciiTheme="minorHAnsi" w:hAnsiTheme="minorHAnsi" w:cstheme="minorHAnsi"/>
          <w:szCs w:val="18"/>
        </w:rPr>
        <w:t>als één geheel worden beschouwd, tenzij uitdrukkelijk anders bepaald</w:t>
      </w:r>
      <w:r w:rsidR="003801DE" w:rsidRPr="00BF654D">
        <w:rPr>
          <w:rFonts w:asciiTheme="minorHAnsi" w:hAnsiTheme="minorHAnsi" w:cstheme="minorHAnsi"/>
          <w:szCs w:val="18"/>
        </w:rPr>
        <w:t>.</w:t>
      </w:r>
    </w:p>
    <w:p w14:paraId="6EFB8A98" w14:textId="77777777" w:rsidR="00B30476" w:rsidRPr="00BF654D" w:rsidRDefault="00B30476" w:rsidP="006F4A2F">
      <w:pPr>
        <w:tabs>
          <w:tab w:val="left" w:pos="567"/>
        </w:tabs>
        <w:ind w:left="567"/>
        <w:rPr>
          <w:rFonts w:asciiTheme="minorHAnsi" w:hAnsiTheme="minorHAnsi" w:cstheme="minorHAnsi"/>
          <w:szCs w:val="18"/>
        </w:rPr>
      </w:pPr>
    </w:p>
    <w:p w14:paraId="4300DD82" w14:textId="769F23A7" w:rsidR="00826222" w:rsidRDefault="00B14823"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Tijdens de looptijd van de Overeenkomst</w:t>
      </w:r>
      <w:r w:rsidR="00826222" w:rsidRPr="00BF654D">
        <w:rPr>
          <w:rFonts w:asciiTheme="minorHAnsi" w:hAnsiTheme="minorHAnsi" w:cstheme="minorHAnsi"/>
          <w:szCs w:val="18"/>
        </w:rPr>
        <w:t xml:space="preserve"> mag het </w:t>
      </w:r>
      <w:r w:rsidR="00BD00D9" w:rsidRPr="00BF654D">
        <w:rPr>
          <w:rFonts w:asciiTheme="minorHAnsi" w:hAnsiTheme="minorHAnsi" w:cstheme="minorHAnsi"/>
          <w:szCs w:val="18"/>
        </w:rPr>
        <w:t>Samenwerkingsverband (combinatie)</w:t>
      </w:r>
      <w:r w:rsidR="00826222" w:rsidRPr="00BF654D">
        <w:rPr>
          <w:rFonts w:asciiTheme="minorHAnsi" w:hAnsiTheme="minorHAnsi" w:cstheme="minorHAnsi"/>
          <w:szCs w:val="18"/>
        </w:rPr>
        <w:t xml:space="preserve"> alleen </w:t>
      </w:r>
      <w:r w:rsidRPr="00BF654D">
        <w:rPr>
          <w:rFonts w:asciiTheme="minorHAnsi" w:hAnsiTheme="minorHAnsi" w:cstheme="minorHAnsi"/>
          <w:szCs w:val="18"/>
        </w:rPr>
        <w:t xml:space="preserve">zijn </w:t>
      </w:r>
      <w:r w:rsidR="00826222" w:rsidRPr="00BF654D">
        <w:rPr>
          <w:rFonts w:asciiTheme="minorHAnsi" w:hAnsiTheme="minorHAnsi" w:cstheme="minorHAnsi"/>
          <w:szCs w:val="18"/>
        </w:rPr>
        <w:t xml:space="preserve">samenstelling wijzigen na </w:t>
      </w:r>
      <w:r w:rsidR="003F6397" w:rsidRPr="00BF654D">
        <w:rPr>
          <w:rFonts w:asciiTheme="minorHAnsi" w:hAnsiTheme="minorHAnsi" w:cstheme="minorHAnsi"/>
          <w:szCs w:val="18"/>
        </w:rPr>
        <w:t>Schriftelijk</w:t>
      </w:r>
      <w:r w:rsidR="00826222" w:rsidRPr="00BF654D">
        <w:rPr>
          <w:rFonts w:asciiTheme="minorHAnsi" w:hAnsiTheme="minorHAnsi" w:cstheme="minorHAnsi"/>
          <w:szCs w:val="18"/>
        </w:rPr>
        <w:t>e toestemming van de Aanbestedende dienst.</w:t>
      </w:r>
    </w:p>
    <w:p w14:paraId="5A8E8FDA" w14:textId="77777777" w:rsidR="00B35CB7" w:rsidRPr="00BE6A07" w:rsidRDefault="00B35CB7" w:rsidP="00B35CB7">
      <w:pPr>
        <w:pStyle w:val="Lijstalinea"/>
        <w:rPr>
          <w:rFonts w:asciiTheme="minorHAnsi" w:hAnsiTheme="minorHAnsi" w:cstheme="minorHAnsi"/>
          <w:szCs w:val="18"/>
          <w:lang w:val="nl-NL"/>
        </w:rPr>
      </w:pPr>
    </w:p>
    <w:p w14:paraId="5227C0A4" w14:textId="77777777" w:rsidR="00B35CB7" w:rsidRPr="00BF654D" w:rsidRDefault="00B35CB7" w:rsidP="00B35CB7">
      <w:pPr>
        <w:tabs>
          <w:tab w:val="left" w:pos="567"/>
        </w:tabs>
        <w:rPr>
          <w:rFonts w:asciiTheme="minorHAnsi" w:hAnsiTheme="minorHAnsi" w:cstheme="minorHAnsi"/>
          <w:szCs w:val="18"/>
        </w:rPr>
      </w:pPr>
    </w:p>
    <w:p w14:paraId="133E9A79" w14:textId="77777777" w:rsidR="00826222" w:rsidRPr="00BF654D" w:rsidRDefault="00826222" w:rsidP="006F4A2F">
      <w:pPr>
        <w:pStyle w:val="Kop2"/>
        <w:numPr>
          <w:ilvl w:val="2"/>
          <w:numId w:val="6"/>
        </w:numPr>
        <w:tabs>
          <w:tab w:val="left" w:pos="6379"/>
        </w:tabs>
        <w:spacing w:before="240" w:after="120"/>
        <w:rPr>
          <w:rFonts w:asciiTheme="minorHAnsi" w:hAnsiTheme="minorHAnsi" w:cstheme="minorHAnsi"/>
          <w:sz w:val="18"/>
          <w:szCs w:val="18"/>
        </w:rPr>
      </w:pPr>
      <w:bookmarkStart w:id="65" w:name="_Toc379550303"/>
      <w:bookmarkStart w:id="66" w:name="_Toc423900672"/>
      <w:bookmarkStart w:id="67" w:name="_Toc445911301"/>
      <w:bookmarkStart w:id="68" w:name="OLE_LINK5"/>
      <w:bookmarkStart w:id="69" w:name="OLE_LINK6"/>
      <w:bookmarkStart w:id="70" w:name="_Toc447864215"/>
      <w:bookmarkStart w:id="71" w:name="_Toc490559093"/>
      <w:bookmarkStart w:id="72" w:name="_Toc494439969"/>
      <w:r w:rsidRPr="00BF654D">
        <w:rPr>
          <w:rFonts w:asciiTheme="minorHAnsi" w:hAnsiTheme="minorHAnsi" w:cstheme="minorHAnsi"/>
          <w:sz w:val="18"/>
          <w:szCs w:val="18"/>
        </w:rPr>
        <w:t xml:space="preserve">Het doen van een beroep op een </w:t>
      </w:r>
      <w:r w:rsidR="00335FA8" w:rsidRPr="00BF654D">
        <w:rPr>
          <w:rFonts w:asciiTheme="minorHAnsi" w:hAnsiTheme="minorHAnsi" w:cstheme="minorHAnsi"/>
          <w:sz w:val="18"/>
          <w:szCs w:val="18"/>
        </w:rPr>
        <w:t>D</w:t>
      </w:r>
      <w:r w:rsidRPr="00BF654D">
        <w:rPr>
          <w:rFonts w:asciiTheme="minorHAnsi" w:hAnsiTheme="minorHAnsi" w:cstheme="minorHAnsi"/>
          <w:sz w:val="18"/>
          <w:szCs w:val="18"/>
        </w:rPr>
        <w:t>erde</w:t>
      </w:r>
      <w:bookmarkEnd w:id="65"/>
      <w:bookmarkEnd w:id="66"/>
      <w:bookmarkEnd w:id="67"/>
      <w:bookmarkEnd w:id="68"/>
      <w:bookmarkEnd w:id="69"/>
      <w:bookmarkEnd w:id="70"/>
      <w:bookmarkEnd w:id="71"/>
      <w:bookmarkEnd w:id="72"/>
      <w:r w:rsidR="00335FA8" w:rsidRPr="00BF654D">
        <w:rPr>
          <w:rFonts w:asciiTheme="minorHAnsi" w:hAnsiTheme="minorHAnsi" w:cstheme="minorHAnsi"/>
          <w:sz w:val="18"/>
          <w:szCs w:val="18"/>
        </w:rPr>
        <w:t xml:space="preserve"> </w:t>
      </w:r>
    </w:p>
    <w:p w14:paraId="63B8CA0E" w14:textId="77777777" w:rsidR="00B14823" w:rsidRPr="00BF654D" w:rsidRDefault="00826222" w:rsidP="006F4A2F">
      <w:pPr>
        <w:tabs>
          <w:tab w:val="left" w:pos="567"/>
        </w:tabs>
        <w:rPr>
          <w:rFonts w:asciiTheme="minorHAnsi" w:hAnsiTheme="minorHAnsi" w:cstheme="minorHAnsi"/>
          <w:szCs w:val="18"/>
        </w:rPr>
      </w:pPr>
      <w:r w:rsidRPr="00BF654D">
        <w:rPr>
          <w:rFonts w:asciiTheme="minorHAnsi" w:hAnsiTheme="minorHAnsi" w:cstheme="minorHAnsi"/>
          <w:szCs w:val="18"/>
        </w:rPr>
        <w:t xml:space="preserve">Inschrijvers kunnen </w:t>
      </w:r>
      <w:r w:rsidR="00B14823" w:rsidRPr="00BF654D">
        <w:rPr>
          <w:rFonts w:asciiTheme="minorHAnsi" w:hAnsiTheme="minorHAnsi" w:cstheme="minorHAnsi"/>
          <w:szCs w:val="18"/>
        </w:rPr>
        <w:t>zich om twee redenen beroepen op een Derde:</w:t>
      </w:r>
    </w:p>
    <w:p w14:paraId="432C5A78" w14:textId="77777777" w:rsidR="00B14823" w:rsidRPr="00BF654D" w:rsidRDefault="00B14823" w:rsidP="006F4A2F">
      <w:pPr>
        <w:tabs>
          <w:tab w:val="left" w:pos="567"/>
        </w:tabs>
        <w:rPr>
          <w:rFonts w:asciiTheme="minorHAnsi" w:hAnsiTheme="minorHAnsi" w:cstheme="minorHAnsi"/>
          <w:szCs w:val="18"/>
        </w:rPr>
      </w:pPr>
    </w:p>
    <w:p w14:paraId="17979034" w14:textId="77777777" w:rsidR="00B14823" w:rsidRPr="00BF654D" w:rsidRDefault="00B14823" w:rsidP="00540DEB">
      <w:pPr>
        <w:pStyle w:val="Lijstalinea"/>
        <w:numPr>
          <w:ilvl w:val="0"/>
          <w:numId w:val="20"/>
        </w:numPr>
        <w:tabs>
          <w:tab w:val="left" w:pos="567"/>
        </w:tabs>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om aan de geschiktheidseisen te kunnen voldoen, en/of</w:t>
      </w:r>
    </w:p>
    <w:p w14:paraId="2C83CFDE" w14:textId="77777777" w:rsidR="00B14823" w:rsidRPr="00BF654D" w:rsidRDefault="00B14823" w:rsidP="00540DEB">
      <w:pPr>
        <w:pStyle w:val="Lijstalinea"/>
        <w:numPr>
          <w:ilvl w:val="0"/>
          <w:numId w:val="20"/>
        </w:numPr>
        <w:tabs>
          <w:tab w:val="left" w:pos="567"/>
        </w:tabs>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(uitsluitend) rondom de uitvoering van de Opdracht.</w:t>
      </w:r>
    </w:p>
    <w:p w14:paraId="57CA3B3C" w14:textId="77777777" w:rsidR="00B14823" w:rsidRPr="00BF654D" w:rsidRDefault="00B14823" w:rsidP="006F4A2F">
      <w:pPr>
        <w:tabs>
          <w:tab w:val="left" w:pos="567"/>
        </w:tabs>
        <w:rPr>
          <w:rFonts w:asciiTheme="minorHAnsi" w:hAnsiTheme="minorHAnsi" w:cstheme="minorHAnsi"/>
          <w:szCs w:val="18"/>
        </w:rPr>
      </w:pPr>
    </w:p>
    <w:p w14:paraId="044F407F" w14:textId="77777777" w:rsidR="00335FA8" w:rsidRPr="00BF654D" w:rsidRDefault="00DA1C21" w:rsidP="006F4A2F">
      <w:pPr>
        <w:tabs>
          <w:tab w:val="left" w:pos="567"/>
        </w:tabs>
        <w:rPr>
          <w:rFonts w:asciiTheme="minorHAnsi" w:hAnsiTheme="minorHAnsi" w:cstheme="minorHAnsi"/>
          <w:szCs w:val="18"/>
        </w:rPr>
      </w:pPr>
      <w:r w:rsidRPr="00BF654D">
        <w:rPr>
          <w:rFonts w:asciiTheme="minorHAnsi" w:hAnsiTheme="minorHAnsi" w:cstheme="minorHAnsi"/>
          <w:szCs w:val="18"/>
        </w:rPr>
        <w:t>Onder een Derde wordt onder andere verstaan: een onderaannemer, een onderneming uit dezelfde holding als waartoe de Inschrijver behoort en een andere Ondernemer waarmee de Inschrijver een overeenkomst heeft. Indien een beroep op een D</w:t>
      </w:r>
      <w:r w:rsidR="00595A00" w:rsidRPr="00BF654D">
        <w:rPr>
          <w:rFonts w:asciiTheme="minorHAnsi" w:hAnsiTheme="minorHAnsi" w:cstheme="minorHAnsi"/>
          <w:szCs w:val="18"/>
        </w:rPr>
        <w:t>erde plaatsvindt gelden,</w:t>
      </w:r>
      <w:r w:rsidR="00335FA8" w:rsidRPr="00BF654D">
        <w:rPr>
          <w:rFonts w:asciiTheme="minorHAnsi" w:hAnsiTheme="minorHAnsi" w:cstheme="minorHAnsi"/>
          <w:szCs w:val="18"/>
        </w:rPr>
        <w:t xml:space="preserve"> onderstaande </w:t>
      </w:r>
      <w:r w:rsidR="00676AAB" w:rsidRPr="00BF654D">
        <w:rPr>
          <w:rFonts w:asciiTheme="minorHAnsi" w:hAnsiTheme="minorHAnsi" w:cstheme="minorHAnsi"/>
          <w:szCs w:val="18"/>
        </w:rPr>
        <w:t xml:space="preserve">aanvullende </w:t>
      </w:r>
      <w:r w:rsidR="00335FA8" w:rsidRPr="00BF654D">
        <w:rPr>
          <w:rFonts w:asciiTheme="minorHAnsi" w:hAnsiTheme="minorHAnsi" w:cstheme="minorHAnsi"/>
          <w:szCs w:val="18"/>
        </w:rPr>
        <w:t>bepalingen:</w:t>
      </w:r>
      <w:r w:rsidR="004612C5" w:rsidRPr="00BF654D">
        <w:rPr>
          <w:rFonts w:asciiTheme="minorHAnsi" w:hAnsiTheme="minorHAnsi" w:cstheme="minorHAnsi"/>
          <w:szCs w:val="18"/>
        </w:rPr>
        <w:t xml:space="preserve"> </w:t>
      </w:r>
    </w:p>
    <w:p w14:paraId="6F69F77D" w14:textId="77777777" w:rsidR="00826222" w:rsidRPr="00BF654D" w:rsidRDefault="00826222" w:rsidP="006F4A2F">
      <w:pPr>
        <w:tabs>
          <w:tab w:val="left" w:pos="567"/>
        </w:tabs>
        <w:ind w:left="567" w:hanging="425"/>
        <w:rPr>
          <w:rFonts w:asciiTheme="minorHAnsi" w:hAnsiTheme="minorHAnsi" w:cstheme="minorHAnsi"/>
          <w:szCs w:val="18"/>
        </w:rPr>
      </w:pPr>
    </w:p>
    <w:p w14:paraId="4F486ED2" w14:textId="77777777" w:rsidR="00595A00" w:rsidRPr="00BF654D" w:rsidRDefault="00595A00" w:rsidP="00540DEB">
      <w:pPr>
        <w:numPr>
          <w:ilvl w:val="0"/>
          <w:numId w:val="23"/>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 xml:space="preserve">Indien Inschrijver een beroep doet op Derden, dan dient Inschrijver de Derden in zijn </w:t>
      </w:r>
      <w:r w:rsidRPr="00BF654D">
        <w:rPr>
          <w:rFonts w:asciiTheme="minorHAnsi" w:hAnsiTheme="minorHAnsi" w:cstheme="minorHAnsi"/>
          <w:b/>
          <w:szCs w:val="18"/>
        </w:rPr>
        <w:t xml:space="preserve">aanbiedingsbrief </w:t>
      </w:r>
      <w:r w:rsidRPr="00BF654D">
        <w:rPr>
          <w:rFonts w:asciiTheme="minorHAnsi" w:hAnsiTheme="minorHAnsi" w:cstheme="minorHAnsi"/>
          <w:szCs w:val="18"/>
        </w:rPr>
        <w:t>te introduceren en aan te geven om welke reden een beroep op deze Derden wordt gedaan, inclusief een beschrijving van de verdeling van de Opdracht.</w:t>
      </w:r>
    </w:p>
    <w:p w14:paraId="28D0443C" w14:textId="77777777" w:rsidR="00595A00" w:rsidRPr="00BF654D" w:rsidRDefault="00595A00" w:rsidP="006F4A2F">
      <w:pPr>
        <w:tabs>
          <w:tab w:val="left" w:pos="567"/>
        </w:tabs>
        <w:rPr>
          <w:rFonts w:asciiTheme="minorHAnsi" w:hAnsiTheme="minorHAnsi" w:cstheme="minorHAnsi"/>
          <w:szCs w:val="18"/>
        </w:rPr>
      </w:pPr>
    </w:p>
    <w:p w14:paraId="58D67262" w14:textId="77777777" w:rsidR="00864E5A" w:rsidRPr="00BF654D" w:rsidRDefault="00864E5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 Inschrijver die een beroep op een Derde doet om aan de geschiktheidseisen te voldoen dient in zijn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w:t>
      </w:r>
      <w:r w:rsidR="004E6F88" w:rsidRPr="00BF654D">
        <w:rPr>
          <w:rFonts w:asciiTheme="minorHAnsi" w:hAnsiTheme="minorHAnsi" w:cstheme="minorHAnsi"/>
          <w:szCs w:val="18"/>
        </w:rPr>
        <w:t>bij II C</w:t>
      </w:r>
      <w:r w:rsidR="00DA1C21" w:rsidRPr="00BF654D">
        <w:rPr>
          <w:rFonts w:asciiTheme="minorHAnsi" w:hAnsiTheme="minorHAnsi" w:cstheme="minorHAnsi"/>
          <w:szCs w:val="18"/>
        </w:rPr>
        <w:t xml:space="preserve"> </w:t>
      </w:r>
      <w:r w:rsidR="00595A00" w:rsidRPr="00BF654D">
        <w:rPr>
          <w:rFonts w:asciiTheme="minorHAnsi" w:hAnsiTheme="minorHAnsi" w:cstheme="minorHAnsi"/>
          <w:szCs w:val="18"/>
        </w:rPr>
        <w:t xml:space="preserve"> </w:t>
      </w:r>
      <w:r w:rsidRPr="00BF654D">
        <w:rPr>
          <w:rFonts w:asciiTheme="minorHAnsi" w:hAnsiTheme="minorHAnsi" w:cstheme="minorHAnsi"/>
          <w:szCs w:val="18"/>
        </w:rPr>
        <w:t>op te geven op welke</w:t>
      </w:r>
      <w:r w:rsidR="00C95A79" w:rsidRPr="00BF654D">
        <w:rPr>
          <w:rFonts w:asciiTheme="minorHAnsi" w:hAnsiTheme="minorHAnsi" w:cstheme="minorHAnsi"/>
          <w:szCs w:val="18"/>
        </w:rPr>
        <w:t xml:space="preserve"> Derde</w:t>
      </w:r>
      <w:r w:rsidRPr="00BF654D">
        <w:rPr>
          <w:rFonts w:asciiTheme="minorHAnsi" w:hAnsiTheme="minorHAnsi" w:cstheme="minorHAnsi"/>
          <w:szCs w:val="18"/>
        </w:rPr>
        <w:t xml:space="preserve"> hij een beroep doet </w:t>
      </w:r>
      <w:r w:rsidR="00595A00" w:rsidRPr="00BF654D">
        <w:rPr>
          <w:rFonts w:asciiTheme="minorHAnsi" w:hAnsiTheme="minorHAnsi" w:cstheme="minorHAnsi"/>
          <w:szCs w:val="18"/>
        </w:rPr>
        <w:t xml:space="preserve">voor welke geschiktheidseis(en). </w:t>
      </w:r>
    </w:p>
    <w:p w14:paraId="35EF0978" w14:textId="77777777" w:rsidR="00595A00" w:rsidRPr="00BF654D" w:rsidRDefault="00595A00" w:rsidP="006F4A2F">
      <w:pPr>
        <w:tabs>
          <w:tab w:val="left" w:pos="567"/>
        </w:tabs>
        <w:rPr>
          <w:rFonts w:asciiTheme="minorHAnsi" w:hAnsiTheme="minorHAnsi" w:cstheme="minorHAnsi"/>
          <w:szCs w:val="18"/>
        </w:rPr>
      </w:pPr>
    </w:p>
    <w:p w14:paraId="2E4B21B4" w14:textId="77777777" w:rsidR="009067BA" w:rsidRPr="00BF654D" w:rsidRDefault="00595A00"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Derden hoeven bij Inschrijving </w:t>
      </w:r>
      <w:r w:rsidR="00D942C9" w:rsidRPr="00BF654D">
        <w:rPr>
          <w:rFonts w:asciiTheme="minorHAnsi" w:hAnsiTheme="minorHAnsi" w:cstheme="minorHAnsi"/>
          <w:szCs w:val="18"/>
          <w:u w:val="single"/>
        </w:rPr>
        <w:t>niet</w:t>
      </w:r>
      <w:r w:rsidRPr="00BF654D">
        <w:rPr>
          <w:rFonts w:asciiTheme="minorHAnsi" w:hAnsiTheme="minorHAnsi" w:cstheme="minorHAnsi"/>
          <w:szCs w:val="18"/>
        </w:rPr>
        <w:t xml:space="preserve"> individue</w:t>
      </w:r>
      <w:r w:rsidR="004E6F88" w:rsidRPr="00BF654D">
        <w:rPr>
          <w:rFonts w:asciiTheme="minorHAnsi" w:hAnsiTheme="minorHAnsi" w:cstheme="minorHAnsi"/>
          <w:szCs w:val="18"/>
        </w:rPr>
        <w:t>e</w:t>
      </w:r>
      <w:r w:rsidRPr="00BF654D">
        <w:rPr>
          <w:rFonts w:asciiTheme="minorHAnsi" w:hAnsiTheme="minorHAnsi" w:cstheme="minorHAnsi"/>
          <w:szCs w:val="18"/>
        </w:rPr>
        <w:t xml:space="preserve">l en zelfstandig </w:t>
      </w:r>
      <w:r w:rsidR="00D942C9" w:rsidRPr="00BF654D">
        <w:rPr>
          <w:rFonts w:asciiTheme="minorHAnsi" w:hAnsiTheme="minorHAnsi" w:cstheme="minorHAnsi"/>
          <w:szCs w:val="18"/>
        </w:rPr>
        <w:t xml:space="preserve">een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te voegen</w:t>
      </w:r>
      <w:r w:rsidR="002D0963" w:rsidRPr="00BF654D">
        <w:rPr>
          <w:rFonts w:asciiTheme="minorHAnsi" w:hAnsiTheme="minorHAnsi" w:cstheme="minorHAnsi"/>
          <w:szCs w:val="18"/>
        </w:rPr>
        <w:t>.</w:t>
      </w:r>
    </w:p>
    <w:p w14:paraId="1358B974" w14:textId="77777777" w:rsidR="002D0963" w:rsidRPr="00BF654D" w:rsidRDefault="002D0963" w:rsidP="006F4A2F">
      <w:pPr>
        <w:tabs>
          <w:tab w:val="left" w:pos="567"/>
        </w:tabs>
        <w:ind w:left="567"/>
        <w:rPr>
          <w:rFonts w:asciiTheme="minorHAnsi" w:hAnsiTheme="minorHAnsi" w:cstheme="minorHAnsi"/>
          <w:szCs w:val="18"/>
        </w:rPr>
      </w:pPr>
    </w:p>
    <w:p w14:paraId="4DCF606C" w14:textId="296D3906" w:rsidR="009067BA" w:rsidRPr="00BF654D" w:rsidRDefault="009067B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Indien de Inschrijver een beroep doet op een Derde dan dient deze op eerste verzoek van de Aanbestedende dienst binnen </w:t>
      </w:r>
      <w:r w:rsidR="001663C6">
        <w:rPr>
          <w:rFonts w:asciiTheme="minorHAnsi" w:hAnsiTheme="minorHAnsi" w:cstheme="minorHAnsi"/>
          <w:szCs w:val="18"/>
        </w:rPr>
        <w:t>twintig</w:t>
      </w:r>
      <w:r w:rsidR="00BA43D6" w:rsidRPr="00BF654D">
        <w:rPr>
          <w:rFonts w:asciiTheme="minorHAnsi" w:hAnsiTheme="minorHAnsi" w:cstheme="minorHAnsi"/>
          <w:szCs w:val="18"/>
        </w:rPr>
        <w:t xml:space="preserve"> kalender</w:t>
      </w:r>
      <w:r w:rsidRPr="00BF654D">
        <w:rPr>
          <w:rFonts w:asciiTheme="minorHAnsi" w:hAnsiTheme="minorHAnsi" w:cstheme="minorHAnsi"/>
          <w:szCs w:val="18"/>
        </w:rPr>
        <w:t>dagen een Schriftelijke en rechtsgeldig ondertekende verklaring van deze Derde te overleggen waaruit blijkt dat Inschrijver over de</w:t>
      </w:r>
      <w:r w:rsidR="004612C5" w:rsidRPr="00BF654D">
        <w:rPr>
          <w:rFonts w:asciiTheme="minorHAnsi" w:hAnsiTheme="minorHAnsi" w:cstheme="minorHAnsi"/>
          <w:szCs w:val="18"/>
        </w:rPr>
        <w:t xml:space="preserve"> </w:t>
      </w:r>
      <w:r w:rsidRPr="00BF654D">
        <w:rPr>
          <w:rFonts w:asciiTheme="minorHAnsi" w:hAnsiTheme="minorHAnsi" w:cstheme="minorHAnsi"/>
          <w:szCs w:val="18"/>
        </w:rPr>
        <w:t xml:space="preserve">noodzakelijke middelen van deze Derde kan beschikken voor de uitvoering van de Opdracht, en dat tevens geen uitsluitingsgronden op de Derde van toepassing zijn, onverlet het recht van de Aanbestedende dienst nadere bewijsstukken op te vragen. </w:t>
      </w:r>
    </w:p>
    <w:p w14:paraId="27B2DB70" w14:textId="77777777" w:rsidR="009067BA" w:rsidRPr="00BF654D" w:rsidRDefault="009067BA" w:rsidP="006F4A2F">
      <w:pPr>
        <w:tabs>
          <w:tab w:val="left" w:pos="567"/>
        </w:tabs>
        <w:rPr>
          <w:rFonts w:asciiTheme="minorHAnsi" w:hAnsiTheme="minorHAnsi" w:cstheme="minorHAnsi"/>
          <w:szCs w:val="18"/>
        </w:rPr>
      </w:pPr>
    </w:p>
    <w:p w14:paraId="1399271D" w14:textId="77777777" w:rsidR="00595A00" w:rsidRPr="00BF654D" w:rsidRDefault="009067B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uitsluitingsgronden die van toepassing zijn op deze aanbesteding gelden ook voor Derden.</w:t>
      </w:r>
    </w:p>
    <w:p w14:paraId="757E4BB0" w14:textId="77777777" w:rsidR="00676AAB" w:rsidRPr="00BF654D" w:rsidRDefault="00676AAB" w:rsidP="006F4A2F">
      <w:pPr>
        <w:tabs>
          <w:tab w:val="left" w:pos="567"/>
        </w:tabs>
        <w:rPr>
          <w:rFonts w:asciiTheme="minorHAnsi" w:hAnsiTheme="minorHAnsi" w:cstheme="minorHAnsi"/>
          <w:szCs w:val="18"/>
          <w:highlight w:val="yellow"/>
        </w:rPr>
      </w:pPr>
    </w:p>
    <w:p w14:paraId="092A9C12"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Bij de beoordeling van de Inschrijving zullen de In</w:t>
      </w:r>
      <w:r w:rsidR="00676AAB" w:rsidRPr="00BF654D">
        <w:rPr>
          <w:rFonts w:asciiTheme="minorHAnsi" w:hAnsiTheme="minorHAnsi" w:cstheme="minorHAnsi"/>
          <w:szCs w:val="18"/>
        </w:rPr>
        <w:t xml:space="preserve">schrijver en de aldus benoemde Derde </w:t>
      </w:r>
      <w:r w:rsidRPr="00BF654D">
        <w:rPr>
          <w:rFonts w:asciiTheme="minorHAnsi" w:hAnsiTheme="minorHAnsi" w:cstheme="minorHAnsi"/>
          <w:szCs w:val="18"/>
        </w:rPr>
        <w:t>met betrekking tot de geschiktheids</w:t>
      </w:r>
      <w:r w:rsidR="00676AAB" w:rsidRPr="00BF654D">
        <w:rPr>
          <w:rFonts w:asciiTheme="minorHAnsi" w:hAnsiTheme="minorHAnsi" w:cstheme="minorHAnsi"/>
          <w:szCs w:val="18"/>
        </w:rPr>
        <w:t>eisen waarop op benoemde Derde</w:t>
      </w:r>
      <w:r w:rsidR="00DA1C21" w:rsidRPr="00BF654D">
        <w:rPr>
          <w:rFonts w:asciiTheme="minorHAnsi" w:hAnsiTheme="minorHAnsi" w:cstheme="minorHAnsi"/>
          <w:szCs w:val="18"/>
        </w:rPr>
        <w:t xml:space="preserve"> </w:t>
      </w:r>
      <w:r w:rsidRPr="00BF654D">
        <w:rPr>
          <w:rFonts w:asciiTheme="minorHAnsi" w:hAnsiTheme="minorHAnsi" w:cstheme="minorHAnsi"/>
          <w:szCs w:val="18"/>
        </w:rPr>
        <w:t>een beroep wordt gedaan, als één geheel worden beschouwd, tenzi</w:t>
      </w:r>
      <w:r w:rsidR="00512584" w:rsidRPr="00BF654D">
        <w:rPr>
          <w:rFonts w:asciiTheme="minorHAnsi" w:hAnsiTheme="minorHAnsi" w:cstheme="minorHAnsi"/>
          <w:szCs w:val="18"/>
        </w:rPr>
        <w:t>j uitdrukkelijk anders bepaald.</w:t>
      </w:r>
    </w:p>
    <w:p w14:paraId="42B21F34" w14:textId="77777777" w:rsidR="00676AAB" w:rsidRPr="00BF654D" w:rsidRDefault="00676AAB" w:rsidP="006F4A2F">
      <w:pPr>
        <w:tabs>
          <w:tab w:val="left" w:pos="567"/>
        </w:tabs>
        <w:rPr>
          <w:rFonts w:asciiTheme="minorHAnsi" w:hAnsiTheme="minorHAnsi" w:cstheme="minorHAnsi"/>
          <w:szCs w:val="18"/>
        </w:rPr>
      </w:pPr>
    </w:p>
    <w:p w14:paraId="4663DE5D" w14:textId="77777777" w:rsidR="00676AAB" w:rsidRPr="00BF654D" w:rsidRDefault="00DA1C21"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Voor wat betreft </w:t>
      </w:r>
      <w:r w:rsidR="00676AAB" w:rsidRPr="00BF654D">
        <w:rPr>
          <w:rFonts w:asciiTheme="minorHAnsi" w:hAnsiTheme="minorHAnsi" w:cstheme="minorHAnsi"/>
          <w:szCs w:val="18"/>
        </w:rPr>
        <w:t xml:space="preserve">geschiktheidseisen rondom </w:t>
      </w:r>
      <w:r w:rsidR="00512584" w:rsidRPr="00BF654D">
        <w:rPr>
          <w:rFonts w:asciiTheme="minorHAnsi" w:hAnsiTheme="minorHAnsi" w:cstheme="minorHAnsi"/>
          <w:szCs w:val="18"/>
        </w:rPr>
        <w:t xml:space="preserve">financiële en </w:t>
      </w:r>
      <w:r w:rsidR="00676AAB" w:rsidRPr="00BF654D">
        <w:rPr>
          <w:rFonts w:asciiTheme="minorHAnsi" w:hAnsiTheme="minorHAnsi" w:cstheme="minorHAnsi"/>
          <w:szCs w:val="18"/>
        </w:rPr>
        <w:t xml:space="preserve">economische draagkracht hoeft de Derde niet daadwerkelijk te worden ingezet voor de </w:t>
      </w:r>
      <w:r w:rsidR="00512584" w:rsidRPr="00BF654D">
        <w:rPr>
          <w:rFonts w:asciiTheme="minorHAnsi" w:hAnsiTheme="minorHAnsi" w:cstheme="minorHAnsi"/>
          <w:szCs w:val="18"/>
        </w:rPr>
        <w:t xml:space="preserve">uitvoering van de </w:t>
      </w:r>
      <w:r w:rsidR="00676AAB" w:rsidRPr="00BF654D">
        <w:rPr>
          <w:rFonts w:asciiTheme="minorHAnsi" w:hAnsiTheme="minorHAnsi" w:cstheme="minorHAnsi"/>
          <w:szCs w:val="18"/>
        </w:rPr>
        <w:t>Opdracht</w:t>
      </w:r>
      <w:r w:rsidRPr="00BF654D">
        <w:rPr>
          <w:rFonts w:asciiTheme="minorHAnsi" w:hAnsiTheme="minorHAnsi" w:cstheme="minorHAnsi"/>
          <w:szCs w:val="18"/>
        </w:rPr>
        <w:t>.</w:t>
      </w:r>
    </w:p>
    <w:p w14:paraId="005672C6" w14:textId="77777777" w:rsidR="00826222" w:rsidRPr="00BF654D" w:rsidRDefault="00826222" w:rsidP="006F4A2F">
      <w:pPr>
        <w:tabs>
          <w:tab w:val="left" w:pos="567"/>
        </w:tabs>
        <w:rPr>
          <w:rFonts w:asciiTheme="minorHAnsi" w:hAnsiTheme="minorHAnsi" w:cstheme="minorHAnsi"/>
          <w:szCs w:val="18"/>
        </w:rPr>
      </w:pPr>
    </w:p>
    <w:p w14:paraId="0F7DD95E" w14:textId="77777777" w:rsidR="00676AAB" w:rsidRPr="00BF654D" w:rsidRDefault="00676AAB"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Wanneer een </w:t>
      </w:r>
      <w:r w:rsidR="00512584" w:rsidRPr="00BF654D">
        <w:rPr>
          <w:rFonts w:asciiTheme="minorHAnsi" w:hAnsiTheme="minorHAnsi" w:cstheme="minorHAnsi"/>
          <w:szCs w:val="18"/>
        </w:rPr>
        <w:t>beroep op een D</w:t>
      </w:r>
      <w:r w:rsidRPr="00BF654D">
        <w:rPr>
          <w:rFonts w:asciiTheme="minorHAnsi" w:hAnsiTheme="minorHAnsi" w:cstheme="minorHAnsi"/>
          <w:szCs w:val="18"/>
        </w:rPr>
        <w:t>erde strekt tot het doen van een beroep op de financiële draagkracht van de moedermaatschappij</w:t>
      </w:r>
      <w:r w:rsidR="009067BA" w:rsidRPr="00BF654D">
        <w:rPr>
          <w:rFonts w:asciiTheme="minorHAnsi" w:hAnsiTheme="minorHAnsi" w:cstheme="minorHAnsi"/>
          <w:szCs w:val="18"/>
        </w:rPr>
        <w:t xml:space="preserve"> </w:t>
      </w:r>
      <w:r w:rsidRPr="00BF654D">
        <w:rPr>
          <w:rFonts w:asciiTheme="minorHAnsi" w:hAnsiTheme="minorHAnsi" w:cstheme="minorHAnsi"/>
          <w:szCs w:val="18"/>
        </w:rPr>
        <w:t>waartoe Inschrijver behoort, teneinde aan de geschik</w:t>
      </w:r>
      <w:r w:rsidR="00DA1C21" w:rsidRPr="00BF654D">
        <w:rPr>
          <w:rFonts w:asciiTheme="minorHAnsi" w:hAnsiTheme="minorHAnsi" w:cstheme="minorHAnsi"/>
          <w:szCs w:val="18"/>
        </w:rPr>
        <w:t xml:space="preserve">theidseisen te voldoen, dan moet </w:t>
      </w:r>
      <w:r w:rsidRPr="00BF654D">
        <w:rPr>
          <w:rFonts w:asciiTheme="minorHAnsi" w:hAnsiTheme="minorHAnsi" w:cstheme="minorHAnsi"/>
          <w:szCs w:val="18"/>
        </w:rPr>
        <w:t xml:space="preserve">na de </w:t>
      </w:r>
      <w:r w:rsidR="002D0963" w:rsidRPr="00BF654D">
        <w:rPr>
          <w:rFonts w:asciiTheme="minorHAnsi" w:hAnsiTheme="minorHAnsi" w:cstheme="minorHAnsi"/>
          <w:szCs w:val="18"/>
        </w:rPr>
        <w:t>Gunningsbeslissing</w:t>
      </w:r>
      <w:r w:rsidRPr="00BF654D">
        <w:rPr>
          <w:rFonts w:asciiTheme="minorHAnsi" w:hAnsiTheme="minorHAnsi" w:cstheme="minorHAnsi"/>
          <w:szCs w:val="18"/>
        </w:rPr>
        <w:t xml:space="preserve"> een concernverklaring, in de zin van artikel 2:403 sub f </w:t>
      </w:r>
      <w:r w:rsidR="00DA1C21" w:rsidRPr="00BF654D">
        <w:rPr>
          <w:rFonts w:asciiTheme="minorHAnsi" w:hAnsiTheme="minorHAnsi" w:cstheme="minorHAnsi"/>
          <w:szCs w:val="18"/>
        </w:rPr>
        <w:t>van het Burgerlijk Wetboek,</w:t>
      </w:r>
      <w:r w:rsidRPr="00BF654D">
        <w:rPr>
          <w:rFonts w:asciiTheme="minorHAnsi" w:hAnsiTheme="minorHAnsi" w:cstheme="minorHAnsi"/>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6A08B0E8" w14:textId="77777777" w:rsidR="00676AAB" w:rsidRPr="00BF654D" w:rsidRDefault="00676AAB" w:rsidP="006F4A2F">
      <w:pPr>
        <w:tabs>
          <w:tab w:val="left" w:pos="567"/>
        </w:tabs>
        <w:rPr>
          <w:rFonts w:asciiTheme="minorHAnsi" w:hAnsiTheme="minorHAnsi" w:cstheme="minorHAnsi"/>
          <w:szCs w:val="18"/>
        </w:rPr>
      </w:pPr>
    </w:p>
    <w:p w14:paraId="6A77A09B" w14:textId="77777777" w:rsidR="009067BA"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Indien de Inschrijver voor de eisen met betrekking tot de technische</w:t>
      </w:r>
      <w:r w:rsidR="00676AAB" w:rsidRPr="00BF654D">
        <w:rPr>
          <w:rFonts w:asciiTheme="minorHAnsi" w:hAnsiTheme="minorHAnsi" w:cstheme="minorHAnsi"/>
          <w:szCs w:val="18"/>
        </w:rPr>
        <w:t xml:space="preserve"> en </w:t>
      </w:r>
      <w:r w:rsidRPr="00BF654D">
        <w:rPr>
          <w:rFonts w:asciiTheme="minorHAnsi" w:hAnsiTheme="minorHAnsi" w:cstheme="minorHAnsi"/>
          <w:szCs w:val="18"/>
        </w:rPr>
        <w:t>beroepsbekwaamheid ee</w:t>
      </w:r>
      <w:r w:rsidR="00676AAB" w:rsidRPr="00BF654D">
        <w:rPr>
          <w:rFonts w:asciiTheme="minorHAnsi" w:hAnsiTheme="minorHAnsi" w:cstheme="minorHAnsi"/>
          <w:szCs w:val="18"/>
        </w:rPr>
        <w:t>n beroep doet op een Derde</w:t>
      </w:r>
      <w:r w:rsidRPr="00BF654D">
        <w:rPr>
          <w:rFonts w:asciiTheme="minorHAnsi" w:hAnsiTheme="minorHAnsi" w:cstheme="minorHAnsi"/>
          <w:szCs w:val="18"/>
        </w:rPr>
        <w:t xml:space="preserve">, dient deze </w:t>
      </w:r>
      <w:r w:rsidR="00512584" w:rsidRPr="00BF654D">
        <w:rPr>
          <w:rFonts w:asciiTheme="minorHAnsi" w:hAnsiTheme="minorHAnsi" w:cstheme="minorHAnsi"/>
          <w:szCs w:val="18"/>
        </w:rPr>
        <w:t>D</w:t>
      </w:r>
      <w:r w:rsidRPr="00BF654D">
        <w:rPr>
          <w:rFonts w:asciiTheme="minorHAnsi" w:hAnsiTheme="minorHAnsi" w:cstheme="minorHAnsi"/>
          <w:szCs w:val="18"/>
        </w:rPr>
        <w:t xml:space="preserve">erde daadwerkelijk bij de uitvoering van de </w:t>
      </w:r>
      <w:r w:rsidR="00676AAB" w:rsidRPr="00BF654D">
        <w:rPr>
          <w:rFonts w:asciiTheme="minorHAnsi" w:hAnsiTheme="minorHAnsi" w:cstheme="minorHAnsi"/>
          <w:szCs w:val="18"/>
        </w:rPr>
        <w:t>Opdracht</w:t>
      </w:r>
      <w:r w:rsidRPr="00BF654D">
        <w:rPr>
          <w:rFonts w:asciiTheme="minorHAnsi" w:hAnsiTheme="minorHAnsi" w:cstheme="minorHAnsi"/>
          <w:szCs w:val="18"/>
        </w:rPr>
        <w:t xml:space="preserve"> te worden ingezet</w:t>
      </w:r>
      <w:r w:rsidR="00676AAB" w:rsidRPr="00BF654D">
        <w:rPr>
          <w:rFonts w:asciiTheme="minorHAnsi" w:hAnsiTheme="minorHAnsi" w:cstheme="minorHAnsi"/>
          <w:szCs w:val="18"/>
        </w:rPr>
        <w:t xml:space="preserve"> voor het gedeelte waarop betreffende geschiktheidseis</w:t>
      </w:r>
      <w:r w:rsidR="009067BA" w:rsidRPr="00BF654D">
        <w:rPr>
          <w:rFonts w:asciiTheme="minorHAnsi" w:hAnsiTheme="minorHAnsi" w:cstheme="minorHAnsi"/>
          <w:szCs w:val="18"/>
        </w:rPr>
        <w:t xml:space="preserve"> ziet, tenzij uitdrukkelijk anders bepaald. </w:t>
      </w:r>
    </w:p>
    <w:p w14:paraId="0A59550B" w14:textId="77777777" w:rsidR="0010574D" w:rsidRPr="00BF654D" w:rsidRDefault="0010574D" w:rsidP="006F4A2F">
      <w:pPr>
        <w:tabs>
          <w:tab w:val="left" w:pos="567"/>
        </w:tabs>
        <w:rPr>
          <w:rFonts w:asciiTheme="minorHAnsi" w:hAnsiTheme="minorHAnsi" w:cstheme="minorHAnsi"/>
          <w:szCs w:val="18"/>
        </w:rPr>
      </w:pPr>
    </w:p>
    <w:p w14:paraId="20204EB4" w14:textId="77777777" w:rsidR="00676AAB"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Bij gunning van de Overeenkomst aan Inschri</w:t>
      </w:r>
      <w:r w:rsidR="009067BA" w:rsidRPr="00BF654D">
        <w:rPr>
          <w:rFonts w:asciiTheme="minorHAnsi" w:hAnsiTheme="minorHAnsi" w:cstheme="minorHAnsi"/>
          <w:szCs w:val="18"/>
        </w:rPr>
        <w:t xml:space="preserve">jver is deze als hoofdaannemer </w:t>
      </w:r>
      <w:r w:rsidR="00512584" w:rsidRPr="00BF654D">
        <w:rPr>
          <w:rFonts w:asciiTheme="minorHAnsi" w:hAnsiTheme="minorHAnsi" w:cstheme="minorHAnsi"/>
          <w:szCs w:val="18"/>
        </w:rPr>
        <w:t>gehouden om het in de</w:t>
      </w:r>
      <w:r w:rsidR="009067BA" w:rsidRPr="00BF654D">
        <w:rPr>
          <w:rFonts w:asciiTheme="minorHAnsi" w:hAnsiTheme="minorHAnsi" w:cstheme="minorHAnsi"/>
          <w:szCs w:val="18"/>
        </w:rPr>
        <w:t xml:space="preserve"> Inschrijving</w:t>
      </w:r>
      <w:r w:rsidRPr="00BF654D">
        <w:rPr>
          <w:rFonts w:asciiTheme="minorHAnsi" w:hAnsiTheme="minorHAnsi" w:cstheme="minorHAnsi"/>
          <w:szCs w:val="18"/>
        </w:rPr>
        <w:t xml:space="preserve"> omschreven g</w:t>
      </w:r>
      <w:r w:rsidR="009067BA" w:rsidRPr="00BF654D">
        <w:rPr>
          <w:rFonts w:asciiTheme="minorHAnsi" w:hAnsiTheme="minorHAnsi" w:cstheme="minorHAnsi"/>
          <w:szCs w:val="18"/>
        </w:rPr>
        <w:t>edeelte van de Opdracht aan de</w:t>
      </w:r>
      <w:r w:rsidRPr="00BF654D">
        <w:rPr>
          <w:rFonts w:asciiTheme="minorHAnsi" w:hAnsiTheme="minorHAnsi" w:cstheme="minorHAnsi"/>
          <w:szCs w:val="18"/>
        </w:rPr>
        <w:t xml:space="preserve"> genoemde </w:t>
      </w:r>
      <w:r w:rsidR="00676AAB" w:rsidRPr="00BF654D">
        <w:rPr>
          <w:rFonts w:asciiTheme="minorHAnsi" w:hAnsiTheme="minorHAnsi" w:cstheme="minorHAnsi"/>
          <w:szCs w:val="18"/>
        </w:rPr>
        <w:t>Derde</w:t>
      </w:r>
      <w:r w:rsidR="00DA1C21" w:rsidRPr="00BF654D">
        <w:rPr>
          <w:rFonts w:asciiTheme="minorHAnsi" w:hAnsiTheme="minorHAnsi" w:cstheme="minorHAnsi"/>
          <w:szCs w:val="18"/>
        </w:rPr>
        <w:t>(</w:t>
      </w:r>
      <w:r w:rsidR="00676AAB" w:rsidRPr="00BF654D">
        <w:rPr>
          <w:rFonts w:asciiTheme="minorHAnsi" w:hAnsiTheme="minorHAnsi" w:cstheme="minorHAnsi"/>
          <w:szCs w:val="18"/>
        </w:rPr>
        <w:t>n</w:t>
      </w:r>
      <w:r w:rsidR="00DA1C21" w:rsidRPr="00BF654D">
        <w:rPr>
          <w:rFonts w:asciiTheme="minorHAnsi" w:hAnsiTheme="minorHAnsi" w:cstheme="minorHAnsi"/>
          <w:szCs w:val="18"/>
        </w:rPr>
        <w:t>)</w:t>
      </w:r>
      <w:r w:rsidRPr="00BF654D">
        <w:rPr>
          <w:rFonts w:asciiTheme="minorHAnsi" w:hAnsiTheme="minorHAnsi" w:cstheme="minorHAnsi"/>
          <w:szCs w:val="18"/>
        </w:rPr>
        <w:t xml:space="preserve"> te gunnen.</w:t>
      </w:r>
    </w:p>
    <w:p w14:paraId="127822B7" w14:textId="77777777" w:rsidR="004A2007" w:rsidRPr="00BF654D" w:rsidRDefault="004A2007" w:rsidP="006F4A2F">
      <w:pPr>
        <w:tabs>
          <w:tab w:val="left" w:pos="567"/>
        </w:tabs>
        <w:ind w:left="567"/>
        <w:rPr>
          <w:rFonts w:asciiTheme="minorHAnsi" w:hAnsiTheme="minorHAnsi" w:cstheme="minorHAnsi"/>
          <w:szCs w:val="18"/>
        </w:rPr>
      </w:pPr>
    </w:p>
    <w:p w14:paraId="25D8795C"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lastRenderedPageBreak/>
        <w:t>Inschrijver is volledig en hoofdelijk aansprakelijk voor de nakoming van alle verplichtingen uit hoofde van de Inschrijving en de Overeenkomst, inclusief de verplichtingen die in onderaanneming worden gegeven.</w:t>
      </w:r>
    </w:p>
    <w:p w14:paraId="7CB47EB5" w14:textId="77777777" w:rsidR="00826222" w:rsidRPr="00BF654D" w:rsidRDefault="00826222" w:rsidP="006F4A2F">
      <w:pPr>
        <w:tabs>
          <w:tab w:val="left" w:pos="567"/>
        </w:tabs>
        <w:ind w:left="567" w:hanging="425"/>
        <w:rPr>
          <w:rFonts w:asciiTheme="minorHAnsi" w:hAnsiTheme="minorHAnsi" w:cstheme="minorHAnsi"/>
          <w:szCs w:val="18"/>
        </w:rPr>
      </w:pPr>
    </w:p>
    <w:p w14:paraId="336DE01D"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Een valse verklaring van een </w:t>
      </w:r>
      <w:r w:rsidR="00463F55" w:rsidRPr="00BF654D">
        <w:rPr>
          <w:rFonts w:asciiTheme="minorHAnsi" w:hAnsiTheme="minorHAnsi" w:cstheme="minorHAnsi"/>
          <w:szCs w:val="18"/>
        </w:rPr>
        <w:t>Derde</w:t>
      </w:r>
      <w:r w:rsidR="003801DE" w:rsidRPr="00BF654D">
        <w:rPr>
          <w:rFonts w:asciiTheme="minorHAnsi" w:hAnsiTheme="minorHAnsi" w:cstheme="minorHAnsi"/>
          <w:szCs w:val="18"/>
        </w:rPr>
        <w:t xml:space="preserve"> met betrekking tot de Inschrijving</w:t>
      </w:r>
      <w:r w:rsidR="00463F55" w:rsidRPr="00BF654D">
        <w:rPr>
          <w:rFonts w:asciiTheme="minorHAnsi" w:hAnsiTheme="minorHAnsi" w:cstheme="minorHAnsi"/>
          <w:szCs w:val="18"/>
        </w:rPr>
        <w:t xml:space="preserve"> </w:t>
      </w:r>
      <w:r w:rsidRPr="00BF654D">
        <w:rPr>
          <w:rFonts w:asciiTheme="minorHAnsi" w:hAnsiTheme="minorHAnsi" w:cstheme="minorHAnsi"/>
          <w:szCs w:val="18"/>
        </w:rPr>
        <w:t>ontslaat Inschrijver niet van zijn volledige en</w:t>
      </w:r>
      <w:r w:rsidR="009067BA" w:rsidRPr="00BF654D">
        <w:rPr>
          <w:rFonts w:asciiTheme="minorHAnsi" w:hAnsiTheme="minorHAnsi" w:cstheme="minorHAnsi"/>
          <w:szCs w:val="18"/>
        </w:rPr>
        <w:t xml:space="preserve"> hoofdelijke aansprakelijkheid.</w:t>
      </w:r>
    </w:p>
    <w:p w14:paraId="193B83D7" w14:textId="77777777" w:rsidR="00826222" w:rsidRPr="00BF654D" w:rsidRDefault="00826222" w:rsidP="006F4A2F">
      <w:pPr>
        <w:tabs>
          <w:tab w:val="left" w:pos="567"/>
        </w:tabs>
        <w:ind w:left="567" w:hanging="425"/>
        <w:rPr>
          <w:rFonts w:asciiTheme="minorHAnsi" w:hAnsiTheme="minorHAnsi" w:cstheme="minorHAnsi"/>
          <w:szCs w:val="18"/>
        </w:rPr>
      </w:pPr>
    </w:p>
    <w:p w14:paraId="1B3D97A3"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In het geval van beroep op een </w:t>
      </w:r>
      <w:r w:rsidR="00676AAB" w:rsidRPr="00BF654D">
        <w:rPr>
          <w:rFonts w:asciiTheme="minorHAnsi" w:hAnsiTheme="minorHAnsi" w:cstheme="minorHAnsi"/>
          <w:szCs w:val="18"/>
        </w:rPr>
        <w:t>Derde</w:t>
      </w:r>
      <w:r w:rsidRPr="00BF654D">
        <w:rPr>
          <w:rFonts w:asciiTheme="minorHAnsi" w:hAnsiTheme="minorHAnsi" w:cstheme="minorHAnsi"/>
          <w:szCs w:val="18"/>
        </w:rPr>
        <w:t xml:space="preserve"> wordt alle communicatie</w:t>
      </w:r>
      <w:r w:rsidR="003801DE" w:rsidRPr="00BF654D">
        <w:rPr>
          <w:rFonts w:asciiTheme="minorHAnsi" w:hAnsiTheme="minorHAnsi" w:cstheme="minorHAnsi"/>
          <w:szCs w:val="18"/>
        </w:rPr>
        <w:t xml:space="preserve"> uitsluitend</w:t>
      </w:r>
      <w:r w:rsidRPr="00BF654D">
        <w:rPr>
          <w:rFonts w:asciiTheme="minorHAnsi" w:hAnsiTheme="minorHAnsi" w:cstheme="minorHAnsi"/>
          <w:szCs w:val="18"/>
        </w:rPr>
        <w:t xml:space="preserve"> gerich</w:t>
      </w:r>
      <w:r w:rsidR="009067BA" w:rsidRPr="00BF654D">
        <w:rPr>
          <w:rFonts w:asciiTheme="minorHAnsi" w:hAnsiTheme="minorHAnsi" w:cstheme="minorHAnsi"/>
          <w:szCs w:val="18"/>
        </w:rPr>
        <w:t xml:space="preserve">t aan de </w:t>
      </w:r>
      <w:r w:rsidR="00463F55" w:rsidRPr="00BF654D">
        <w:rPr>
          <w:rFonts w:asciiTheme="minorHAnsi" w:hAnsiTheme="minorHAnsi" w:cstheme="minorHAnsi"/>
          <w:szCs w:val="18"/>
        </w:rPr>
        <w:t xml:space="preserve">Inschrijver. </w:t>
      </w:r>
    </w:p>
    <w:p w14:paraId="24EF1B76" w14:textId="77777777" w:rsidR="004C0CF3" w:rsidRPr="00BF654D" w:rsidRDefault="004C0CF3" w:rsidP="006F4A2F">
      <w:pPr>
        <w:tabs>
          <w:tab w:val="left" w:pos="567"/>
        </w:tabs>
        <w:ind w:left="567"/>
        <w:rPr>
          <w:rFonts w:asciiTheme="minorHAnsi" w:hAnsiTheme="minorHAnsi" w:cstheme="minorHAnsi"/>
          <w:szCs w:val="18"/>
        </w:rPr>
      </w:pPr>
    </w:p>
    <w:p w14:paraId="03FD5024" w14:textId="77777777" w:rsidR="00826222" w:rsidRPr="00BF654D" w:rsidRDefault="009067B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Tijdens de looptijd van de Overeenkomst kan alleen een beroep op andere Derden dan tijdens de Inschrijving worden gedaan na</w:t>
      </w:r>
      <w:r w:rsidR="00826222" w:rsidRPr="00BF654D">
        <w:rPr>
          <w:rFonts w:asciiTheme="minorHAnsi" w:hAnsiTheme="minorHAnsi" w:cstheme="minorHAnsi"/>
          <w:szCs w:val="18"/>
        </w:rPr>
        <w:t xml:space="preserve"> </w:t>
      </w:r>
      <w:r w:rsidR="003F6397" w:rsidRPr="00BF654D">
        <w:rPr>
          <w:rFonts w:asciiTheme="minorHAnsi" w:hAnsiTheme="minorHAnsi" w:cstheme="minorHAnsi"/>
          <w:szCs w:val="18"/>
        </w:rPr>
        <w:t>Schriftelijk</w:t>
      </w:r>
      <w:r w:rsidR="00826222" w:rsidRPr="00BF654D">
        <w:rPr>
          <w:rFonts w:asciiTheme="minorHAnsi" w:hAnsiTheme="minorHAnsi" w:cstheme="minorHAnsi"/>
          <w:szCs w:val="18"/>
        </w:rPr>
        <w:t>e toestemmi</w:t>
      </w:r>
      <w:r w:rsidRPr="00BF654D">
        <w:rPr>
          <w:rFonts w:asciiTheme="minorHAnsi" w:hAnsiTheme="minorHAnsi" w:cstheme="minorHAnsi"/>
          <w:szCs w:val="18"/>
        </w:rPr>
        <w:t xml:space="preserve">ng van de </w:t>
      </w:r>
      <w:r w:rsidR="00A11849" w:rsidRPr="00BF654D">
        <w:rPr>
          <w:rFonts w:asciiTheme="minorHAnsi" w:hAnsiTheme="minorHAnsi" w:cstheme="minorHAnsi"/>
          <w:szCs w:val="18"/>
        </w:rPr>
        <w:t>Opdrachtgever</w:t>
      </w:r>
      <w:r w:rsidRPr="00BF654D">
        <w:rPr>
          <w:rFonts w:asciiTheme="minorHAnsi" w:hAnsiTheme="minorHAnsi" w:cstheme="minorHAnsi"/>
          <w:szCs w:val="18"/>
        </w:rPr>
        <w:t>.</w:t>
      </w:r>
    </w:p>
    <w:p w14:paraId="27F8397D" w14:textId="77777777" w:rsidR="00B14823" w:rsidRPr="00BF654D" w:rsidRDefault="00B14823" w:rsidP="006F4A2F">
      <w:pPr>
        <w:pStyle w:val="Kop2"/>
        <w:numPr>
          <w:ilvl w:val="2"/>
          <w:numId w:val="6"/>
        </w:numPr>
        <w:tabs>
          <w:tab w:val="left" w:pos="6379"/>
        </w:tabs>
        <w:spacing w:before="240" w:after="120"/>
        <w:rPr>
          <w:rFonts w:asciiTheme="minorHAnsi" w:hAnsiTheme="minorHAnsi" w:cstheme="minorHAnsi"/>
          <w:sz w:val="18"/>
          <w:szCs w:val="18"/>
        </w:rPr>
      </w:pPr>
      <w:bookmarkStart w:id="73" w:name="_Toc490559094"/>
      <w:bookmarkStart w:id="74" w:name="_Toc494439970"/>
      <w:r w:rsidRPr="00BF654D">
        <w:rPr>
          <w:rFonts w:asciiTheme="minorHAnsi" w:hAnsiTheme="minorHAnsi" w:cstheme="minorHAnsi"/>
          <w:sz w:val="18"/>
          <w:szCs w:val="18"/>
        </w:rPr>
        <w:t>Inschrijven</w:t>
      </w:r>
      <w:r w:rsidR="0056235A" w:rsidRPr="00BF654D">
        <w:rPr>
          <w:rFonts w:asciiTheme="minorHAnsi" w:hAnsiTheme="minorHAnsi" w:cstheme="minorHAnsi"/>
          <w:sz w:val="18"/>
          <w:szCs w:val="18"/>
        </w:rPr>
        <w:t xml:space="preserve"> met meerdere Ondernemers</w:t>
      </w:r>
      <w:r w:rsidRPr="00BF654D">
        <w:rPr>
          <w:rFonts w:asciiTheme="minorHAnsi" w:hAnsiTheme="minorHAnsi" w:cstheme="minorHAnsi"/>
          <w:sz w:val="18"/>
          <w:szCs w:val="18"/>
        </w:rPr>
        <w:t xml:space="preserve"> vanuit een holding</w:t>
      </w:r>
      <w:bookmarkEnd w:id="73"/>
      <w:bookmarkEnd w:id="74"/>
    </w:p>
    <w:p w14:paraId="78C24407" w14:textId="77777777" w:rsidR="00B14823" w:rsidRPr="00BF654D" w:rsidRDefault="00B14823" w:rsidP="00540DEB">
      <w:pPr>
        <w:numPr>
          <w:ilvl w:val="0"/>
          <w:numId w:val="24"/>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 xml:space="preserve">Vanuit een holding mogen meerdere Ondernemers </w:t>
      </w:r>
      <w:r w:rsidR="00C1705B" w:rsidRPr="00BF654D">
        <w:rPr>
          <w:rFonts w:asciiTheme="minorHAnsi" w:hAnsiTheme="minorHAnsi" w:cstheme="minorHAnsi"/>
          <w:szCs w:val="18"/>
        </w:rPr>
        <w:t xml:space="preserve">(lees: werkmaatschappijen) </w:t>
      </w:r>
      <w:r w:rsidRPr="00BF654D">
        <w:rPr>
          <w:rFonts w:asciiTheme="minorHAnsi" w:hAnsiTheme="minorHAnsi" w:cstheme="minorHAnsi"/>
          <w:szCs w:val="18"/>
        </w:rPr>
        <w:t>een Inschrijving doen, zelfstandig</w:t>
      </w:r>
      <w:r w:rsidR="0056235A" w:rsidRPr="00BF654D">
        <w:rPr>
          <w:rFonts w:asciiTheme="minorHAnsi" w:hAnsiTheme="minorHAnsi" w:cstheme="minorHAnsi"/>
          <w:szCs w:val="18"/>
        </w:rPr>
        <w:t>,</w:t>
      </w:r>
      <w:r w:rsidRPr="00BF654D">
        <w:rPr>
          <w:rFonts w:asciiTheme="minorHAnsi" w:hAnsiTheme="minorHAnsi" w:cstheme="minorHAnsi"/>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4FB8B5A8" w14:textId="77777777" w:rsidR="00EB4D56" w:rsidRPr="00BF654D" w:rsidRDefault="00EB4D56" w:rsidP="006F4A2F">
      <w:pPr>
        <w:pStyle w:val="Kop2"/>
        <w:numPr>
          <w:ilvl w:val="2"/>
          <w:numId w:val="6"/>
        </w:numPr>
        <w:tabs>
          <w:tab w:val="left" w:pos="6379"/>
        </w:tabs>
        <w:spacing w:before="240" w:after="120"/>
        <w:rPr>
          <w:rFonts w:asciiTheme="minorHAnsi" w:hAnsiTheme="minorHAnsi" w:cstheme="minorHAnsi"/>
          <w:sz w:val="18"/>
        </w:rPr>
      </w:pPr>
      <w:bookmarkStart w:id="75" w:name="_Toc448087056"/>
      <w:bookmarkStart w:id="76" w:name="_Toc490559095"/>
      <w:bookmarkStart w:id="77" w:name="_Toc494439971"/>
      <w:r w:rsidRPr="00BF654D">
        <w:rPr>
          <w:rFonts w:asciiTheme="minorHAnsi" w:hAnsiTheme="minorHAnsi" w:cstheme="minorHAnsi"/>
          <w:sz w:val="18"/>
        </w:rPr>
        <w:t>Opmaak en indeling van de Inschrijving</w:t>
      </w:r>
      <w:bookmarkEnd w:id="75"/>
      <w:bookmarkEnd w:id="76"/>
      <w:bookmarkEnd w:id="77"/>
    </w:p>
    <w:p w14:paraId="7C1DC445" w14:textId="77777777" w:rsidR="00EB4D56" w:rsidRPr="00BF654D" w:rsidRDefault="00EB4D56" w:rsidP="006F4A2F">
      <w:pPr>
        <w:rPr>
          <w:rFonts w:asciiTheme="minorHAnsi" w:hAnsiTheme="minorHAnsi" w:cstheme="minorHAnsi"/>
        </w:rPr>
      </w:pPr>
      <w:r w:rsidRPr="00BF654D">
        <w:rPr>
          <w:rFonts w:asciiTheme="minorHAnsi" w:hAnsiTheme="minorHAnsi" w:cstheme="minorHAnsi"/>
        </w:rPr>
        <w:t>Met betrekking tot opmaak en indeling van de Inschrijving gelden de volgende voorschriften:</w:t>
      </w:r>
    </w:p>
    <w:p w14:paraId="1CFF8DE5" w14:textId="77777777" w:rsidR="00EB4D56" w:rsidRPr="00BF654D" w:rsidRDefault="00EB4D56" w:rsidP="006F4A2F">
      <w:pPr>
        <w:rPr>
          <w:rFonts w:asciiTheme="minorHAnsi" w:hAnsiTheme="minorHAnsi" w:cstheme="minorHAnsi"/>
        </w:rPr>
      </w:pPr>
    </w:p>
    <w:p w14:paraId="12F3435D" w14:textId="17F1A349" w:rsidR="00EB4D56" w:rsidRPr="00BF654D" w:rsidRDefault="00EB4D56" w:rsidP="00540DEB">
      <w:pPr>
        <w:numPr>
          <w:ilvl w:val="0"/>
          <w:numId w:val="15"/>
        </w:numPr>
        <w:rPr>
          <w:rFonts w:asciiTheme="minorHAnsi" w:hAnsiTheme="minorHAnsi" w:cstheme="minorHAnsi"/>
        </w:rPr>
      </w:pPr>
      <w:r w:rsidRPr="00BF654D">
        <w:rPr>
          <w:rFonts w:asciiTheme="minorHAnsi" w:hAnsiTheme="minorHAnsi" w:cstheme="minorHAnsi"/>
        </w:rPr>
        <w:t xml:space="preserve">Alle documenten van het gunningscriterium Kwaliteit dienen te worden ingediend met de volgende opmaak: </w:t>
      </w:r>
      <w:r w:rsidRPr="00BF654D">
        <w:rPr>
          <w:rFonts w:asciiTheme="minorHAnsi" w:hAnsiTheme="minorHAnsi" w:cstheme="minorHAnsi"/>
          <w:u w:val="single"/>
        </w:rPr>
        <w:t xml:space="preserve">lettergrootte </w:t>
      </w:r>
      <w:r w:rsidR="00C21249">
        <w:rPr>
          <w:rFonts w:asciiTheme="minorHAnsi" w:hAnsiTheme="minorHAnsi" w:cstheme="minorHAnsi"/>
          <w:u w:val="single"/>
        </w:rPr>
        <w:t>minimaal 11</w:t>
      </w:r>
      <w:r w:rsidRPr="00BF654D">
        <w:rPr>
          <w:rFonts w:asciiTheme="minorHAnsi" w:hAnsiTheme="minorHAnsi" w:cstheme="minorHAnsi"/>
          <w:u w:val="single"/>
        </w:rPr>
        <w:t xml:space="preserve"> pt, regelafstand </w:t>
      </w:r>
      <w:r w:rsidR="00C21249">
        <w:rPr>
          <w:rFonts w:asciiTheme="minorHAnsi" w:hAnsiTheme="minorHAnsi" w:cstheme="minorHAnsi"/>
          <w:u w:val="single"/>
        </w:rPr>
        <w:t xml:space="preserve">minimaal </w:t>
      </w:r>
      <w:r w:rsidRPr="00BF654D">
        <w:rPr>
          <w:rFonts w:asciiTheme="minorHAnsi" w:hAnsiTheme="minorHAnsi" w:cstheme="minorHAnsi"/>
          <w:u w:val="single"/>
        </w:rPr>
        <w:t>1.</w:t>
      </w:r>
      <w:r w:rsidR="00C21249">
        <w:rPr>
          <w:rFonts w:asciiTheme="minorHAnsi" w:hAnsiTheme="minorHAnsi" w:cstheme="minorHAnsi"/>
          <w:u w:val="single"/>
        </w:rPr>
        <w:t>0</w:t>
      </w:r>
      <w:r w:rsidRPr="00BF654D">
        <w:rPr>
          <w:rFonts w:asciiTheme="minorHAnsi" w:hAnsiTheme="minorHAnsi" w:cstheme="minorHAnsi"/>
          <w:u w:val="single"/>
        </w:rPr>
        <w:t xml:space="preserve"> pt en binnen standaard marges (2,5 cm boven / onder / links / rechts).</w:t>
      </w:r>
    </w:p>
    <w:p w14:paraId="196C10F8" w14:textId="77777777" w:rsidR="00EB4D56" w:rsidRPr="00BF654D" w:rsidRDefault="00EB4D56" w:rsidP="006F4A2F">
      <w:pPr>
        <w:ind w:left="284"/>
        <w:rPr>
          <w:rFonts w:asciiTheme="minorHAnsi" w:hAnsiTheme="minorHAnsi" w:cstheme="minorHAnsi"/>
          <w:highlight w:val="yellow"/>
        </w:rPr>
      </w:pPr>
    </w:p>
    <w:p w14:paraId="61D3A6D3" w14:textId="77777777" w:rsidR="00EB4D56" w:rsidRPr="00BF654D" w:rsidRDefault="00EB4D56" w:rsidP="00D42BCC">
      <w:pPr>
        <w:numPr>
          <w:ilvl w:val="0"/>
          <w:numId w:val="15"/>
        </w:numPr>
        <w:rPr>
          <w:rFonts w:asciiTheme="minorHAnsi" w:hAnsiTheme="minorHAnsi" w:cstheme="minorHAnsi"/>
        </w:rPr>
      </w:pPr>
      <w:r w:rsidRPr="00BF654D">
        <w:rPr>
          <w:rFonts w:asciiTheme="minorHAnsi" w:hAnsiTheme="minorHAnsi" w:cstheme="minorHAnsi"/>
        </w:rPr>
        <w:t>Inschrijvers dienen zich te houden aan het maximaal aantal A4 dat per onderdeel is aangegeven. Indien meer ruimte wordt gebruikt dan toegestaan, wordt het meerdere niet meegenomen in de beoordeling. De omvang van deze documenten wordt bewust beperkt gehouden, vanuit de gedachte dat een “expert” die de Opdracht doorziet weinig tekst nodig heeft om de essentie vast te leggen.</w:t>
      </w:r>
    </w:p>
    <w:p w14:paraId="0FB3D75A" w14:textId="09CAECB8" w:rsidR="00313006" w:rsidRPr="00BF654D" w:rsidRDefault="00EB4D56" w:rsidP="00540DEB">
      <w:pPr>
        <w:numPr>
          <w:ilvl w:val="0"/>
          <w:numId w:val="15"/>
        </w:numPr>
        <w:tabs>
          <w:tab w:val="left" w:pos="6379"/>
        </w:tabs>
        <w:spacing w:before="240" w:after="120"/>
        <w:rPr>
          <w:rFonts w:asciiTheme="minorHAnsi" w:hAnsiTheme="minorHAnsi" w:cstheme="minorHAnsi"/>
        </w:rPr>
      </w:pPr>
      <w:r w:rsidRPr="00BF654D">
        <w:rPr>
          <w:rFonts w:asciiTheme="minorHAnsi" w:hAnsiTheme="minorHAnsi" w:cstheme="minorHAnsi"/>
        </w:rPr>
        <w:t xml:space="preserve">Elk onderdeel van de Inschrijving dient conform de Checklist die onderaan deze </w:t>
      </w:r>
      <w:r w:rsidR="001C68F3" w:rsidRPr="00BF654D">
        <w:rPr>
          <w:rFonts w:asciiTheme="minorHAnsi" w:hAnsiTheme="minorHAnsi" w:cstheme="minorHAnsi"/>
        </w:rPr>
        <w:t xml:space="preserve">leidraad </w:t>
      </w:r>
      <w:r w:rsidRPr="00BF654D">
        <w:rPr>
          <w:rFonts w:asciiTheme="minorHAnsi" w:hAnsiTheme="minorHAnsi" w:cstheme="minorHAnsi"/>
        </w:rPr>
        <w:t xml:space="preserve">is weergegeven in </w:t>
      </w:r>
      <w:proofErr w:type="spellStart"/>
      <w:r w:rsidRPr="00BF654D">
        <w:rPr>
          <w:rFonts w:asciiTheme="minorHAnsi" w:hAnsiTheme="minorHAnsi" w:cstheme="minorHAnsi"/>
        </w:rPr>
        <w:t>TenderNed</w:t>
      </w:r>
      <w:proofErr w:type="spellEnd"/>
      <w:r w:rsidRPr="00BF654D">
        <w:rPr>
          <w:rFonts w:asciiTheme="minorHAnsi" w:hAnsiTheme="minorHAnsi" w:cstheme="minorHAnsi"/>
        </w:rPr>
        <w:t xml:space="preserve"> bijgevoegd te worden als separaat bestand. Alle documenten dienen te worden geüpload als pdf-bestand. Het Format Prijzenblad daarentegen dient geüpload te worden in zowel </w:t>
      </w:r>
      <w:r w:rsidRPr="00BF654D">
        <w:rPr>
          <w:rFonts w:asciiTheme="minorHAnsi" w:hAnsiTheme="minorHAnsi" w:cstheme="minorHAnsi"/>
          <w:u w:val="single"/>
        </w:rPr>
        <w:t>pdf- als .xls(x)-formaat.</w:t>
      </w:r>
      <w:bookmarkStart w:id="78" w:name="_Toc447864216"/>
    </w:p>
    <w:p w14:paraId="0159645A" w14:textId="77777777" w:rsidR="00826222" w:rsidRPr="00BF654D" w:rsidRDefault="00826222" w:rsidP="006F4A2F">
      <w:pPr>
        <w:pStyle w:val="Kop2"/>
        <w:tabs>
          <w:tab w:val="left" w:pos="6379"/>
        </w:tabs>
        <w:spacing w:before="240" w:after="120"/>
        <w:rPr>
          <w:rFonts w:asciiTheme="minorHAnsi" w:hAnsiTheme="minorHAnsi" w:cstheme="minorHAnsi"/>
          <w:sz w:val="18"/>
          <w:szCs w:val="18"/>
        </w:rPr>
      </w:pPr>
      <w:bookmarkStart w:id="79" w:name="_Toc490559096"/>
      <w:bookmarkStart w:id="80" w:name="_Toc494439972"/>
      <w:r w:rsidRPr="00BF654D">
        <w:rPr>
          <w:rFonts w:asciiTheme="minorHAnsi" w:hAnsiTheme="minorHAnsi" w:cstheme="minorHAnsi"/>
          <w:sz w:val="18"/>
          <w:szCs w:val="18"/>
        </w:rPr>
        <w:t>Openingsprocedure</w:t>
      </w:r>
      <w:bookmarkEnd w:id="78"/>
      <w:bookmarkEnd w:id="79"/>
      <w:bookmarkEnd w:id="80"/>
    </w:p>
    <w:p w14:paraId="5D6B7D34" w14:textId="77777777" w:rsidR="00826222" w:rsidRPr="00BF654D" w:rsidRDefault="00826222" w:rsidP="006F4A2F">
      <w:pPr>
        <w:rPr>
          <w:rFonts w:asciiTheme="minorHAnsi" w:hAnsiTheme="minorHAnsi" w:cstheme="minorHAnsi"/>
          <w:szCs w:val="18"/>
        </w:rPr>
      </w:pPr>
      <w:r w:rsidRPr="00BF654D">
        <w:rPr>
          <w:rFonts w:asciiTheme="minorHAnsi" w:hAnsiTheme="minorHAnsi" w:cstheme="minorHAnsi"/>
          <w:szCs w:val="18"/>
        </w:rPr>
        <w:t>De volgende procedure zal worden gevolgd voor het openen van de kluis met Inschrijvingen:</w:t>
      </w:r>
    </w:p>
    <w:p w14:paraId="7FAF09AE" w14:textId="77777777" w:rsidR="00826222" w:rsidRPr="00BF654D" w:rsidRDefault="00826222" w:rsidP="006F4A2F">
      <w:pPr>
        <w:rPr>
          <w:rFonts w:asciiTheme="minorHAnsi" w:hAnsiTheme="minorHAnsi" w:cstheme="minorHAnsi"/>
          <w:szCs w:val="18"/>
        </w:rPr>
      </w:pPr>
    </w:p>
    <w:p w14:paraId="7913630D" w14:textId="29878D9F" w:rsidR="00826222" w:rsidRPr="00BF654D" w:rsidRDefault="00826222" w:rsidP="00540DEB">
      <w:pPr>
        <w:numPr>
          <w:ilvl w:val="0"/>
          <w:numId w:val="25"/>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 xml:space="preserve">De (digitale) kluis met Inschrijvingen wordt na de in de planning genoemde sluitingsdatum geopend door </w:t>
      </w:r>
      <w:r w:rsidR="0032225C" w:rsidRPr="00BF654D">
        <w:rPr>
          <w:rFonts w:asciiTheme="minorHAnsi" w:hAnsiTheme="minorHAnsi" w:cstheme="minorHAnsi"/>
          <w:szCs w:val="18"/>
        </w:rPr>
        <w:t xml:space="preserve">de Aanbestedende </w:t>
      </w:r>
      <w:r w:rsidR="004C647E" w:rsidRPr="00BF654D">
        <w:rPr>
          <w:rFonts w:asciiTheme="minorHAnsi" w:hAnsiTheme="minorHAnsi" w:cstheme="minorHAnsi"/>
          <w:szCs w:val="18"/>
        </w:rPr>
        <w:t xml:space="preserve">dienst. </w:t>
      </w:r>
    </w:p>
    <w:p w14:paraId="77CBD9E3" w14:textId="77777777" w:rsidR="00826222" w:rsidRPr="00BF654D" w:rsidRDefault="00826222" w:rsidP="006F4A2F">
      <w:pPr>
        <w:tabs>
          <w:tab w:val="left" w:pos="567"/>
        </w:tabs>
        <w:ind w:left="567"/>
        <w:rPr>
          <w:rFonts w:asciiTheme="minorHAnsi" w:hAnsiTheme="minorHAnsi" w:cstheme="minorHAnsi"/>
          <w:szCs w:val="18"/>
        </w:rPr>
      </w:pPr>
    </w:p>
    <w:p w14:paraId="6272D685" w14:textId="77777777" w:rsidR="009067BA" w:rsidRPr="00BF654D" w:rsidRDefault="00826222" w:rsidP="00540DEB">
      <w:pPr>
        <w:numPr>
          <w:ilvl w:val="0"/>
          <w:numId w:val="25"/>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Van de opening wordt een proces-verbaal opgemaakt. </w:t>
      </w:r>
    </w:p>
    <w:p w14:paraId="6A9C8C4C" w14:textId="77777777" w:rsidR="009067BA" w:rsidRPr="00BF654D" w:rsidRDefault="009067BA" w:rsidP="006F4A2F">
      <w:pPr>
        <w:tabs>
          <w:tab w:val="left" w:pos="567"/>
        </w:tabs>
        <w:ind w:left="567"/>
        <w:rPr>
          <w:rFonts w:asciiTheme="minorHAnsi" w:hAnsiTheme="minorHAnsi" w:cstheme="minorHAnsi"/>
          <w:szCs w:val="18"/>
        </w:rPr>
      </w:pPr>
    </w:p>
    <w:p w14:paraId="12BF339A" w14:textId="77777777" w:rsidR="00826222" w:rsidRPr="00BF654D" w:rsidRDefault="00826222" w:rsidP="00540DEB">
      <w:pPr>
        <w:numPr>
          <w:ilvl w:val="0"/>
          <w:numId w:val="25"/>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Tijdens de opening worden de Inschrijvingen niet inhoudelijk behandeld. </w:t>
      </w:r>
    </w:p>
    <w:p w14:paraId="4C2B5550" w14:textId="77777777" w:rsidR="00826222" w:rsidRPr="00BF654D" w:rsidRDefault="00826222" w:rsidP="006F4A2F">
      <w:pPr>
        <w:tabs>
          <w:tab w:val="left" w:pos="567"/>
        </w:tabs>
        <w:ind w:left="567"/>
        <w:rPr>
          <w:rFonts w:asciiTheme="minorHAnsi" w:hAnsiTheme="minorHAnsi" w:cstheme="minorHAnsi"/>
          <w:szCs w:val="18"/>
        </w:rPr>
      </w:pPr>
    </w:p>
    <w:p w14:paraId="3574CB02" w14:textId="77777777" w:rsidR="0010574D" w:rsidRPr="00BF654D" w:rsidRDefault="00826222" w:rsidP="00540DEB">
      <w:pPr>
        <w:numPr>
          <w:ilvl w:val="0"/>
          <w:numId w:val="25"/>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Inschrijvers worden niet</w:t>
      </w:r>
      <w:r w:rsidRPr="00BF654D">
        <w:rPr>
          <w:rFonts w:asciiTheme="minorHAnsi" w:hAnsiTheme="minorHAnsi" w:cstheme="minorHAnsi"/>
          <w:b/>
          <w:szCs w:val="18"/>
        </w:rPr>
        <w:t xml:space="preserve"> </w:t>
      </w:r>
      <w:r w:rsidRPr="00BF654D">
        <w:rPr>
          <w:rFonts w:asciiTheme="minorHAnsi" w:hAnsiTheme="minorHAnsi" w:cstheme="minorHAnsi"/>
          <w:szCs w:val="18"/>
        </w:rPr>
        <w:t>uitgenodigd om de openingsprocedure bij te wonen. De opening van de Inschrijvingen is slechts een formaliteit</w:t>
      </w:r>
      <w:r w:rsidR="0060636C" w:rsidRPr="00BF654D">
        <w:rPr>
          <w:rFonts w:asciiTheme="minorHAnsi" w:hAnsiTheme="minorHAnsi" w:cstheme="minorHAnsi"/>
          <w:szCs w:val="18"/>
        </w:rPr>
        <w:t>.</w:t>
      </w:r>
    </w:p>
    <w:p w14:paraId="5C9CE99C" w14:textId="77777777" w:rsidR="0010574D" w:rsidRPr="00BF654D" w:rsidRDefault="00826222" w:rsidP="006F4A2F">
      <w:pPr>
        <w:pStyle w:val="Kop2"/>
        <w:tabs>
          <w:tab w:val="left" w:pos="6379"/>
        </w:tabs>
        <w:spacing w:before="240" w:after="120"/>
        <w:rPr>
          <w:rFonts w:asciiTheme="minorHAnsi" w:hAnsiTheme="minorHAnsi" w:cstheme="minorHAnsi"/>
          <w:sz w:val="18"/>
          <w:szCs w:val="18"/>
        </w:rPr>
      </w:pPr>
      <w:bookmarkStart w:id="81" w:name="_Toc447864218"/>
      <w:bookmarkStart w:id="82" w:name="_Toc490559097"/>
      <w:bookmarkStart w:id="83" w:name="_Toc494439973"/>
      <w:r w:rsidRPr="00BF654D">
        <w:rPr>
          <w:rFonts w:asciiTheme="minorHAnsi" w:hAnsiTheme="minorHAnsi" w:cstheme="minorHAnsi"/>
          <w:sz w:val="18"/>
          <w:szCs w:val="18"/>
        </w:rPr>
        <w:t>Gunningsbeslissing</w:t>
      </w:r>
      <w:bookmarkEnd w:id="81"/>
      <w:r w:rsidR="0010574D" w:rsidRPr="00BF654D">
        <w:rPr>
          <w:rFonts w:asciiTheme="minorHAnsi" w:hAnsiTheme="minorHAnsi" w:cstheme="minorHAnsi"/>
          <w:sz w:val="18"/>
          <w:szCs w:val="18"/>
        </w:rPr>
        <w:t>,</w:t>
      </w:r>
      <w:r w:rsidR="00C95A79" w:rsidRPr="00BF654D">
        <w:rPr>
          <w:rFonts w:asciiTheme="minorHAnsi" w:hAnsiTheme="minorHAnsi" w:cstheme="minorHAnsi"/>
          <w:sz w:val="18"/>
          <w:szCs w:val="18"/>
        </w:rPr>
        <w:t xml:space="preserve"> Overeenkomst</w:t>
      </w:r>
      <w:r w:rsidR="0010574D" w:rsidRPr="00BF654D">
        <w:rPr>
          <w:rFonts w:asciiTheme="minorHAnsi" w:hAnsiTheme="minorHAnsi" w:cstheme="minorHAnsi"/>
          <w:sz w:val="18"/>
          <w:szCs w:val="18"/>
        </w:rPr>
        <w:t xml:space="preserve"> en rechtsbescherming</w:t>
      </w:r>
      <w:bookmarkEnd w:id="82"/>
      <w:bookmarkEnd w:id="83"/>
    </w:p>
    <w:p w14:paraId="0ABAF65E" w14:textId="77777777" w:rsidR="00AF6B84" w:rsidRPr="00BF654D" w:rsidRDefault="00AF6B84" w:rsidP="006F4A2F">
      <w:pPr>
        <w:rPr>
          <w:rFonts w:asciiTheme="minorHAnsi" w:hAnsiTheme="minorHAnsi" w:cstheme="minorHAnsi"/>
          <w:szCs w:val="18"/>
        </w:rPr>
      </w:pPr>
      <w:r w:rsidRPr="00BF654D">
        <w:rPr>
          <w:rFonts w:asciiTheme="minorHAnsi" w:hAnsiTheme="minorHAnsi" w:cstheme="minorHAnsi"/>
          <w:szCs w:val="18"/>
        </w:rPr>
        <w:t>Na opening zal de Aanbestedende dienst de Inschrijvingen toetsen en beoordelen. Dit wordt uiteengezet in de volgende hoofdstukken. Uiteindelijk mondt dit uit in een Gunningsbeslissing, waartegen afgewezen en gepasseerde Inschrijvers bezwaar kunnen maken. Hierop zien de volgende voorschriften:</w:t>
      </w:r>
    </w:p>
    <w:p w14:paraId="418A2ED1" w14:textId="77777777" w:rsidR="00214242" w:rsidRPr="00BF654D" w:rsidRDefault="00214242" w:rsidP="006F4A2F">
      <w:pPr>
        <w:ind w:left="567"/>
        <w:rPr>
          <w:rFonts w:asciiTheme="minorHAnsi" w:hAnsiTheme="minorHAnsi" w:cstheme="minorHAnsi"/>
          <w:szCs w:val="18"/>
        </w:rPr>
      </w:pPr>
    </w:p>
    <w:p w14:paraId="6D32EA61" w14:textId="77777777" w:rsidR="00C411CE" w:rsidRPr="00BF654D" w:rsidRDefault="0010574D" w:rsidP="00540DEB">
      <w:pPr>
        <w:numPr>
          <w:ilvl w:val="0"/>
          <w:numId w:val="26"/>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lastRenderedPageBreak/>
        <w:t xml:space="preserve">De Aanbestedende dienst zal Inschrijvers de Gunningsbeslissing </w:t>
      </w:r>
      <w:r w:rsidR="00463F55" w:rsidRPr="00BF654D">
        <w:rPr>
          <w:rFonts w:asciiTheme="minorHAnsi" w:hAnsiTheme="minorHAnsi" w:cstheme="minorHAnsi"/>
          <w:szCs w:val="18"/>
        </w:rPr>
        <w:t xml:space="preserve">zo spoedig mogelijk, gelijktijdig en </w:t>
      </w:r>
      <w:r w:rsidR="003F6397" w:rsidRPr="00BF654D">
        <w:rPr>
          <w:rFonts w:asciiTheme="minorHAnsi" w:hAnsiTheme="minorHAnsi" w:cstheme="minorHAnsi"/>
          <w:szCs w:val="18"/>
        </w:rPr>
        <w:t>Schriftelijk</w:t>
      </w:r>
      <w:r w:rsidRPr="00BF654D">
        <w:rPr>
          <w:rFonts w:asciiTheme="minorHAnsi" w:hAnsiTheme="minorHAnsi" w:cstheme="minorHAnsi"/>
          <w:szCs w:val="18"/>
        </w:rPr>
        <w:t xml:space="preserve"> mededelen, inclusief de relevan</w:t>
      </w:r>
      <w:r w:rsidR="00C411CE" w:rsidRPr="00BF654D">
        <w:rPr>
          <w:rFonts w:asciiTheme="minorHAnsi" w:hAnsiTheme="minorHAnsi" w:cstheme="minorHAnsi"/>
          <w:szCs w:val="18"/>
        </w:rPr>
        <w:t>te redenen voor die beslissing.</w:t>
      </w:r>
    </w:p>
    <w:p w14:paraId="55567F00" w14:textId="77777777" w:rsidR="00E30BEC" w:rsidRPr="00BF654D" w:rsidRDefault="00E30BEC" w:rsidP="006F4A2F">
      <w:pPr>
        <w:tabs>
          <w:tab w:val="left" w:pos="567"/>
        </w:tabs>
        <w:ind w:left="567"/>
        <w:rPr>
          <w:rFonts w:asciiTheme="minorHAnsi" w:hAnsiTheme="minorHAnsi" w:cstheme="minorHAnsi"/>
          <w:szCs w:val="18"/>
        </w:rPr>
      </w:pPr>
    </w:p>
    <w:p w14:paraId="72531543" w14:textId="77777777" w:rsidR="00826222" w:rsidRPr="00BF654D" w:rsidRDefault="00C411CE"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BF654D">
        <w:rPr>
          <w:rFonts w:asciiTheme="minorHAnsi" w:hAnsiTheme="minorHAnsi" w:cstheme="minorHAnsi"/>
          <w:szCs w:val="18"/>
        </w:rPr>
        <w:t xml:space="preserve"> ondernemers zou kunnen schaden</w:t>
      </w:r>
      <w:r w:rsidRPr="00BF654D">
        <w:rPr>
          <w:rFonts w:asciiTheme="minorHAnsi" w:hAnsiTheme="minorHAnsi" w:cstheme="minorHAnsi"/>
          <w:szCs w:val="18"/>
        </w:rPr>
        <w:t xml:space="preserve"> of afbreuk aan de eerlijke mededinging zou kunnen doen.</w:t>
      </w:r>
    </w:p>
    <w:p w14:paraId="7863AB9D" w14:textId="77777777" w:rsidR="00414C6A" w:rsidRPr="00BF654D" w:rsidRDefault="00414C6A" w:rsidP="006F4A2F">
      <w:pPr>
        <w:tabs>
          <w:tab w:val="left" w:pos="567"/>
        </w:tabs>
        <w:ind w:left="567"/>
        <w:rPr>
          <w:rFonts w:asciiTheme="minorHAnsi" w:hAnsiTheme="minorHAnsi" w:cstheme="minorHAnsi"/>
          <w:szCs w:val="18"/>
        </w:rPr>
      </w:pPr>
    </w:p>
    <w:p w14:paraId="22BBA50A" w14:textId="77777777" w:rsidR="0010574D" w:rsidRPr="00BF654D" w:rsidRDefault="00826222"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Getracht wordt de </w:t>
      </w:r>
      <w:r w:rsidR="002D0963" w:rsidRPr="00BF654D">
        <w:rPr>
          <w:rFonts w:asciiTheme="minorHAnsi" w:hAnsiTheme="minorHAnsi" w:cstheme="minorHAnsi"/>
          <w:szCs w:val="18"/>
        </w:rPr>
        <w:t>Gunningsbeslissing</w:t>
      </w:r>
      <w:r w:rsidRPr="00BF654D">
        <w:rPr>
          <w:rFonts w:asciiTheme="minorHAnsi" w:hAnsiTheme="minorHAnsi" w:cstheme="minorHAnsi"/>
          <w:szCs w:val="18"/>
        </w:rPr>
        <w:t xml:space="preserve"> conform de in de planning genoemde termijn te verstrekken aan Inschrijvers. Indien deze termijn door omstandigheden niet kan worden </w:t>
      </w:r>
      <w:r w:rsidR="00AC6E03" w:rsidRPr="00BF654D">
        <w:rPr>
          <w:rFonts w:asciiTheme="minorHAnsi" w:hAnsiTheme="minorHAnsi" w:cstheme="minorHAnsi"/>
          <w:szCs w:val="18"/>
        </w:rPr>
        <w:t>gehaald</w:t>
      </w:r>
      <w:r w:rsidRPr="00BF654D">
        <w:rPr>
          <w:rFonts w:asciiTheme="minorHAnsi" w:hAnsiTheme="minorHAnsi" w:cstheme="minorHAnsi"/>
          <w:szCs w:val="18"/>
        </w:rPr>
        <w:t>, zal de Aanbestedende dienst Inschrijvers hierover informeren.</w:t>
      </w:r>
    </w:p>
    <w:p w14:paraId="13B745FB" w14:textId="77777777" w:rsidR="00AF6B84" w:rsidRPr="00BF654D" w:rsidRDefault="00AF6B84" w:rsidP="006F4A2F">
      <w:pPr>
        <w:tabs>
          <w:tab w:val="left" w:pos="567"/>
        </w:tabs>
        <w:ind w:left="567"/>
        <w:rPr>
          <w:rFonts w:asciiTheme="minorHAnsi" w:hAnsiTheme="minorHAnsi" w:cstheme="minorHAnsi"/>
          <w:szCs w:val="18"/>
        </w:rPr>
      </w:pPr>
    </w:p>
    <w:p w14:paraId="79045D63" w14:textId="77777777" w:rsidR="00313006" w:rsidRPr="00BF654D" w:rsidRDefault="00AF6B84"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Inschrijvers die een voorziening in rechte willen vragen tegen de Gunningsbeslissing zoals hiervoor bedoeld dienen dit tijdig, voor de afloop van de gestelde bezwaartermijn van twintig dagen</w:t>
      </w:r>
      <w:r w:rsidR="00313006" w:rsidRPr="00BF654D">
        <w:rPr>
          <w:rFonts w:asciiTheme="minorHAnsi" w:hAnsiTheme="minorHAnsi" w:cstheme="minorHAnsi"/>
          <w:szCs w:val="18"/>
        </w:rPr>
        <w:t>,</w:t>
      </w:r>
      <w:r w:rsidRPr="00BF654D">
        <w:rPr>
          <w:rFonts w:asciiTheme="minorHAnsi" w:hAnsiTheme="minorHAnsi" w:cstheme="minorHAnsi"/>
          <w:szCs w:val="18"/>
        </w:rPr>
        <w:t xml:space="preserve"> Schriftelijk mede te delen aan de Aanbestedende dienst onder gelijktijdige toezending van een kopie van de dagvaarding en met vermelding van de datum waarop de voorzieningenrechter de zaak zal behandelen.</w:t>
      </w:r>
    </w:p>
    <w:p w14:paraId="377F8970" w14:textId="77777777" w:rsidR="00313006" w:rsidRPr="00BF654D" w:rsidRDefault="00313006" w:rsidP="006F4A2F">
      <w:pPr>
        <w:tabs>
          <w:tab w:val="left" w:pos="567"/>
        </w:tabs>
        <w:ind w:left="567"/>
        <w:rPr>
          <w:rFonts w:asciiTheme="minorHAnsi" w:hAnsiTheme="minorHAnsi" w:cstheme="minorHAnsi"/>
          <w:szCs w:val="18"/>
        </w:rPr>
      </w:pPr>
    </w:p>
    <w:p w14:paraId="32C86BE0" w14:textId="77777777" w:rsidR="00AF6B84" w:rsidRPr="00BF654D" w:rsidRDefault="00AF6B84" w:rsidP="006F4A2F">
      <w:pPr>
        <w:tabs>
          <w:tab w:val="left" w:pos="567"/>
        </w:tabs>
        <w:ind w:left="567"/>
        <w:rPr>
          <w:rFonts w:asciiTheme="minorHAnsi" w:hAnsiTheme="minorHAnsi" w:cstheme="minorHAnsi"/>
          <w:szCs w:val="18"/>
        </w:rPr>
      </w:pPr>
      <w:r w:rsidRPr="00BF654D">
        <w:rPr>
          <w:rFonts w:asciiTheme="minorHAnsi" w:hAnsiTheme="minorHAnsi" w:cstheme="minorHAnsi"/>
          <w:szCs w:val="18"/>
        </w:rPr>
        <w:t>Indien</w:t>
      </w:r>
      <w:r w:rsidR="00957FBE" w:rsidRPr="00BF654D">
        <w:rPr>
          <w:rFonts w:asciiTheme="minorHAnsi" w:hAnsiTheme="minorHAnsi" w:cstheme="minorHAnsi"/>
          <w:szCs w:val="18"/>
        </w:rPr>
        <w:t xml:space="preserve"> </w:t>
      </w:r>
      <w:r w:rsidR="00313006" w:rsidRPr="00BF654D">
        <w:rPr>
          <w:rFonts w:asciiTheme="minorHAnsi" w:hAnsiTheme="minorHAnsi" w:cstheme="minorHAnsi"/>
          <w:szCs w:val="18"/>
        </w:rPr>
        <w:t>door een</w:t>
      </w:r>
      <w:r w:rsidR="00957FBE" w:rsidRPr="00BF654D">
        <w:rPr>
          <w:rFonts w:asciiTheme="minorHAnsi" w:hAnsiTheme="minorHAnsi" w:cstheme="minorHAnsi"/>
          <w:szCs w:val="18"/>
        </w:rPr>
        <w:t xml:space="preserve"> Inschrijver</w:t>
      </w:r>
      <w:r w:rsidRPr="00BF654D">
        <w:rPr>
          <w:rFonts w:asciiTheme="minorHAnsi" w:hAnsiTheme="minorHAnsi" w:cstheme="minorHAnsi"/>
          <w:szCs w:val="18"/>
        </w:rPr>
        <w:t xml:space="preserve"> niet bin</w:t>
      </w:r>
      <w:r w:rsidR="00EC661B" w:rsidRPr="00BF654D">
        <w:rPr>
          <w:rFonts w:asciiTheme="minorHAnsi" w:hAnsiTheme="minorHAnsi" w:cstheme="minorHAnsi"/>
          <w:szCs w:val="18"/>
        </w:rPr>
        <w:t xml:space="preserve">nen deze termijn </w:t>
      </w:r>
      <w:r w:rsidRPr="00BF654D">
        <w:rPr>
          <w:rFonts w:asciiTheme="minorHAnsi" w:hAnsiTheme="minorHAnsi" w:cstheme="minorHAnsi"/>
          <w:szCs w:val="18"/>
        </w:rPr>
        <w:t>een kort geding aanhangig is gemaakt, k</w:t>
      </w:r>
      <w:r w:rsidR="00957FBE" w:rsidRPr="00BF654D">
        <w:rPr>
          <w:rFonts w:asciiTheme="minorHAnsi" w:hAnsiTheme="minorHAnsi" w:cstheme="minorHAnsi"/>
          <w:szCs w:val="18"/>
        </w:rPr>
        <w:t xml:space="preserve">an deze </w:t>
      </w:r>
      <w:r w:rsidRPr="00BF654D">
        <w:rPr>
          <w:rFonts w:asciiTheme="minorHAnsi" w:hAnsiTheme="minorHAnsi" w:cstheme="minorHAnsi"/>
          <w:szCs w:val="18"/>
        </w:rPr>
        <w:t xml:space="preserve">Inschrijver geen bezwaar meer maken naar aanleiding van de </w:t>
      </w:r>
      <w:r w:rsidR="0023588C" w:rsidRPr="00BF654D">
        <w:rPr>
          <w:rFonts w:asciiTheme="minorHAnsi" w:hAnsiTheme="minorHAnsi" w:cstheme="minorHAnsi"/>
          <w:szCs w:val="18"/>
        </w:rPr>
        <w:t>Gunnings</w:t>
      </w:r>
      <w:r w:rsidRPr="00BF654D">
        <w:rPr>
          <w:rFonts w:asciiTheme="minorHAnsi" w:hAnsiTheme="minorHAnsi" w:cstheme="minorHAnsi"/>
          <w:szCs w:val="18"/>
        </w:rPr>
        <w:t>beslissing en he</w:t>
      </w:r>
      <w:r w:rsidR="00957FBE" w:rsidRPr="00BF654D">
        <w:rPr>
          <w:rFonts w:asciiTheme="minorHAnsi" w:hAnsiTheme="minorHAnsi" w:cstheme="minorHAnsi"/>
          <w:szCs w:val="18"/>
        </w:rPr>
        <w:t>eft hij</w:t>
      </w:r>
      <w:r w:rsidRPr="00BF654D">
        <w:rPr>
          <w:rFonts w:asciiTheme="minorHAnsi" w:hAnsiTheme="minorHAnsi" w:cstheme="minorHAnsi"/>
          <w:szCs w:val="18"/>
        </w:rPr>
        <w:t xml:space="preserve"> zijn rechten ter zake verwerkt. De gepasseerde Inschrijvers hebben in genoemd geval evenzeer hun rechten verwerkt</w:t>
      </w:r>
      <w:r w:rsidR="00957FBE" w:rsidRPr="00BF654D">
        <w:rPr>
          <w:rFonts w:asciiTheme="minorHAnsi" w:hAnsiTheme="minorHAnsi" w:cstheme="minorHAnsi"/>
          <w:szCs w:val="18"/>
        </w:rPr>
        <w:t xml:space="preserve"> om</w:t>
      </w:r>
      <w:r w:rsidR="00313006" w:rsidRPr="00BF654D">
        <w:rPr>
          <w:rFonts w:asciiTheme="minorHAnsi" w:hAnsiTheme="minorHAnsi" w:cstheme="minorHAnsi"/>
          <w:szCs w:val="18"/>
        </w:rPr>
        <w:t xml:space="preserve"> </w:t>
      </w:r>
      <w:r w:rsidRPr="00BF654D">
        <w:rPr>
          <w:rFonts w:asciiTheme="minorHAnsi" w:hAnsiTheme="minorHAnsi" w:cstheme="minorHAnsi"/>
          <w:szCs w:val="18"/>
        </w:rPr>
        <w:t xml:space="preserve"> een (bodem)procedure</w:t>
      </w:r>
      <w:r w:rsidR="00957FBE" w:rsidRPr="00BF654D">
        <w:rPr>
          <w:rFonts w:asciiTheme="minorHAnsi" w:hAnsiTheme="minorHAnsi" w:cstheme="minorHAnsi"/>
          <w:szCs w:val="18"/>
        </w:rPr>
        <w:t xml:space="preserve"> in te stellen, bijvoorbeeld tot</w:t>
      </w:r>
      <w:r w:rsidRPr="00BF654D">
        <w:rPr>
          <w:rFonts w:asciiTheme="minorHAnsi" w:hAnsiTheme="minorHAnsi" w:cstheme="minorHAnsi"/>
          <w:szCs w:val="18"/>
        </w:rPr>
        <w:t xml:space="preserve"> een vordering tot schadevergoeding</w:t>
      </w:r>
      <w:r w:rsidR="00313006" w:rsidRPr="00BF654D">
        <w:rPr>
          <w:rFonts w:asciiTheme="minorHAnsi" w:hAnsiTheme="minorHAnsi" w:cstheme="minorHAnsi"/>
          <w:szCs w:val="18"/>
        </w:rPr>
        <w:t xml:space="preserve">. </w:t>
      </w:r>
      <w:r w:rsidRPr="00BF654D">
        <w:rPr>
          <w:rFonts w:asciiTheme="minorHAnsi" w:hAnsiTheme="minorHAnsi" w:cstheme="minorHAnsi"/>
          <w:szCs w:val="18"/>
        </w:rPr>
        <w:t>De Aanbestedende dienst is in dat geval dan ook vrij om gevolg te geven aan de geuite beslissing, mits hiertegen geen (overige) belemmeringen bestaan, zoals het niet succesvol geverifieerd zijn van de winnende Inschrijving.</w:t>
      </w:r>
    </w:p>
    <w:p w14:paraId="4DDF3037" w14:textId="77777777" w:rsidR="00AF6B84" w:rsidRPr="00BF654D" w:rsidRDefault="00AF6B84" w:rsidP="006F4A2F">
      <w:pPr>
        <w:tabs>
          <w:tab w:val="left" w:pos="567"/>
        </w:tabs>
        <w:ind w:left="567"/>
        <w:rPr>
          <w:rFonts w:asciiTheme="minorHAnsi" w:hAnsiTheme="minorHAnsi" w:cstheme="minorHAnsi"/>
          <w:szCs w:val="18"/>
        </w:rPr>
      </w:pPr>
    </w:p>
    <w:p w14:paraId="06497E88" w14:textId="77777777" w:rsidR="006E6003" w:rsidRPr="00BF654D" w:rsidRDefault="00AF6B84"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Met de definitieve gunning komt nog geen Overeenkomst tot stand als bedoeld in het Burgerlijk Wetboek. De Overeenkomst komt tot stand ten tijde van</w:t>
      </w:r>
      <w:r w:rsidR="0004085A" w:rsidRPr="00BF654D">
        <w:rPr>
          <w:rFonts w:asciiTheme="minorHAnsi" w:hAnsiTheme="minorHAnsi" w:cstheme="minorHAnsi"/>
          <w:szCs w:val="18"/>
        </w:rPr>
        <w:t xml:space="preserve"> </w:t>
      </w:r>
      <w:r w:rsidRPr="00BF654D">
        <w:rPr>
          <w:rFonts w:asciiTheme="minorHAnsi" w:hAnsiTheme="minorHAnsi" w:cstheme="minorHAnsi"/>
          <w:szCs w:val="18"/>
        </w:rPr>
        <w:t>de ondertekening door Opdrachtgever en Opdrachtnemer</w:t>
      </w:r>
      <w:r w:rsidR="00313006" w:rsidRPr="00BF654D">
        <w:rPr>
          <w:rFonts w:asciiTheme="minorHAnsi" w:hAnsiTheme="minorHAnsi" w:cstheme="minorHAnsi"/>
          <w:szCs w:val="18"/>
        </w:rPr>
        <w:t>.</w:t>
      </w:r>
    </w:p>
    <w:p w14:paraId="4C87E4FF" w14:textId="77777777" w:rsidR="001F3407" w:rsidRPr="00BF654D" w:rsidRDefault="00AE0170" w:rsidP="00540DEB">
      <w:pPr>
        <w:pStyle w:val="Kop1"/>
        <w:numPr>
          <w:ilvl w:val="0"/>
          <w:numId w:val="18"/>
        </w:numPr>
        <w:spacing w:line="240" w:lineRule="atLeast"/>
        <w:ind w:left="1701" w:hanging="1701"/>
        <w:rPr>
          <w:rFonts w:asciiTheme="minorHAnsi" w:hAnsiTheme="minorHAnsi" w:cstheme="minorHAnsi"/>
          <w:szCs w:val="24"/>
        </w:rPr>
      </w:pPr>
      <w:bookmarkStart w:id="84" w:name="_Toc447882335"/>
      <w:bookmarkStart w:id="85" w:name="_Toc490559098"/>
      <w:bookmarkStart w:id="86" w:name="_Toc494439974"/>
      <w:bookmarkEnd w:id="32"/>
      <w:r w:rsidRPr="00BF654D">
        <w:rPr>
          <w:rFonts w:asciiTheme="minorHAnsi" w:hAnsiTheme="minorHAnsi" w:cstheme="minorHAnsi"/>
          <w:szCs w:val="24"/>
        </w:rPr>
        <w:lastRenderedPageBreak/>
        <w:t>Toetsing van de Inschrijving</w:t>
      </w:r>
      <w:bookmarkEnd w:id="84"/>
      <w:bookmarkEnd w:id="85"/>
      <w:bookmarkEnd w:id="86"/>
    </w:p>
    <w:p w14:paraId="1468F051" w14:textId="77777777" w:rsidR="00560A58" w:rsidRPr="00BF654D" w:rsidRDefault="008E5655" w:rsidP="006F4A2F">
      <w:pPr>
        <w:rPr>
          <w:rFonts w:asciiTheme="minorHAnsi" w:hAnsiTheme="minorHAnsi" w:cstheme="minorHAnsi"/>
          <w:szCs w:val="18"/>
        </w:rPr>
      </w:pPr>
      <w:r w:rsidRPr="00BF654D">
        <w:rPr>
          <w:rFonts w:asciiTheme="minorHAnsi" w:hAnsiTheme="minorHAnsi" w:cstheme="minorHAnsi"/>
        </w:rPr>
        <w:t>In dit hoofdstuk wordt beschreven hoe wordt getoetst of aan de voorwaarden voor deelname</w:t>
      </w:r>
      <w:r w:rsidR="000870B8" w:rsidRPr="00BF654D">
        <w:rPr>
          <w:rFonts w:asciiTheme="minorHAnsi" w:hAnsiTheme="minorHAnsi" w:cstheme="minorHAnsi"/>
        </w:rPr>
        <w:t xml:space="preserve"> aan de aanbesteding</w:t>
      </w:r>
      <w:r w:rsidRPr="00BF654D">
        <w:rPr>
          <w:rFonts w:asciiTheme="minorHAnsi" w:hAnsiTheme="minorHAnsi" w:cstheme="minorHAnsi"/>
        </w:rPr>
        <w:t xml:space="preserve"> is voldaan</w:t>
      </w:r>
      <w:r w:rsidR="00560A58" w:rsidRPr="00BF654D">
        <w:rPr>
          <w:rFonts w:asciiTheme="minorHAnsi" w:hAnsiTheme="minorHAnsi" w:cstheme="minorHAnsi"/>
        </w:rPr>
        <w:t xml:space="preserve">. </w:t>
      </w:r>
      <w:r w:rsidRPr="00BF654D">
        <w:rPr>
          <w:rFonts w:asciiTheme="minorHAnsi" w:hAnsiTheme="minorHAnsi" w:cstheme="minorHAnsi"/>
        </w:rPr>
        <w:t xml:space="preserve">De toetsing van de Inschrijvingen bestaat uit drie stappen, waarbij geldt dat </w:t>
      </w:r>
      <w:r w:rsidR="00527BEE" w:rsidRPr="00BF654D">
        <w:rPr>
          <w:rFonts w:asciiTheme="minorHAnsi" w:hAnsiTheme="minorHAnsi" w:cstheme="minorHAnsi"/>
        </w:rPr>
        <w:t xml:space="preserve">in beginsel </w:t>
      </w:r>
      <w:r w:rsidRPr="00BF654D">
        <w:rPr>
          <w:rFonts w:asciiTheme="minorHAnsi" w:hAnsiTheme="minorHAnsi" w:cstheme="minorHAnsi"/>
        </w:rPr>
        <w:t>slechts aan de volgende stap wordt toegekomen als in de vorige stap niet geconcludeerd is dat de Inschrijvi</w:t>
      </w:r>
      <w:r w:rsidR="000870B8" w:rsidRPr="00BF654D">
        <w:rPr>
          <w:rFonts w:asciiTheme="minorHAnsi" w:hAnsiTheme="minorHAnsi" w:cstheme="minorHAnsi"/>
        </w:rPr>
        <w:t>ng ter zijde moet worden gelegd en de Inschrijver moet worden uitgesloten van deelname.</w:t>
      </w:r>
    </w:p>
    <w:p w14:paraId="18D81990" w14:textId="77777777" w:rsidR="008E5655" w:rsidRPr="00BF654D" w:rsidRDefault="008E5655" w:rsidP="006F4A2F">
      <w:pPr>
        <w:pStyle w:val="Kop2"/>
        <w:tabs>
          <w:tab w:val="left" w:pos="6379"/>
        </w:tabs>
        <w:spacing w:before="240" w:after="120"/>
        <w:rPr>
          <w:rFonts w:asciiTheme="minorHAnsi" w:hAnsiTheme="minorHAnsi" w:cstheme="minorHAnsi"/>
          <w:sz w:val="18"/>
          <w:szCs w:val="18"/>
        </w:rPr>
      </w:pPr>
      <w:bookmarkStart w:id="87" w:name="_Toc366096352"/>
      <w:bookmarkStart w:id="88" w:name="_Toc445911304"/>
      <w:bookmarkStart w:id="89" w:name="_Toc447882336"/>
      <w:bookmarkStart w:id="90" w:name="_Toc490559099"/>
      <w:bookmarkStart w:id="91" w:name="_Toc494439975"/>
      <w:r w:rsidRPr="00BF654D">
        <w:rPr>
          <w:rFonts w:asciiTheme="minorHAnsi" w:hAnsiTheme="minorHAnsi" w:cstheme="minorHAnsi"/>
          <w:sz w:val="18"/>
          <w:szCs w:val="18"/>
        </w:rPr>
        <w:t>Stap 1: Toetsen of is voldaan aan de aanbestedingsvoorschriften</w:t>
      </w:r>
      <w:bookmarkEnd w:id="87"/>
      <w:bookmarkEnd w:id="88"/>
      <w:bookmarkEnd w:id="89"/>
      <w:bookmarkEnd w:id="90"/>
      <w:bookmarkEnd w:id="91"/>
    </w:p>
    <w:p w14:paraId="35595D63" w14:textId="77777777" w:rsidR="008E5655" w:rsidRPr="00BF654D" w:rsidRDefault="008E5655" w:rsidP="006F4A2F">
      <w:pPr>
        <w:rPr>
          <w:rFonts w:asciiTheme="minorHAnsi" w:hAnsiTheme="minorHAnsi" w:cstheme="minorHAnsi"/>
          <w:szCs w:val="18"/>
        </w:rPr>
      </w:pPr>
      <w:r w:rsidRPr="00BF654D">
        <w:rPr>
          <w:rFonts w:asciiTheme="minorHAnsi" w:hAnsiTheme="minorHAnsi" w:cstheme="minorHAnsi"/>
          <w:szCs w:val="18"/>
        </w:rPr>
        <w:t xml:space="preserve">De Inschrijving wordt na opening eerst getoetst aan de in </w:t>
      </w:r>
      <w:r w:rsidR="00560A58" w:rsidRPr="00BF654D">
        <w:rPr>
          <w:rFonts w:asciiTheme="minorHAnsi" w:hAnsiTheme="minorHAnsi" w:cstheme="minorHAnsi"/>
          <w:szCs w:val="18"/>
        </w:rPr>
        <w:t>deze Aanbestedingsleidraad</w:t>
      </w:r>
      <w:r w:rsidRPr="00BF654D">
        <w:rPr>
          <w:rFonts w:asciiTheme="minorHAnsi" w:hAnsiTheme="minorHAnsi" w:cstheme="minorHAnsi"/>
          <w:szCs w:val="18"/>
        </w:rPr>
        <w:t xml:space="preserve"> neergelegde voorschriften</w:t>
      </w:r>
      <w:r w:rsidR="000870B8" w:rsidRPr="00BF654D">
        <w:rPr>
          <w:rFonts w:asciiTheme="minorHAnsi" w:hAnsiTheme="minorHAnsi" w:cstheme="minorHAnsi"/>
          <w:szCs w:val="18"/>
        </w:rPr>
        <w:t>.</w:t>
      </w:r>
      <w:r w:rsidRPr="00BF654D">
        <w:rPr>
          <w:rFonts w:asciiTheme="minorHAnsi" w:hAnsiTheme="minorHAnsi" w:cstheme="minorHAnsi"/>
          <w:szCs w:val="18"/>
        </w:rPr>
        <w:t xml:space="preserve"> Indien een Inschrijving hier niet aan voldoet kan de </w:t>
      </w:r>
      <w:r w:rsidR="004A2007" w:rsidRPr="00BF654D">
        <w:rPr>
          <w:rFonts w:asciiTheme="minorHAnsi" w:hAnsiTheme="minorHAnsi" w:cstheme="minorHAnsi"/>
          <w:szCs w:val="18"/>
        </w:rPr>
        <w:t xml:space="preserve">Inschrijver worden uitgesloten van deelname. </w:t>
      </w:r>
    </w:p>
    <w:p w14:paraId="40608205" w14:textId="77777777" w:rsidR="008E5655" w:rsidRPr="00BF654D" w:rsidRDefault="008E5655" w:rsidP="006F4A2F">
      <w:pPr>
        <w:pStyle w:val="Kop2"/>
        <w:tabs>
          <w:tab w:val="left" w:pos="6379"/>
        </w:tabs>
        <w:spacing w:before="240" w:after="120"/>
        <w:rPr>
          <w:rFonts w:asciiTheme="minorHAnsi" w:hAnsiTheme="minorHAnsi" w:cstheme="minorHAnsi"/>
          <w:sz w:val="18"/>
          <w:szCs w:val="18"/>
        </w:rPr>
      </w:pPr>
      <w:bookmarkStart w:id="92" w:name="_Toc366096353"/>
      <w:bookmarkStart w:id="93" w:name="_Toc445911305"/>
      <w:bookmarkStart w:id="94" w:name="OLE_LINK32"/>
      <w:bookmarkStart w:id="95" w:name="OLE_LINK33"/>
      <w:bookmarkStart w:id="96" w:name="_Toc447882337"/>
      <w:bookmarkStart w:id="97" w:name="_Toc490559100"/>
      <w:bookmarkStart w:id="98" w:name="_Toc494439976"/>
      <w:r w:rsidRPr="00BF654D">
        <w:rPr>
          <w:rFonts w:asciiTheme="minorHAnsi" w:hAnsiTheme="minorHAnsi" w:cstheme="minorHAnsi"/>
          <w:sz w:val="18"/>
          <w:szCs w:val="18"/>
        </w:rPr>
        <w:t>Stap 2: Toetsen of geen uitsluitingsgronden van toepassing zijn</w:t>
      </w:r>
      <w:bookmarkEnd w:id="92"/>
      <w:bookmarkEnd w:id="93"/>
      <w:bookmarkEnd w:id="94"/>
      <w:bookmarkEnd w:id="95"/>
      <w:bookmarkEnd w:id="96"/>
      <w:bookmarkEnd w:id="97"/>
      <w:bookmarkEnd w:id="98"/>
    </w:p>
    <w:p w14:paraId="5168D89A" w14:textId="77777777" w:rsidR="00C25E4D" w:rsidRPr="00BF654D" w:rsidRDefault="008E5655" w:rsidP="006F4A2F">
      <w:pPr>
        <w:suppressAutoHyphens/>
        <w:overflowPunct w:val="0"/>
        <w:autoSpaceDE w:val="0"/>
        <w:textAlignment w:val="baseline"/>
        <w:rPr>
          <w:rFonts w:asciiTheme="minorHAnsi" w:hAnsiTheme="minorHAnsi" w:cstheme="minorHAnsi"/>
          <w:szCs w:val="18"/>
        </w:rPr>
      </w:pPr>
      <w:r w:rsidRPr="00BF654D">
        <w:rPr>
          <w:rFonts w:asciiTheme="minorHAnsi" w:hAnsiTheme="minorHAnsi" w:cstheme="minorHAnsi"/>
          <w:szCs w:val="18"/>
        </w:rPr>
        <w:t xml:space="preserve">Tijdens de tweede stap wordt getoetst of op de Inschrijver geen uitsluitingsgronden van toepassing zijn. </w:t>
      </w:r>
      <w:r w:rsidR="00560A58" w:rsidRPr="00BF654D">
        <w:rPr>
          <w:rFonts w:asciiTheme="minorHAnsi" w:hAnsiTheme="minorHAnsi" w:cstheme="minorHAnsi"/>
          <w:szCs w:val="18"/>
        </w:rPr>
        <w:t xml:space="preserve">Uitsluitingsgronden zien op omstandigheden die de persoon van Inschrijver betreffen en diens uitsluiting van deelneming aan deze aanbestedingsprocedure rechtvaardigen. </w:t>
      </w:r>
      <w:r w:rsidR="003466E6" w:rsidRPr="00BF654D">
        <w:rPr>
          <w:rFonts w:asciiTheme="minorHAnsi" w:hAnsiTheme="minorHAnsi" w:cstheme="minorHAnsi"/>
          <w:szCs w:val="18"/>
        </w:rPr>
        <w:t xml:space="preserve">Indien </w:t>
      </w:r>
      <w:r w:rsidR="00560A58" w:rsidRPr="00BF654D">
        <w:rPr>
          <w:rFonts w:asciiTheme="minorHAnsi" w:hAnsiTheme="minorHAnsi" w:cstheme="minorHAnsi"/>
          <w:szCs w:val="18"/>
        </w:rPr>
        <w:t>één van de uitsluitingsgronden van toepassing is zal Inschrijver worden</w:t>
      </w:r>
      <w:r w:rsidR="003466E6" w:rsidRPr="00BF654D">
        <w:rPr>
          <w:rFonts w:asciiTheme="minorHAnsi" w:hAnsiTheme="minorHAnsi" w:cstheme="minorHAnsi"/>
          <w:szCs w:val="18"/>
        </w:rPr>
        <w:t xml:space="preserve"> uitgesloten</w:t>
      </w:r>
      <w:r w:rsidR="00560A58" w:rsidRPr="00BF654D">
        <w:rPr>
          <w:rFonts w:asciiTheme="minorHAnsi" w:hAnsiTheme="minorHAnsi" w:cstheme="minorHAnsi"/>
          <w:szCs w:val="18"/>
        </w:rPr>
        <w:t xml:space="preserve"> van deelname</w:t>
      </w:r>
      <w:r w:rsidR="003466E6" w:rsidRPr="00BF654D">
        <w:rPr>
          <w:rFonts w:asciiTheme="minorHAnsi" w:hAnsiTheme="minorHAnsi" w:cstheme="minorHAnsi"/>
          <w:szCs w:val="18"/>
        </w:rPr>
        <w:t>,</w:t>
      </w:r>
      <w:r w:rsidR="00EC661B" w:rsidRPr="00BF654D">
        <w:rPr>
          <w:rFonts w:asciiTheme="minorHAnsi" w:hAnsiTheme="minorHAnsi" w:cstheme="minorHAnsi"/>
          <w:szCs w:val="18"/>
        </w:rPr>
        <w:t xml:space="preserve"> met inachtneming van de Aanbestedingswet 2012.</w:t>
      </w:r>
    </w:p>
    <w:p w14:paraId="3E4A5D2B" w14:textId="77777777" w:rsidR="00560A58" w:rsidRPr="00BF654D" w:rsidRDefault="00560A58" w:rsidP="006F4A2F">
      <w:pPr>
        <w:rPr>
          <w:rFonts w:asciiTheme="minorHAnsi" w:hAnsiTheme="minorHAnsi" w:cstheme="minorHAnsi"/>
          <w:szCs w:val="18"/>
        </w:rPr>
      </w:pPr>
    </w:p>
    <w:p w14:paraId="45E51090" w14:textId="77777777" w:rsidR="004E1E2E" w:rsidRPr="00BF654D" w:rsidRDefault="004A2007" w:rsidP="006F4A2F">
      <w:pPr>
        <w:rPr>
          <w:rFonts w:asciiTheme="minorHAnsi" w:hAnsiTheme="minorHAnsi" w:cstheme="minorHAnsi"/>
          <w:b/>
          <w:szCs w:val="18"/>
        </w:rPr>
      </w:pPr>
      <w:r w:rsidRPr="00BF654D">
        <w:rPr>
          <w:rFonts w:asciiTheme="minorHAnsi" w:hAnsiTheme="minorHAnsi" w:cstheme="minorHAnsi"/>
          <w:szCs w:val="18"/>
        </w:rPr>
        <w:t>Alle wettelijk verplichte uitsluitingsgronden en een aantal</w:t>
      </w:r>
      <w:r w:rsidR="004612C5" w:rsidRPr="00BF654D">
        <w:rPr>
          <w:rFonts w:asciiTheme="minorHAnsi" w:hAnsiTheme="minorHAnsi" w:cstheme="minorHAnsi"/>
          <w:szCs w:val="18"/>
        </w:rPr>
        <w:t xml:space="preserve"> </w:t>
      </w:r>
      <w:r w:rsidRPr="00BF654D">
        <w:rPr>
          <w:rFonts w:asciiTheme="minorHAnsi" w:hAnsiTheme="minorHAnsi" w:cstheme="minorHAnsi"/>
          <w:szCs w:val="18"/>
        </w:rPr>
        <w:t xml:space="preserve">facultatieve uitsluitingsgronden (onderdeel 3) </w:t>
      </w:r>
      <w:r w:rsidR="00FA22BB" w:rsidRPr="00BF654D">
        <w:rPr>
          <w:rFonts w:asciiTheme="minorHAnsi" w:hAnsiTheme="minorHAnsi" w:cstheme="minorHAnsi"/>
          <w:szCs w:val="18"/>
        </w:rPr>
        <w:t xml:space="preserve">voor aanbestedingen boven de Europese drempels </w:t>
      </w:r>
      <w:r w:rsidRPr="00BF654D">
        <w:rPr>
          <w:rFonts w:asciiTheme="minorHAnsi" w:hAnsiTheme="minorHAnsi" w:cstheme="minorHAnsi"/>
          <w:szCs w:val="18"/>
        </w:rPr>
        <w:t>zijn van t</w:t>
      </w:r>
      <w:r w:rsidR="00211CAD" w:rsidRPr="00BF654D">
        <w:rPr>
          <w:rFonts w:asciiTheme="minorHAnsi" w:hAnsiTheme="minorHAnsi" w:cstheme="minorHAnsi"/>
          <w:szCs w:val="18"/>
        </w:rPr>
        <w:t>oepassing op deze aanbesteding.</w:t>
      </w:r>
      <w:r w:rsidRPr="00BF654D">
        <w:rPr>
          <w:rFonts w:asciiTheme="minorHAnsi" w:hAnsiTheme="minorHAnsi" w:cstheme="minorHAnsi"/>
          <w:szCs w:val="18"/>
        </w:rPr>
        <w:t xml:space="preserve"> </w:t>
      </w:r>
      <w:r w:rsidR="00166AAA" w:rsidRPr="00BF654D">
        <w:rPr>
          <w:rFonts w:asciiTheme="minorHAnsi" w:hAnsiTheme="minorHAnsi" w:cstheme="minorHAnsi"/>
          <w:szCs w:val="18"/>
        </w:rPr>
        <w:t xml:space="preserve">De Aanbestedende dienst kiest hiervoor omdat zij geen zaken wil doen met een Ondernemer op wie één van deze omstandigheden van toepassing is. </w:t>
      </w:r>
      <w:r w:rsidRPr="00BF654D">
        <w:rPr>
          <w:rFonts w:asciiTheme="minorHAnsi" w:hAnsiTheme="minorHAnsi" w:cstheme="minorHAnsi"/>
          <w:szCs w:val="18"/>
        </w:rPr>
        <w:t xml:space="preserve">De van toepassing zijnde uitsluitingsgronden zijn aangevinkt onder </w:t>
      </w:r>
      <w:r w:rsidR="004E6F88" w:rsidRPr="00BF654D">
        <w:rPr>
          <w:rFonts w:asciiTheme="minorHAnsi" w:hAnsiTheme="minorHAnsi" w:cstheme="minorHAnsi"/>
          <w:szCs w:val="18"/>
        </w:rPr>
        <w:t>deel III</w:t>
      </w:r>
      <w:r w:rsidRPr="00BF654D">
        <w:rPr>
          <w:rFonts w:asciiTheme="minorHAnsi" w:hAnsiTheme="minorHAnsi" w:cstheme="minorHAnsi"/>
          <w:szCs w:val="18"/>
          <w:shd w:val="clear" w:color="auto" w:fill="FFFFFF"/>
        </w:rPr>
        <w:t xml:space="preserve"> van</w:t>
      </w:r>
      <w:r w:rsidRPr="00BF654D">
        <w:rPr>
          <w:rFonts w:asciiTheme="minorHAnsi" w:hAnsiTheme="minorHAnsi" w:cstheme="minorHAnsi"/>
          <w:szCs w:val="18"/>
        </w:rPr>
        <w:t xml:space="preserve"> </w:t>
      </w:r>
      <w:r w:rsidR="004E6F88" w:rsidRPr="00BF654D">
        <w:rPr>
          <w:rFonts w:asciiTheme="minorHAnsi" w:hAnsiTheme="minorHAnsi" w:cstheme="minorHAnsi"/>
          <w:szCs w:val="18"/>
        </w:rPr>
        <w:t xml:space="preserve">het </w:t>
      </w:r>
      <w:r w:rsidR="004E6F88" w:rsidRPr="00BF654D">
        <w:rPr>
          <w:rFonts w:asciiTheme="minorHAnsi" w:hAnsiTheme="minorHAnsi" w:cstheme="minorHAnsi"/>
          <w:b/>
          <w:szCs w:val="18"/>
        </w:rPr>
        <w:t>Uniform Europees Aanbestedingsdocument</w:t>
      </w:r>
      <w:r w:rsidR="004E1E2E" w:rsidRPr="00BF654D">
        <w:rPr>
          <w:rFonts w:asciiTheme="minorHAnsi" w:hAnsiTheme="minorHAnsi" w:cstheme="minorHAnsi"/>
          <w:b/>
          <w:szCs w:val="18"/>
        </w:rPr>
        <w:t>.</w:t>
      </w:r>
    </w:p>
    <w:p w14:paraId="7FB94B43" w14:textId="77777777" w:rsidR="00166AAA" w:rsidRPr="00BF654D" w:rsidRDefault="00166AAA" w:rsidP="006F4A2F">
      <w:pPr>
        <w:rPr>
          <w:rFonts w:asciiTheme="minorHAnsi" w:hAnsiTheme="minorHAnsi" w:cstheme="minorHAnsi"/>
          <w:szCs w:val="18"/>
        </w:rPr>
      </w:pPr>
    </w:p>
    <w:p w14:paraId="02893936" w14:textId="77777777" w:rsidR="00970024" w:rsidRPr="00BF654D" w:rsidRDefault="004A2007" w:rsidP="006F4A2F">
      <w:pPr>
        <w:shd w:val="clear" w:color="auto" w:fill="FFFFFF" w:themeFill="background1"/>
        <w:rPr>
          <w:rFonts w:asciiTheme="minorHAnsi" w:hAnsiTheme="minorHAnsi" w:cstheme="minorHAnsi"/>
          <w:szCs w:val="18"/>
        </w:rPr>
      </w:pPr>
      <w:r w:rsidRPr="00BF654D">
        <w:rPr>
          <w:rFonts w:asciiTheme="minorHAnsi" w:hAnsiTheme="minorHAnsi" w:cstheme="minorHAnsi"/>
          <w:szCs w:val="18"/>
        </w:rPr>
        <w:t>Voor wat betreft de bewijsvoering is het u</w:t>
      </w:r>
      <w:r w:rsidR="00B93314" w:rsidRPr="00BF654D">
        <w:rPr>
          <w:rFonts w:asciiTheme="minorHAnsi" w:hAnsiTheme="minorHAnsi" w:cstheme="minorHAnsi"/>
          <w:szCs w:val="18"/>
        </w:rPr>
        <w:t>itgangspunt</w:t>
      </w:r>
      <w:r w:rsidRPr="00BF654D">
        <w:rPr>
          <w:rFonts w:asciiTheme="minorHAnsi" w:hAnsiTheme="minorHAnsi" w:cstheme="minorHAnsi"/>
          <w:szCs w:val="18"/>
        </w:rPr>
        <w:t xml:space="preserve"> dat Inschrijvers bij hun Inschrijving kunnen volstaan met het bijvoegen van </w:t>
      </w:r>
      <w:r w:rsidR="004E6F88" w:rsidRPr="00BF654D">
        <w:rPr>
          <w:rFonts w:asciiTheme="minorHAnsi" w:hAnsiTheme="minorHAnsi" w:cstheme="minorHAnsi"/>
          <w:szCs w:val="18"/>
        </w:rPr>
        <w:t xml:space="preserve">het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b/>
          <w:szCs w:val="18"/>
        </w:rPr>
        <w:t xml:space="preserve"> </w:t>
      </w:r>
      <w:r w:rsidRPr="00BF654D">
        <w:rPr>
          <w:rFonts w:asciiTheme="minorHAnsi" w:hAnsiTheme="minorHAnsi" w:cstheme="minorHAnsi"/>
          <w:szCs w:val="18"/>
        </w:rPr>
        <w:t xml:space="preserve">en dat de Aanbestedende dienst na de Gunningsbeslissing de bewijsstukken opvraagt bij de winnende Inschrijver(s). </w:t>
      </w:r>
      <w:r w:rsidR="00CB5103" w:rsidRPr="00BF654D">
        <w:rPr>
          <w:rFonts w:asciiTheme="minorHAnsi" w:hAnsiTheme="minorHAnsi" w:cstheme="minorHAnsi"/>
          <w:szCs w:val="18"/>
        </w:rPr>
        <w:t>In voorkomende gevallen vraagt de Aanbestedende dienst de bewijsstukken ook op bij de tweede in de rangorde. Aan het opvragen van de bewijsstukken kan een Inschrijver geen rechten ontlenen.</w:t>
      </w:r>
      <w:r w:rsidR="00970024" w:rsidRPr="00BF654D">
        <w:rPr>
          <w:rFonts w:asciiTheme="minorHAnsi" w:hAnsiTheme="minorHAnsi" w:cstheme="minorHAnsi"/>
          <w:szCs w:val="18"/>
        </w:rPr>
        <w:t xml:space="preserve"> </w:t>
      </w:r>
      <w:r w:rsidRPr="00BF654D">
        <w:rPr>
          <w:rFonts w:asciiTheme="minorHAnsi" w:hAnsiTheme="minorHAnsi" w:cstheme="minorHAnsi"/>
          <w:szCs w:val="18"/>
        </w:rPr>
        <w:t xml:space="preserve">Dit neemt niet weg dat Aanbestedende </w:t>
      </w:r>
      <w:r w:rsidR="009E097D" w:rsidRPr="00BF654D">
        <w:rPr>
          <w:rFonts w:asciiTheme="minorHAnsi" w:hAnsiTheme="minorHAnsi" w:cstheme="minorHAnsi"/>
          <w:szCs w:val="18"/>
        </w:rPr>
        <w:t xml:space="preserve">dienst </w:t>
      </w:r>
      <w:r w:rsidRPr="00BF654D">
        <w:rPr>
          <w:rFonts w:asciiTheme="minorHAnsi" w:hAnsiTheme="minorHAnsi" w:cstheme="minorHAnsi"/>
          <w:szCs w:val="18"/>
        </w:rPr>
        <w:t xml:space="preserve">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6564876F" w14:textId="77777777" w:rsidR="00970024" w:rsidRPr="00BF654D" w:rsidRDefault="00970024" w:rsidP="006F4A2F">
      <w:pPr>
        <w:shd w:val="clear" w:color="auto" w:fill="FFFFFF" w:themeFill="background1"/>
        <w:rPr>
          <w:rFonts w:asciiTheme="minorHAnsi" w:hAnsiTheme="minorHAnsi" w:cstheme="minorHAnsi"/>
          <w:szCs w:val="18"/>
        </w:rPr>
      </w:pPr>
    </w:p>
    <w:p w14:paraId="5CAC9DB8" w14:textId="77777777" w:rsidR="00004B0C" w:rsidRPr="00BF654D" w:rsidRDefault="004A2007" w:rsidP="006F4A2F">
      <w:pPr>
        <w:shd w:val="clear" w:color="auto" w:fill="FFFFFF" w:themeFill="background1"/>
        <w:rPr>
          <w:rFonts w:asciiTheme="minorHAnsi" w:hAnsiTheme="minorHAnsi" w:cstheme="minorHAnsi"/>
          <w:szCs w:val="18"/>
        </w:rPr>
      </w:pPr>
      <w:r w:rsidRPr="00BF654D">
        <w:rPr>
          <w:rFonts w:asciiTheme="minorHAnsi" w:hAnsiTheme="minorHAnsi" w:cstheme="minorHAnsi"/>
          <w:szCs w:val="18"/>
        </w:rPr>
        <w:t xml:space="preserve">Een Inschrijver dient op eerste verzoek van de Aanbestedende binnen </w:t>
      </w:r>
      <w:r w:rsidR="00D56F98" w:rsidRPr="00BF654D">
        <w:rPr>
          <w:rFonts w:asciiTheme="minorHAnsi" w:hAnsiTheme="minorHAnsi" w:cstheme="minorHAnsi"/>
          <w:szCs w:val="18"/>
        </w:rPr>
        <w:t>20</w:t>
      </w:r>
      <w:r w:rsidR="00F67CB9" w:rsidRPr="00BF654D">
        <w:rPr>
          <w:rFonts w:asciiTheme="minorHAnsi" w:hAnsiTheme="minorHAnsi" w:cstheme="minorHAnsi"/>
          <w:szCs w:val="18"/>
        </w:rPr>
        <w:t xml:space="preserve"> kalender</w:t>
      </w:r>
      <w:r w:rsidRPr="00BF654D">
        <w:rPr>
          <w:rFonts w:asciiTheme="minorHAnsi" w:hAnsiTheme="minorHAnsi" w:cstheme="minorHAnsi"/>
          <w:szCs w:val="18"/>
        </w:rPr>
        <w:t xml:space="preserve">dagen nadere bewijsstukken te kunnen overleggen om het verklaarde voor wat betreft de uitsluitingsgronden te staven. </w:t>
      </w:r>
    </w:p>
    <w:p w14:paraId="652B7801" w14:textId="77777777" w:rsidR="00004B0C" w:rsidRPr="00BF654D" w:rsidRDefault="00004B0C" w:rsidP="006F4A2F">
      <w:pPr>
        <w:shd w:val="clear" w:color="auto" w:fill="FFFFFF" w:themeFill="background1"/>
        <w:rPr>
          <w:rFonts w:asciiTheme="minorHAnsi" w:hAnsiTheme="minorHAnsi" w:cstheme="minorHAnsi"/>
          <w:szCs w:val="18"/>
        </w:rPr>
      </w:pPr>
    </w:p>
    <w:p w14:paraId="4FA7A83C" w14:textId="77777777" w:rsidR="00004B0C" w:rsidRPr="00BF654D" w:rsidRDefault="00004B0C" w:rsidP="006F4A2F">
      <w:pPr>
        <w:shd w:val="clear" w:color="auto" w:fill="FFFFFF" w:themeFill="background1"/>
        <w:rPr>
          <w:rFonts w:asciiTheme="minorHAnsi" w:hAnsiTheme="minorHAnsi" w:cstheme="minorHAnsi"/>
          <w:b/>
          <w:szCs w:val="18"/>
        </w:rPr>
      </w:pPr>
      <w:r w:rsidRPr="00BF654D">
        <w:rPr>
          <w:rFonts w:asciiTheme="minorHAnsi" w:hAnsiTheme="minorHAnsi" w:cstheme="minorHAnsi"/>
          <w:b/>
          <w:szCs w:val="18"/>
        </w:rPr>
        <w:t xml:space="preserve">Let op: Het aanvragen van de Gedragsverklaring aanbesteden kan enkele weken in beslag nemen. Vraag deze tijdig aan. </w:t>
      </w:r>
    </w:p>
    <w:p w14:paraId="6DEDF8E2" w14:textId="77777777" w:rsidR="00004B0C" w:rsidRPr="00BF654D" w:rsidRDefault="00004B0C" w:rsidP="006F4A2F">
      <w:pPr>
        <w:shd w:val="clear" w:color="auto" w:fill="FFFFFF" w:themeFill="background1"/>
        <w:rPr>
          <w:rFonts w:asciiTheme="minorHAnsi" w:hAnsiTheme="minorHAnsi" w:cstheme="minorHAnsi"/>
          <w:szCs w:val="18"/>
        </w:rPr>
      </w:pPr>
    </w:p>
    <w:p w14:paraId="5D71F64D" w14:textId="2C014C07" w:rsidR="004A2007" w:rsidRPr="00BF654D" w:rsidRDefault="004A2007" w:rsidP="006F4A2F">
      <w:pPr>
        <w:shd w:val="clear" w:color="auto" w:fill="FFFFFF" w:themeFill="background1"/>
        <w:rPr>
          <w:rFonts w:asciiTheme="minorHAnsi" w:hAnsiTheme="minorHAnsi" w:cstheme="minorHAnsi"/>
          <w:szCs w:val="18"/>
        </w:rPr>
      </w:pPr>
      <w:r w:rsidRPr="00BF654D">
        <w:rPr>
          <w:rFonts w:asciiTheme="minorHAnsi" w:hAnsiTheme="minorHAnsi" w:cstheme="minorHAnsi"/>
          <w:szCs w:val="18"/>
        </w:rPr>
        <w:t xml:space="preserve">Indien blijkt dat Inschrijver niet voldoet of de benodigde bewijsstukken </w:t>
      </w:r>
      <w:r w:rsidR="00D56F98" w:rsidRPr="00BF654D">
        <w:rPr>
          <w:rFonts w:asciiTheme="minorHAnsi" w:hAnsiTheme="minorHAnsi" w:cstheme="minorHAnsi"/>
          <w:szCs w:val="18"/>
        </w:rPr>
        <w:t xml:space="preserve">niet </w:t>
      </w:r>
      <w:r w:rsidRPr="00BF654D">
        <w:rPr>
          <w:rFonts w:asciiTheme="minorHAnsi" w:hAnsiTheme="minorHAnsi" w:cstheme="minorHAnsi"/>
          <w:szCs w:val="18"/>
        </w:rPr>
        <w:t>kan overleggen, wordt hij alsnog uitgesloten. Indien dit na de Gunningsbeslissing plaatsvindt, komt een nieuwe Gunningsbeslissing tot stand.</w:t>
      </w:r>
      <w:r w:rsidR="00EC661B" w:rsidRPr="00BF654D">
        <w:rPr>
          <w:rFonts w:asciiTheme="minorHAnsi" w:hAnsiTheme="minorHAnsi" w:cstheme="minorHAnsi"/>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7802E014" w14:textId="38647262" w:rsidR="007B286E" w:rsidRDefault="007B286E" w:rsidP="006F4A2F">
      <w:pPr>
        <w:rPr>
          <w:rFonts w:asciiTheme="minorHAnsi" w:hAnsiTheme="minorHAnsi" w:cstheme="minorHAnsi"/>
          <w:szCs w:val="18"/>
        </w:rPr>
      </w:pPr>
      <w:bookmarkStart w:id="99" w:name="_Toc447882338"/>
    </w:p>
    <w:p w14:paraId="0084EF53" w14:textId="5A063FFA" w:rsidR="00B35CB7" w:rsidRDefault="00B35CB7" w:rsidP="006F4A2F">
      <w:pPr>
        <w:rPr>
          <w:rFonts w:asciiTheme="minorHAnsi" w:hAnsiTheme="minorHAnsi" w:cstheme="minorHAnsi"/>
          <w:szCs w:val="18"/>
        </w:rPr>
      </w:pPr>
    </w:p>
    <w:p w14:paraId="3CD13CF3" w14:textId="0FE11F0C" w:rsidR="00B35CB7" w:rsidRDefault="00B35CB7" w:rsidP="006F4A2F">
      <w:pPr>
        <w:rPr>
          <w:rFonts w:asciiTheme="minorHAnsi" w:hAnsiTheme="minorHAnsi" w:cstheme="minorHAnsi"/>
          <w:szCs w:val="18"/>
        </w:rPr>
      </w:pPr>
    </w:p>
    <w:p w14:paraId="4A70CC6D" w14:textId="3EB71698" w:rsidR="00B35CB7" w:rsidRDefault="00B35CB7" w:rsidP="006F4A2F">
      <w:pPr>
        <w:rPr>
          <w:rFonts w:asciiTheme="minorHAnsi" w:hAnsiTheme="minorHAnsi" w:cstheme="minorHAnsi"/>
          <w:szCs w:val="18"/>
        </w:rPr>
      </w:pPr>
    </w:p>
    <w:p w14:paraId="10EAA415" w14:textId="37DF1C7C" w:rsidR="00B35CB7" w:rsidRDefault="00B35CB7" w:rsidP="006F4A2F">
      <w:pPr>
        <w:rPr>
          <w:rFonts w:asciiTheme="minorHAnsi" w:hAnsiTheme="minorHAnsi" w:cstheme="minorHAnsi"/>
          <w:szCs w:val="18"/>
        </w:rPr>
      </w:pPr>
    </w:p>
    <w:p w14:paraId="05549951" w14:textId="11AC05C7" w:rsidR="00B35CB7" w:rsidRDefault="00B35CB7" w:rsidP="006F4A2F">
      <w:pPr>
        <w:rPr>
          <w:rFonts w:asciiTheme="minorHAnsi" w:hAnsiTheme="minorHAnsi" w:cstheme="minorHAnsi"/>
          <w:szCs w:val="18"/>
        </w:rPr>
      </w:pPr>
    </w:p>
    <w:p w14:paraId="0F666C5A" w14:textId="0D300FD9" w:rsidR="00B35CB7" w:rsidRDefault="00B35CB7" w:rsidP="006F4A2F">
      <w:pPr>
        <w:rPr>
          <w:rFonts w:asciiTheme="minorHAnsi" w:hAnsiTheme="minorHAnsi" w:cstheme="minorHAnsi"/>
          <w:szCs w:val="18"/>
        </w:rPr>
      </w:pPr>
    </w:p>
    <w:p w14:paraId="07DCB2CE" w14:textId="77777777" w:rsidR="00B35CB7" w:rsidRPr="00BF654D" w:rsidRDefault="00B35CB7" w:rsidP="006F4A2F">
      <w:pPr>
        <w:rPr>
          <w:rFonts w:asciiTheme="minorHAnsi" w:hAnsiTheme="minorHAnsi" w:cstheme="minorHAnsi"/>
          <w:szCs w:val="18"/>
        </w:rPr>
      </w:pPr>
    </w:p>
    <w:tbl>
      <w:tblPr>
        <w:tblpPr w:leftFromText="141" w:rightFromText="141" w:vertAnchor="text" w:horzAnchor="margin" w:tblpY="125"/>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455"/>
        <w:gridCol w:w="2426"/>
      </w:tblGrid>
      <w:tr w:rsidR="00C61012" w:rsidRPr="00BF654D" w14:paraId="5198592D" w14:textId="77777777" w:rsidTr="00CA2E89">
        <w:tc>
          <w:tcPr>
            <w:tcW w:w="3686" w:type="dxa"/>
            <w:shd w:val="clear" w:color="auto" w:fill="C00000"/>
          </w:tcPr>
          <w:p w14:paraId="215B65FD"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lastRenderedPageBreak/>
              <w:t>Verplichte uitsluitingsgronden</w:t>
            </w:r>
          </w:p>
        </w:tc>
        <w:tc>
          <w:tcPr>
            <w:tcW w:w="2551" w:type="dxa"/>
            <w:shd w:val="clear" w:color="auto" w:fill="C00000"/>
          </w:tcPr>
          <w:p w14:paraId="4A64652A"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 xml:space="preserve">Desgevraagd binnen </w:t>
            </w:r>
            <w:r w:rsidR="00D56F98" w:rsidRPr="00BF654D">
              <w:rPr>
                <w:rFonts w:asciiTheme="minorHAnsi" w:hAnsiTheme="minorHAnsi" w:cstheme="minorHAnsi"/>
                <w:b/>
                <w:color w:val="FFFFFF" w:themeColor="background1"/>
                <w:szCs w:val="18"/>
              </w:rPr>
              <w:t>20</w:t>
            </w:r>
            <w:r w:rsidRPr="00BF654D">
              <w:rPr>
                <w:rFonts w:asciiTheme="minorHAnsi" w:hAnsiTheme="minorHAnsi" w:cstheme="minorHAnsi"/>
                <w:b/>
                <w:color w:val="FFFFFF" w:themeColor="background1"/>
                <w:szCs w:val="18"/>
              </w:rPr>
              <w:t xml:space="preserve"> kalenderdagen in verificatiefase</w:t>
            </w:r>
          </w:p>
          <w:p w14:paraId="0889D653"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in te dienen bewijsstuk</w:t>
            </w:r>
          </w:p>
        </w:tc>
        <w:tc>
          <w:tcPr>
            <w:tcW w:w="2551" w:type="dxa"/>
            <w:shd w:val="clear" w:color="auto" w:fill="C00000"/>
          </w:tcPr>
          <w:p w14:paraId="2AEFEE5E"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Van toepassing op deze aanbesteding?</w:t>
            </w:r>
          </w:p>
        </w:tc>
      </w:tr>
      <w:tr w:rsidR="005A308A" w:rsidRPr="00BF654D" w14:paraId="17788127" w14:textId="77777777" w:rsidTr="00CA2E89">
        <w:tc>
          <w:tcPr>
            <w:tcW w:w="3686" w:type="dxa"/>
            <w:tcBorders>
              <w:bottom w:val="single" w:sz="4" w:space="0" w:color="auto"/>
            </w:tcBorders>
            <w:shd w:val="clear" w:color="auto" w:fill="FFFFFF"/>
          </w:tcPr>
          <w:p w14:paraId="5CA1E2B2"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Art. 2.86</w:t>
            </w:r>
          </w:p>
        </w:tc>
        <w:tc>
          <w:tcPr>
            <w:tcW w:w="2551" w:type="dxa"/>
            <w:tcBorders>
              <w:bottom w:val="single" w:sz="4" w:space="0" w:color="auto"/>
            </w:tcBorders>
            <w:shd w:val="clear" w:color="auto" w:fill="FFFFFF"/>
          </w:tcPr>
          <w:p w14:paraId="4982AE37"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Gedragsverklaring aanbesteden (GVA) zoals bedoeld in artikel 4.1 van de bijlage</w:t>
            </w:r>
            <w:r w:rsidR="00183DFC" w:rsidRPr="00BF654D">
              <w:rPr>
                <w:rFonts w:asciiTheme="minorHAnsi" w:hAnsiTheme="minorHAnsi" w:cstheme="minorHAnsi"/>
                <w:szCs w:val="18"/>
              </w:rPr>
              <w:t xml:space="preserve"> </w:t>
            </w:r>
            <w:r w:rsidRPr="00BF654D">
              <w:rPr>
                <w:rFonts w:asciiTheme="minorHAnsi" w:hAnsiTheme="minorHAnsi" w:cstheme="minorHAnsi"/>
                <w:szCs w:val="18"/>
              </w:rPr>
              <w:t>Aanbestedingswet 2012</w:t>
            </w:r>
            <w:r w:rsidRPr="00BF654D">
              <w:rPr>
                <w:rFonts w:asciiTheme="minorHAnsi" w:hAnsiTheme="minorHAnsi" w:cstheme="minorHAnsi"/>
                <w:szCs w:val="18"/>
                <w:vertAlign w:val="superscript"/>
              </w:rPr>
              <w:footnoteReference w:id="3"/>
            </w:r>
            <w:r w:rsidRPr="00BF654D">
              <w:rPr>
                <w:rFonts w:asciiTheme="minorHAnsi" w:hAnsiTheme="minorHAnsi" w:cstheme="minorHAnsi"/>
                <w:szCs w:val="18"/>
              </w:rPr>
              <w:t>, niet ouder dan twee jaar.</w:t>
            </w:r>
          </w:p>
        </w:tc>
        <w:tc>
          <w:tcPr>
            <w:tcW w:w="2551" w:type="dxa"/>
            <w:tcBorders>
              <w:bottom w:val="single" w:sz="4" w:space="0" w:color="auto"/>
            </w:tcBorders>
            <w:shd w:val="clear" w:color="auto" w:fill="FFFFFF"/>
          </w:tcPr>
          <w:p w14:paraId="35624ED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C61012" w:rsidRPr="00BF654D" w14:paraId="42E3C3EA" w14:textId="77777777" w:rsidTr="00CA2E89">
        <w:tc>
          <w:tcPr>
            <w:tcW w:w="3686" w:type="dxa"/>
            <w:shd w:val="clear" w:color="auto" w:fill="C00000"/>
          </w:tcPr>
          <w:p w14:paraId="04FF7B3B" w14:textId="77777777" w:rsidR="005A308A" w:rsidRPr="00BF654D" w:rsidRDefault="005A308A" w:rsidP="005A308A">
            <w:pPr>
              <w:spacing w:line="276" w:lineRule="auto"/>
              <w:jc w:val="both"/>
              <w:rPr>
                <w:rFonts w:asciiTheme="minorHAnsi" w:hAnsiTheme="minorHAnsi" w:cstheme="minorHAnsi"/>
                <w:b/>
                <w:color w:val="FFFFFF" w:themeColor="background1"/>
                <w:szCs w:val="18"/>
                <w:u w:val="single"/>
              </w:rPr>
            </w:pPr>
            <w:r w:rsidRPr="00BF654D">
              <w:rPr>
                <w:rFonts w:asciiTheme="minorHAnsi" w:hAnsiTheme="minorHAnsi" w:cstheme="minorHAnsi"/>
                <w:b/>
                <w:color w:val="FFFFFF" w:themeColor="background1"/>
                <w:szCs w:val="18"/>
              </w:rPr>
              <w:t xml:space="preserve">Facultatieve uitsluitingsgronden </w:t>
            </w:r>
          </w:p>
        </w:tc>
        <w:tc>
          <w:tcPr>
            <w:tcW w:w="2551" w:type="dxa"/>
            <w:shd w:val="clear" w:color="auto" w:fill="C00000"/>
          </w:tcPr>
          <w:p w14:paraId="5827338A" w14:textId="77777777" w:rsidR="005A308A" w:rsidRPr="00BF654D" w:rsidRDefault="00D56F98"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Desgevraagd binnen 20</w:t>
            </w:r>
            <w:r w:rsidR="005A308A" w:rsidRPr="00BF654D">
              <w:rPr>
                <w:rFonts w:asciiTheme="minorHAnsi" w:hAnsiTheme="minorHAnsi" w:cstheme="minorHAnsi"/>
                <w:b/>
                <w:color w:val="FFFFFF" w:themeColor="background1"/>
                <w:szCs w:val="18"/>
              </w:rPr>
              <w:t xml:space="preserve"> kalenderdagen in verificatiefase</w:t>
            </w:r>
          </w:p>
          <w:p w14:paraId="72F11C4E" w14:textId="77777777" w:rsidR="005A308A" w:rsidRPr="00BF654D" w:rsidRDefault="005A308A" w:rsidP="005A308A">
            <w:pPr>
              <w:spacing w:line="276" w:lineRule="auto"/>
              <w:jc w:val="both"/>
              <w:rPr>
                <w:rFonts w:asciiTheme="minorHAnsi" w:hAnsiTheme="minorHAnsi" w:cstheme="minorHAnsi"/>
                <w:b/>
                <w:color w:val="FFFFFF" w:themeColor="background1"/>
                <w:szCs w:val="18"/>
                <w:u w:val="single"/>
              </w:rPr>
            </w:pPr>
            <w:r w:rsidRPr="00BF654D">
              <w:rPr>
                <w:rFonts w:asciiTheme="minorHAnsi" w:hAnsiTheme="minorHAnsi" w:cstheme="minorHAnsi"/>
                <w:b/>
                <w:color w:val="FFFFFF" w:themeColor="background1"/>
                <w:szCs w:val="18"/>
              </w:rPr>
              <w:t>in te dienen bewijsstuk</w:t>
            </w:r>
          </w:p>
        </w:tc>
        <w:tc>
          <w:tcPr>
            <w:tcW w:w="2551" w:type="dxa"/>
            <w:shd w:val="clear" w:color="auto" w:fill="C00000"/>
          </w:tcPr>
          <w:p w14:paraId="26D7E11C"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Van toepassing op deze aanbesteding?</w:t>
            </w:r>
          </w:p>
        </w:tc>
      </w:tr>
      <w:tr w:rsidR="005A308A" w:rsidRPr="00BF654D" w14:paraId="39BB7B25" w14:textId="77777777" w:rsidTr="00CA2E89">
        <w:tc>
          <w:tcPr>
            <w:tcW w:w="3686" w:type="dxa"/>
          </w:tcPr>
          <w:p w14:paraId="36DFD28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1 Schending verplichtingen obv milieu-,    </w:t>
            </w:r>
          </w:p>
          <w:p w14:paraId="439D76AA"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   sociaal of arbeidsrecht</w:t>
            </w:r>
          </w:p>
        </w:tc>
        <w:tc>
          <w:tcPr>
            <w:tcW w:w="2551" w:type="dxa"/>
          </w:tcPr>
          <w:p w14:paraId="0ADE32E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09526A0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NEE</w:t>
            </w:r>
          </w:p>
        </w:tc>
      </w:tr>
      <w:tr w:rsidR="005A308A" w:rsidRPr="00BF654D" w14:paraId="20AFF2D1" w14:textId="77777777" w:rsidTr="00CA2E89">
        <w:tc>
          <w:tcPr>
            <w:tcW w:w="3686" w:type="dxa"/>
          </w:tcPr>
          <w:p w14:paraId="68700F09"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2 Faillissement, insolventie of gelijksoortig </w:t>
            </w:r>
          </w:p>
        </w:tc>
        <w:tc>
          <w:tcPr>
            <w:tcW w:w="2551" w:type="dxa"/>
          </w:tcPr>
          <w:p w14:paraId="2DFDA8E2"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Uittreksel Handelsregister</w:t>
            </w:r>
          </w:p>
        </w:tc>
        <w:tc>
          <w:tcPr>
            <w:tcW w:w="2551" w:type="dxa"/>
          </w:tcPr>
          <w:p w14:paraId="7744AD0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2DB3671A" w14:textId="77777777" w:rsidTr="00CA2E89">
        <w:tc>
          <w:tcPr>
            <w:tcW w:w="3686" w:type="dxa"/>
          </w:tcPr>
          <w:p w14:paraId="1902F1CD"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3 Ernstige beroepsfout </w:t>
            </w:r>
          </w:p>
        </w:tc>
        <w:tc>
          <w:tcPr>
            <w:tcW w:w="2551" w:type="dxa"/>
          </w:tcPr>
          <w:p w14:paraId="21030FF4"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0D87CC4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NEE</w:t>
            </w:r>
          </w:p>
        </w:tc>
      </w:tr>
      <w:tr w:rsidR="005A308A" w:rsidRPr="00BF654D" w14:paraId="63843764" w14:textId="77777777" w:rsidTr="00CA2E89">
        <w:tc>
          <w:tcPr>
            <w:tcW w:w="3686" w:type="dxa"/>
          </w:tcPr>
          <w:p w14:paraId="56871E98"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4 Vervalsing van de mededinging</w:t>
            </w:r>
          </w:p>
        </w:tc>
        <w:tc>
          <w:tcPr>
            <w:tcW w:w="2551" w:type="dxa"/>
          </w:tcPr>
          <w:p w14:paraId="18AD985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GVA</w:t>
            </w:r>
          </w:p>
        </w:tc>
        <w:tc>
          <w:tcPr>
            <w:tcW w:w="2551" w:type="dxa"/>
          </w:tcPr>
          <w:p w14:paraId="56BB1E3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4105CC64" w14:textId="77777777" w:rsidTr="00CA2E89">
        <w:tc>
          <w:tcPr>
            <w:tcW w:w="3686" w:type="dxa"/>
          </w:tcPr>
          <w:p w14:paraId="624DF5BB"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5 Belangenconflict</w:t>
            </w:r>
          </w:p>
        </w:tc>
        <w:tc>
          <w:tcPr>
            <w:tcW w:w="2551" w:type="dxa"/>
          </w:tcPr>
          <w:p w14:paraId="63D8F12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14A96148" w14:textId="77777777" w:rsidR="005A308A" w:rsidRPr="00BF654D" w:rsidRDefault="00F42FF6"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7C403D67" w14:textId="77777777" w:rsidTr="00CA2E89">
        <w:tc>
          <w:tcPr>
            <w:tcW w:w="3686" w:type="dxa"/>
          </w:tcPr>
          <w:p w14:paraId="167EEBE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6 Betrokken bij de voorbereiding</w:t>
            </w:r>
          </w:p>
        </w:tc>
        <w:tc>
          <w:tcPr>
            <w:tcW w:w="2551" w:type="dxa"/>
          </w:tcPr>
          <w:p w14:paraId="1E2BB829"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0E44B0D3" w14:textId="77777777" w:rsidR="005A308A" w:rsidRPr="00BF654D" w:rsidRDefault="00F42FF6"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24B6FC49" w14:textId="77777777" w:rsidTr="00CA2E89">
        <w:tc>
          <w:tcPr>
            <w:tcW w:w="3686" w:type="dxa"/>
          </w:tcPr>
          <w:p w14:paraId="4780A5C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7 Prestaties uit het verleden</w:t>
            </w:r>
          </w:p>
        </w:tc>
        <w:tc>
          <w:tcPr>
            <w:tcW w:w="2551" w:type="dxa"/>
          </w:tcPr>
          <w:p w14:paraId="2D65C6C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34867158"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NEE</w:t>
            </w:r>
          </w:p>
        </w:tc>
      </w:tr>
      <w:tr w:rsidR="005A308A" w:rsidRPr="00BF654D" w14:paraId="42F16612" w14:textId="77777777" w:rsidTr="00CA2E89">
        <w:tc>
          <w:tcPr>
            <w:tcW w:w="3686" w:type="dxa"/>
          </w:tcPr>
          <w:p w14:paraId="1AF942A8"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8 Valse verklaring</w:t>
            </w:r>
          </w:p>
        </w:tc>
        <w:tc>
          <w:tcPr>
            <w:tcW w:w="2551" w:type="dxa"/>
          </w:tcPr>
          <w:p w14:paraId="677EDB1B"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GVA</w:t>
            </w:r>
          </w:p>
        </w:tc>
        <w:tc>
          <w:tcPr>
            <w:tcW w:w="2551" w:type="dxa"/>
          </w:tcPr>
          <w:p w14:paraId="08A87DD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4EF0002D" w14:textId="77777777" w:rsidTr="00CA2E89">
        <w:tc>
          <w:tcPr>
            <w:tcW w:w="3686" w:type="dxa"/>
          </w:tcPr>
          <w:p w14:paraId="41E591C3"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9 Onrechtmatige beïnvloeding </w:t>
            </w:r>
          </w:p>
        </w:tc>
        <w:tc>
          <w:tcPr>
            <w:tcW w:w="2551" w:type="dxa"/>
          </w:tcPr>
          <w:p w14:paraId="1F15BBC9"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GVA</w:t>
            </w:r>
          </w:p>
        </w:tc>
        <w:tc>
          <w:tcPr>
            <w:tcW w:w="2551" w:type="dxa"/>
          </w:tcPr>
          <w:p w14:paraId="1FD1CE9C"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1DDF1835" w14:textId="77777777" w:rsidTr="00CA2E89">
        <w:tc>
          <w:tcPr>
            <w:tcW w:w="3686" w:type="dxa"/>
          </w:tcPr>
          <w:p w14:paraId="68439F74"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10 Betaling sociale premies</w:t>
            </w:r>
          </w:p>
        </w:tc>
        <w:tc>
          <w:tcPr>
            <w:tcW w:w="2551" w:type="dxa"/>
          </w:tcPr>
          <w:p w14:paraId="05490E92"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Verklaring belasting</w:t>
            </w:r>
          </w:p>
        </w:tc>
        <w:tc>
          <w:tcPr>
            <w:tcW w:w="2551" w:type="dxa"/>
          </w:tcPr>
          <w:p w14:paraId="5EC099F4"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bl>
    <w:p w14:paraId="12B078AE" w14:textId="77777777" w:rsidR="008E5655" w:rsidRPr="00BF654D" w:rsidRDefault="008E5655" w:rsidP="006F4A2F">
      <w:pPr>
        <w:pStyle w:val="Kop2"/>
        <w:tabs>
          <w:tab w:val="left" w:pos="6379"/>
        </w:tabs>
        <w:spacing w:before="240" w:after="120"/>
        <w:rPr>
          <w:rFonts w:asciiTheme="minorHAnsi" w:hAnsiTheme="minorHAnsi" w:cstheme="minorHAnsi"/>
          <w:sz w:val="18"/>
          <w:szCs w:val="18"/>
        </w:rPr>
      </w:pPr>
      <w:bookmarkStart w:id="100" w:name="_Toc490559101"/>
      <w:bookmarkStart w:id="101" w:name="_Toc494439977"/>
      <w:r w:rsidRPr="00BF654D">
        <w:rPr>
          <w:rFonts w:asciiTheme="minorHAnsi" w:hAnsiTheme="minorHAnsi" w:cstheme="minorHAnsi"/>
          <w:sz w:val="18"/>
          <w:szCs w:val="18"/>
        </w:rPr>
        <w:t>Stap 3: Toetsen of aan de geschiktheidseisen is voldaan</w:t>
      </w:r>
      <w:bookmarkEnd w:id="99"/>
      <w:bookmarkEnd w:id="100"/>
      <w:bookmarkEnd w:id="101"/>
    </w:p>
    <w:p w14:paraId="1712735F" w14:textId="77777777" w:rsidR="008E5655" w:rsidRPr="00BF654D" w:rsidRDefault="008E5655" w:rsidP="006F4A2F">
      <w:pPr>
        <w:rPr>
          <w:rFonts w:asciiTheme="minorHAnsi" w:hAnsiTheme="minorHAnsi" w:cstheme="minorHAnsi"/>
          <w:szCs w:val="18"/>
        </w:rPr>
      </w:pPr>
      <w:r w:rsidRPr="00BF654D">
        <w:rPr>
          <w:rFonts w:asciiTheme="minorHAnsi" w:hAnsiTheme="minorHAnsi" w:cstheme="minorHAnsi"/>
          <w:szCs w:val="18"/>
        </w:rPr>
        <w:t>Indien op de Inschrijver geen uitsluitingsgronden van toepassing zijn, wordt zijn geschiktheid beoordeeld aan de hand van een aanta</w:t>
      </w:r>
      <w:r w:rsidR="00EB71DD" w:rsidRPr="00BF654D">
        <w:rPr>
          <w:rFonts w:asciiTheme="minorHAnsi" w:hAnsiTheme="minorHAnsi" w:cstheme="minorHAnsi"/>
          <w:szCs w:val="18"/>
        </w:rPr>
        <w:t>l eisen die gesteld worden aan zijn</w:t>
      </w:r>
      <w:r w:rsidRPr="00BF654D">
        <w:rPr>
          <w:rFonts w:asciiTheme="minorHAnsi" w:hAnsiTheme="minorHAnsi" w:cstheme="minorHAnsi"/>
          <w:szCs w:val="18"/>
        </w:rPr>
        <w:t xml:space="preserve"> </w:t>
      </w:r>
      <w:r w:rsidR="00600104" w:rsidRPr="00BF654D">
        <w:rPr>
          <w:rFonts w:asciiTheme="minorHAnsi" w:hAnsiTheme="minorHAnsi" w:cstheme="minorHAnsi"/>
          <w:szCs w:val="18"/>
        </w:rPr>
        <w:t xml:space="preserve">financiële en </w:t>
      </w:r>
      <w:r w:rsidR="00EB71DD" w:rsidRPr="00BF654D">
        <w:rPr>
          <w:rFonts w:asciiTheme="minorHAnsi" w:hAnsiTheme="minorHAnsi" w:cstheme="minorHAnsi"/>
          <w:szCs w:val="18"/>
        </w:rPr>
        <w:t xml:space="preserve">economische draagkracht, </w:t>
      </w:r>
      <w:r w:rsidRPr="00BF654D">
        <w:rPr>
          <w:rFonts w:asciiTheme="minorHAnsi" w:hAnsiTheme="minorHAnsi" w:cstheme="minorHAnsi"/>
          <w:szCs w:val="18"/>
        </w:rPr>
        <w:t>te</w:t>
      </w:r>
      <w:r w:rsidR="00EB71DD" w:rsidRPr="00BF654D">
        <w:rPr>
          <w:rFonts w:asciiTheme="minorHAnsi" w:hAnsiTheme="minorHAnsi" w:cstheme="minorHAnsi"/>
          <w:szCs w:val="18"/>
        </w:rPr>
        <w:t>chnische en beroepsbekwaamheid en/of beroepsbevoegdheid.</w:t>
      </w:r>
      <w:r w:rsidR="00ED7F6F" w:rsidRPr="00BF654D">
        <w:rPr>
          <w:rFonts w:asciiTheme="minorHAnsi" w:hAnsiTheme="minorHAnsi" w:cstheme="minorHAnsi"/>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39E0B3EB" w14:textId="77777777" w:rsidR="008E5655" w:rsidRPr="00BF654D" w:rsidRDefault="008E5655" w:rsidP="006F4A2F">
      <w:pPr>
        <w:rPr>
          <w:rFonts w:asciiTheme="minorHAnsi" w:hAnsiTheme="minorHAnsi" w:cstheme="minorHAnsi"/>
          <w:szCs w:val="18"/>
        </w:rPr>
      </w:pPr>
    </w:p>
    <w:p w14:paraId="7C62FEE2" w14:textId="7374F5E5" w:rsidR="00386EF9" w:rsidRPr="00BF654D" w:rsidRDefault="008E5655" w:rsidP="006F4A2F">
      <w:pPr>
        <w:suppressAutoHyphens/>
        <w:overflowPunct w:val="0"/>
        <w:autoSpaceDE w:val="0"/>
        <w:textAlignment w:val="baseline"/>
        <w:rPr>
          <w:rFonts w:asciiTheme="minorHAnsi" w:hAnsiTheme="minorHAnsi" w:cstheme="minorHAnsi"/>
          <w:szCs w:val="18"/>
        </w:rPr>
      </w:pPr>
      <w:r w:rsidRPr="00BF654D">
        <w:rPr>
          <w:rFonts w:asciiTheme="minorHAnsi" w:hAnsiTheme="minorHAnsi" w:cstheme="minorHAnsi"/>
          <w:szCs w:val="18"/>
        </w:rPr>
        <w:t>Als de Inschrijver niet aan de gestelde geschiktheidseisen voldoet, zal de Inschrijving ter</w:t>
      </w:r>
      <w:r w:rsidR="00EB71DD" w:rsidRPr="00BF654D">
        <w:rPr>
          <w:rFonts w:asciiTheme="minorHAnsi" w:hAnsiTheme="minorHAnsi" w:cstheme="minorHAnsi"/>
          <w:szCs w:val="18"/>
        </w:rPr>
        <w:t xml:space="preserve"> </w:t>
      </w:r>
      <w:r w:rsidRPr="00BF654D">
        <w:rPr>
          <w:rFonts w:asciiTheme="minorHAnsi" w:hAnsiTheme="minorHAnsi" w:cstheme="minorHAnsi"/>
          <w:szCs w:val="18"/>
        </w:rPr>
        <w:t xml:space="preserve">zijde worden gelegd. </w:t>
      </w:r>
      <w:r w:rsidR="00600104" w:rsidRPr="00BF654D">
        <w:rPr>
          <w:rFonts w:asciiTheme="minorHAnsi" w:hAnsiTheme="minorHAnsi" w:cstheme="minorHAnsi"/>
          <w:szCs w:val="18"/>
        </w:rPr>
        <w:t>Voor wat betreft de bewijsvoering rondom het</w:t>
      </w:r>
      <w:r w:rsidR="00CE576B" w:rsidRPr="00BF654D">
        <w:rPr>
          <w:rFonts w:asciiTheme="minorHAnsi" w:hAnsiTheme="minorHAnsi" w:cstheme="minorHAnsi"/>
          <w:szCs w:val="18"/>
        </w:rPr>
        <w:t xml:space="preserve"> voldoen aan de geschiktheidseisen wordt aangesloten bij het </w:t>
      </w:r>
      <w:r w:rsidR="00970024" w:rsidRPr="00BF654D">
        <w:rPr>
          <w:rFonts w:asciiTheme="minorHAnsi" w:hAnsiTheme="minorHAnsi" w:cstheme="minorHAnsi"/>
          <w:szCs w:val="18"/>
        </w:rPr>
        <w:t>regime dat is beschreven in de vorige paragraaf ten aanzien van de uitsluitingsgronden</w:t>
      </w:r>
      <w:r w:rsidR="00600104" w:rsidRPr="00BF654D">
        <w:rPr>
          <w:rFonts w:asciiTheme="minorHAnsi" w:hAnsiTheme="minorHAnsi" w:cstheme="minorHAnsi"/>
          <w:szCs w:val="18"/>
        </w:rPr>
        <w:t xml:space="preserve">. Dit betekent dat het uitgangspunt is dat Inschrijvers bij hun Inschrijving kunnen volstaan met het bijvoegen van </w:t>
      </w:r>
      <w:r w:rsidR="004E6F88" w:rsidRPr="00BF654D">
        <w:rPr>
          <w:rFonts w:asciiTheme="minorHAnsi" w:hAnsiTheme="minorHAnsi" w:cstheme="minorHAnsi"/>
          <w:b/>
          <w:szCs w:val="18"/>
        </w:rPr>
        <w:t>het Uniform Europees Aanbestedingsdocument</w:t>
      </w:r>
      <w:r w:rsidR="00166AAA" w:rsidRPr="00BF654D">
        <w:rPr>
          <w:rFonts w:asciiTheme="minorHAnsi" w:hAnsiTheme="minorHAnsi" w:cstheme="minorHAnsi"/>
          <w:szCs w:val="18"/>
        </w:rPr>
        <w:t>, tenzij uitdrukkelijk anders bepaald</w:t>
      </w:r>
      <w:r w:rsidR="00970024" w:rsidRPr="00BF654D">
        <w:rPr>
          <w:rFonts w:asciiTheme="minorHAnsi" w:hAnsiTheme="minorHAnsi" w:cstheme="minorHAnsi"/>
          <w:szCs w:val="18"/>
        </w:rPr>
        <w:t>.</w:t>
      </w:r>
      <w:r w:rsidR="00FE1CFA" w:rsidRPr="00BF654D">
        <w:rPr>
          <w:rFonts w:asciiTheme="minorHAnsi" w:hAnsiTheme="minorHAnsi" w:cstheme="minorHAnsi"/>
          <w:szCs w:val="18"/>
        </w:rPr>
        <w:t xml:space="preserve"> </w:t>
      </w:r>
      <w:r w:rsidR="00CE576B" w:rsidRPr="00BF654D">
        <w:rPr>
          <w:rFonts w:asciiTheme="minorHAnsi" w:hAnsiTheme="minorHAnsi" w:cstheme="minorHAnsi"/>
          <w:szCs w:val="18"/>
        </w:rPr>
        <w:t xml:space="preserve">In de volgende </w:t>
      </w:r>
      <w:r w:rsidR="004C647E" w:rsidRPr="00BF654D">
        <w:rPr>
          <w:rFonts w:asciiTheme="minorHAnsi" w:hAnsiTheme="minorHAnsi" w:cstheme="minorHAnsi"/>
          <w:szCs w:val="18"/>
        </w:rPr>
        <w:t>sub paragrafen</w:t>
      </w:r>
      <w:r w:rsidR="004612C5" w:rsidRPr="00BF654D">
        <w:rPr>
          <w:rFonts w:asciiTheme="minorHAnsi" w:hAnsiTheme="minorHAnsi" w:cstheme="minorHAnsi"/>
          <w:szCs w:val="18"/>
        </w:rPr>
        <w:t xml:space="preserve"> </w:t>
      </w:r>
      <w:r w:rsidR="00970024" w:rsidRPr="00BF654D">
        <w:rPr>
          <w:rFonts w:asciiTheme="minorHAnsi" w:hAnsiTheme="minorHAnsi" w:cstheme="minorHAnsi"/>
          <w:szCs w:val="18"/>
        </w:rPr>
        <w:t>worden de</w:t>
      </w:r>
      <w:r w:rsidR="00CE576B" w:rsidRPr="00BF654D">
        <w:rPr>
          <w:rFonts w:asciiTheme="minorHAnsi" w:hAnsiTheme="minorHAnsi" w:cstheme="minorHAnsi"/>
          <w:szCs w:val="18"/>
        </w:rPr>
        <w:t xml:space="preserve"> nadere bewijsstukken per geschiktheidseis</w:t>
      </w:r>
      <w:r w:rsidR="00970024" w:rsidRPr="00BF654D">
        <w:rPr>
          <w:rFonts w:asciiTheme="minorHAnsi" w:hAnsiTheme="minorHAnsi" w:cstheme="minorHAnsi"/>
          <w:szCs w:val="18"/>
        </w:rPr>
        <w:t xml:space="preserve"> uiteengezet.</w:t>
      </w:r>
    </w:p>
    <w:p w14:paraId="7CD90CFF" w14:textId="77777777" w:rsidR="008E5655" w:rsidRPr="00BF654D" w:rsidRDefault="00CE576B" w:rsidP="006F4A2F">
      <w:pPr>
        <w:pStyle w:val="Kop2"/>
        <w:numPr>
          <w:ilvl w:val="2"/>
          <w:numId w:val="6"/>
        </w:numPr>
        <w:tabs>
          <w:tab w:val="left" w:pos="6379"/>
        </w:tabs>
        <w:spacing w:before="240" w:after="120"/>
        <w:rPr>
          <w:rFonts w:asciiTheme="minorHAnsi" w:hAnsiTheme="minorHAnsi" w:cstheme="minorHAnsi"/>
          <w:sz w:val="18"/>
          <w:szCs w:val="18"/>
        </w:rPr>
      </w:pPr>
      <w:bookmarkStart w:id="102" w:name="_Toc447882340"/>
      <w:bookmarkStart w:id="103" w:name="_Toc490559102"/>
      <w:bookmarkStart w:id="104" w:name="_Toc494439978"/>
      <w:r w:rsidRPr="00BF654D">
        <w:rPr>
          <w:rFonts w:asciiTheme="minorHAnsi" w:hAnsiTheme="minorHAnsi" w:cstheme="minorHAnsi"/>
          <w:sz w:val="18"/>
          <w:szCs w:val="18"/>
        </w:rPr>
        <w:t>Financiële en economische draagkracht</w:t>
      </w:r>
      <w:bookmarkEnd w:id="102"/>
      <w:bookmarkEnd w:id="103"/>
      <w:bookmarkEnd w:id="104"/>
      <w:r w:rsidR="00A7435A" w:rsidRPr="00BF654D">
        <w:rPr>
          <w:rFonts w:asciiTheme="minorHAnsi" w:hAnsiTheme="minorHAnsi" w:cstheme="minorHAnsi"/>
          <w:sz w:val="18"/>
          <w:szCs w:val="18"/>
        </w:rPr>
        <w:t xml:space="preserve"> </w:t>
      </w:r>
    </w:p>
    <w:p w14:paraId="2DD49E3B" w14:textId="77777777" w:rsidR="00D715D5" w:rsidRPr="00BF654D" w:rsidRDefault="00D715D5" w:rsidP="00D715D5">
      <w:pPr>
        <w:shd w:val="clear" w:color="auto" w:fill="FFFFFF"/>
        <w:spacing w:line="276" w:lineRule="auto"/>
        <w:rPr>
          <w:rFonts w:asciiTheme="minorHAnsi" w:hAnsiTheme="minorHAnsi" w:cstheme="minorHAnsi"/>
          <w:szCs w:val="18"/>
        </w:rPr>
      </w:pPr>
      <w:r w:rsidRPr="00BF654D">
        <w:rPr>
          <w:rFonts w:asciiTheme="minorHAnsi" w:hAnsiTheme="minorHAnsi" w:cstheme="minorHAnsi"/>
          <w:szCs w:val="18"/>
        </w:rPr>
        <w:t xml:space="preserve">De Aanbestedende dienst hecht waarde aan de financiële en economische draagkracht van ondernemingen. </w:t>
      </w:r>
    </w:p>
    <w:p w14:paraId="50C70032" w14:textId="77777777" w:rsidR="00C21E5C" w:rsidRPr="00BF654D" w:rsidRDefault="00922F70" w:rsidP="00922F70">
      <w:pPr>
        <w:spacing w:line="276" w:lineRule="auto"/>
        <w:rPr>
          <w:rFonts w:asciiTheme="minorHAnsi" w:hAnsiTheme="minorHAnsi" w:cstheme="minorHAnsi"/>
          <w:szCs w:val="18"/>
        </w:rPr>
      </w:pPr>
      <w:r w:rsidRPr="00BF654D">
        <w:rPr>
          <w:rFonts w:asciiTheme="minorHAnsi" w:hAnsiTheme="minorHAnsi" w:cstheme="minorHAnsi"/>
          <w:szCs w:val="18"/>
        </w:rPr>
        <w:t>Inschrijver verklaart door het indienen van de Eigen Verklaring dat hij aan de gestelde geschiktheidseis voldoet en verklaart</w:t>
      </w:r>
      <w:r w:rsidR="00C21E5C" w:rsidRPr="00BF654D">
        <w:rPr>
          <w:rFonts w:asciiTheme="minorHAnsi" w:hAnsiTheme="minorHAnsi" w:cstheme="minorHAnsi"/>
          <w:szCs w:val="18"/>
        </w:rPr>
        <w:t>:</w:t>
      </w:r>
    </w:p>
    <w:p w14:paraId="4F7B3B11" w14:textId="6C077BDB" w:rsidR="00C21E5C" w:rsidRPr="00BF654D" w:rsidRDefault="00C21249" w:rsidP="00C21E5C">
      <w:pPr>
        <w:spacing w:line="276" w:lineRule="auto"/>
        <w:ind w:left="284"/>
        <w:rPr>
          <w:rFonts w:asciiTheme="minorHAnsi" w:hAnsiTheme="minorHAnsi" w:cstheme="minorHAnsi"/>
          <w:szCs w:val="18"/>
        </w:rPr>
      </w:pPr>
      <w:r>
        <w:rPr>
          <w:rFonts w:asciiTheme="minorHAnsi" w:hAnsiTheme="minorHAnsi" w:cstheme="minorHAnsi"/>
          <w:szCs w:val="18"/>
        </w:rPr>
        <w:lastRenderedPageBreak/>
        <w:t xml:space="preserve">a) </w:t>
      </w:r>
      <w:r w:rsidR="00C21E5C" w:rsidRPr="00BF654D">
        <w:rPr>
          <w:rFonts w:asciiTheme="minorHAnsi" w:hAnsiTheme="minorHAnsi" w:cstheme="minorHAnsi"/>
          <w:szCs w:val="18"/>
        </w:rPr>
        <w:t>dat hij adequaat verzekerd is (beroeps- en/of wettelijke aansprakelijkheidsverzekering) voor</w:t>
      </w:r>
      <w:r w:rsidR="00922F70" w:rsidRPr="00BF654D">
        <w:rPr>
          <w:rFonts w:asciiTheme="minorHAnsi" w:hAnsiTheme="minorHAnsi" w:cstheme="minorHAnsi"/>
          <w:szCs w:val="18"/>
        </w:rPr>
        <w:t xml:space="preserve"> ten minste € 2.000.000</w:t>
      </w:r>
      <w:r w:rsidR="004C647E" w:rsidRPr="00BF654D">
        <w:rPr>
          <w:rFonts w:asciiTheme="minorHAnsi" w:hAnsiTheme="minorHAnsi" w:cstheme="minorHAnsi"/>
          <w:szCs w:val="18"/>
        </w:rPr>
        <w:t>, -</w:t>
      </w:r>
      <w:r w:rsidR="00922F70" w:rsidRPr="00BF654D">
        <w:rPr>
          <w:rFonts w:asciiTheme="minorHAnsi" w:hAnsiTheme="minorHAnsi" w:cstheme="minorHAnsi"/>
          <w:szCs w:val="18"/>
        </w:rPr>
        <w:t xml:space="preserve"> per gebeurtenis </w:t>
      </w:r>
      <w:r w:rsidR="00C21E5C" w:rsidRPr="00BF654D">
        <w:rPr>
          <w:rFonts w:asciiTheme="minorHAnsi" w:hAnsiTheme="minorHAnsi" w:cstheme="minorHAnsi"/>
          <w:szCs w:val="18"/>
        </w:rPr>
        <w:t>en dat hij zich, indien de Overeenkomst met hem wordt gesloten, gedurende de duur van de uitvoering van de Opdracht(en) adequaat verzekerd houdt.</w:t>
      </w:r>
    </w:p>
    <w:p w14:paraId="4595D384" w14:textId="77777777" w:rsidR="00922F70" w:rsidRPr="00BF654D" w:rsidRDefault="00922F70" w:rsidP="00C21E5C">
      <w:pPr>
        <w:spacing w:line="276" w:lineRule="auto"/>
        <w:ind w:left="284"/>
        <w:rPr>
          <w:rFonts w:asciiTheme="minorHAnsi" w:hAnsiTheme="minorHAnsi" w:cstheme="minorHAnsi"/>
          <w:szCs w:val="18"/>
        </w:rPr>
      </w:pPr>
    </w:p>
    <w:p w14:paraId="1FE04EB7" w14:textId="7251DD6E" w:rsidR="00922F70" w:rsidRDefault="00922F70" w:rsidP="00C21E5C">
      <w:pPr>
        <w:spacing w:line="276" w:lineRule="auto"/>
        <w:ind w:left="284"/>
        <w:rPr>
          <w:rFonts w:asciiTheme="minorHAnsi" w:hAnsiTheme="minorHAnsi" w:cstheme="minorHAnsi"/>
          <w:szCs w:val="18"/>
        </w:rPr>
      </w:pPr>
      <w:r w:rsidRPr="00BF654D">
        <w:rPr>
          <w:rFonts w:asciiTheme="minorHAnsi" w:hAnsiTheme="minorHAnsi" w:cstheme="minorHAnsi"/>
          <w:szCs w:val="18"/>
        </w:rPr>
        <w:t xml:space="preserve">Op verzoek van de aanbestedende dienst dient u als bewijsmiddel </w:t>
      </w:r>
      <w:r w:rsidR="00C21249">
        <w:rPr>
          <w:rFonts w:asciiTheme="minorHAnsi" w:hAnsiTheme="minorHAnsi" w:cstheme="minorHAnsi"/>
          <w:szCs w:val="18"/>
        </w:rPr>
        <w:t xml:space="preserve">binnen 20 kalenderdagen </w:t>
      </w:r>
      <w:r w:rsidRPr="00BF654D">
        <w:rPr>
          <w:rFonts w:asciiTheme="minorHAnsi" w:hAnsiTheme="minorHAnsi" w:cstheme="minorHAnsi"/>
          <w:szCs w:val="18"/>
        </w:rPr>
        <w:t>een kopie polis of een gecertificeerde verklaring van uw verzekeraar te overleggen waaruit blijkt dat u aan de gestelde eis voldoet.</w:t>
      </w:r>
    </w:p>
    <w:p w14:paraId="6628A179" w14:textId="77777777" w:rsidR="00C21249" w:rsidRPr="00BF654D" w:rsidRDefault="00C21249" w:rsidP="00C21E5C">
      <w:pPr>
        <w:spacing w:line="276" w:lineRule="auto"/>
        <w:ind w:left="284"/>
        <w:rPr>
          <w:rFonts w:asciiTheme="minorHAnsi" w:hAnsiTheme="minorHAnsi" w:cstheme="minorHAnsi"/>
          <w:szCs w:val="18"/>
        </w:rPr>
      </w:pPr>
    </w:p>
    <w:p w14:paraId="71FD128B" w14:textId="49A8A757" w:rsidR="00D715D5" w:rsidRPr="00BF654D" w:rsidRDefault="00D715D5" w:rsidP="00922F70">
      <w:pPr>
        <w:spacing w:line="276" w:lineRule="auto"/>
        <w:ind w:left="284"/>
        <w:rPr>
          <w:rFonts w:asciiTheme="minorHAnsi" w:hAnsiTheme="minorHAnsi" w:cstheme="minorHAnsi"/>
          <w:szCs w:val="18"/>
        </w:rPr>
      </w:pPr>
      <w:r w:rsidRPr="00BF654D">
        <w:rPr>
          <w:rFonts w:asciiTheme="minorHAnsi" w:hAnsiTheme="minorHAnsi" w:cstheme="minorHAnsi"/>
          <w:szCs w:val="18"/>
        </w:rPr>
        <w:t>Bij combinaties: Dit bewijs dient door iedere deelnemer in een combinatie na een verzoek daartoe te</w:t>
      </w:r>
      <w:r w:rsidRPr="00BF654D">
        <w:rPr>
          <w:rFonts w:asciiTheme="minorHAnsi" w:hAnsiTheme="minorHAnsi" w:cstheme="minorHAnsi"/>
          <w:szCs w:val="18"/>
        </w:rPr>
        <w:br/>
        <w:t>worden ingediend.</w:t>
      </w:r>
    </w:p>
    <w:p w14:paraId="14BD605A" w14:textId="77777777" w:rsidR="00D715D5" w:rsidRPr="00BF654D" w:rsidRDefault="00D715D5" w:rsidP="00D715D5">
      <w:pPr>
        <w:spacing w:line="276" w:lineRule="auto"/>
        <w:rPr>
          <w:rFonts w:asciiTheme="minorHAnsi" w:hAnsiTheme="minorHAnsi" w:cstheme="minorHAnsi"/>
          <w:b/>
          <w:szCs w:val="18"/>
        </w:rPr>
      </w:pPr>
    </w:p>
    <w:p w14:paraId="402607EE" w14:textId="4A167960" w:rsidR="00F85C94" w:rsidRPr="00BF654D" w:rsidRDefault="00D715D5" w:rsidP="00D715D5">
      <w:pPr>
        <w:rPr>
          <w:rFonts w:asciiTheme="minorHAnsi" w:hAnsiTheme="minorHAnsi" w:cstheme="minorHAnsi"/>
          <w:szCs w:val="18"/>
        </w:rPr>
      </w:pPr>
      <w:r w:rsidRPr="00BF654D">
        <w:rPr>
          <w:rFonts w:asciiTheme="minorHAnsi" w:hAnsiTheme="minorHAnsi" w:cstheme="minorHAnsi"/>
          <w:szCs w:val="18"/>
        </w:rPr>
        <w:t xml:space="preserve">Indien </w:t>
      </w:r>
      <w:r w:rsidR="00C21249">
        <w:rPr>
          <w:rFonts w:asciiTheme="minorHAnsi" w:hAnsiTheme="minorHAnsi" w:cstheme="minorHAnsi"/>
          <w:szCs w:val="18"/>
        </w:rPr>
        <w:t>Inschrijver</w:t>
      </w:r>
      <w:r w:rsidRPr="00BF654D">
        <w:rPr>
          <w:rFonts w:asciiTheme="minorHAnsi" w:hAnsiTheme="minorHAnsi" w:cstheme="minorHAnsi"/>
          <w:szCs w:val="18"/>
        </w:rPr>
        <w:t xml:space="preserve"> hier niet aan voldoet wordt hij uitgesloten van de deelname. Bij de Aanmelding volstaat het </w:t>
      </w:r>
      <w:r w:rsidRPr="00BF654D">
        <w:rPr>
          <w:rFonts w:asciiTheme="minorHAnsi" w:hAnsiTheme="minorHAnsi" w:cstheme="minorHAnsi"/>
          <w:b/>
          <w:szCs w:val="18"/>
        </w:rPr>
        <w:t>Uniform Europees Aanbestedings</w:t>
      </w:r>
      <w:r w:rsidR="00D85604" w:rsidRPr="00BF654D">
        <w:rPr>
          <w:rFonts w:asciiTheme="minorHAnsi" w:hAnsiTheme="minorHAnsi" w:cstheme="minorHAnsi"/>
          <w:b/>
          <w:szCs w:val="18"/>
        </w:rPr>
        <w:t>d</w:t>
      </w:r>
      <w:r w:rsidRPr="00BF654D">
        <w:rPr>
          <w:rFonts w:asciiTheme="minorHAnsi" w:hAnsiTheme="minorHAnsi" w:cstheme="minorHAnsi"/>
          <w:b/>
          <w:szCs w:val="18"/>
        </w:rPr>
        <w:t>ocument</w:t>
      </w:r>
      <w:r w:rsidRPr="00BF654D">
        <w:rPr>
          <w:rFonts w:asciiTheme="minorHAnsi" w:hAnsiTheme="minorHAnsi" w:cstheme="minorHAnsi"/>
          <w:szCs w:val="18"/>
        </w:rPr>
        <w:t>. Op eerste verzoek van de Aanbestedende dienst dient Gegadigde nadere bewijsstukken te kunnen overleggen, in lijn met art. 2.91 Aanbestedingswet 2012, waaruit blijkt dat deze verklaring naar waarheid is afgegeven.</w:t>
      </w:r>
    </w:p>
    <w:p w14:paraId="0E0B07E3" w14:textId="77777777" w:rsidR="00BC7775" w:rsidRPr="00BF654D" w:rsidRDefault="00BC7775" w:rsidP="006F4A2F">
      <w:pPr>
        <w:pStyle w:val="Kop2"/>
        <w:numPr>
          <w:ilvl w:val="2"/>
          <w:numId w:val="6"/>
        </w:numPr>
        <w:tabs>
          <w:tab w:val="left" w:pos="6379"/>
        </w:tabs>
        <w:spacing w:before="240" w:after="120"/>
        <w:rPr>
          <w:rFonts w:asciiTheme="minorHAnsi" w:hAnsiTheme="minorHAnsi" w:cstheme="minorHAnsi"/>
          <w:sz w:val="18"/>
          <w:szCs w:val="18"/>
        </w:rPr>
      </w:pPr>
      <w:bookmarkStart w:id="105" w:name="_Toc448087051"/>
      <w:bookmarkStart w:id="106" w:name="_Toc490559103"/>
      <w:bookmarkStart w:id="107" w:name="_Toc494439979"/>
      <w:r w:rsidRPr="00BF654D">
        <w:rPr>
          <w:rFonts w:asciiTheme="minorHAnsi" w:hAnsiTheme="minorHAnsi" w:cstheme="minorHAnsi"/>
          <w:sz w:val="18"/>
          <w:szCs w:val="18"/>
        </w:rPr>
        <w:t>Technische en beroepsbekwaamheid</w:t>
      </w:r>
      <w:bookmarkEnd w:id="105"/>
      <w:bookmarkEnd w:id="106"/>
      <w:bookmarkEnd w:id="107"/>
    </w:p>
    <w:p w14:paraId="583A3B72"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 xml:space="preserve">Het is voor de Aanbestedende dienst van belang dat de uiteindelijke Opdrachtnemer qua </w:t>
      </w:r>
      <w:r w:rsidR="00D56662" w:rsidRPr="00BF654D">
        <w:rPr>
          <w:rFonts w:asciiTheme="minorHAnsi" w:hAnsiTheme="minorHAnsi" w:cstheme="minorHAnsi"/>
          <w:szCs w:val="18"/>
        </w:rPr>
        <w:t>t</w:t>
      </w:r>
      <w:r w:rsidRPr="00BF654D">
        <w:rPr>
          <w:rFonts w:asciiTheme="minorHAnsi" w:hAnsiTheme="minorHAnsi" w:cstheme="minorHAnsi"/>
          <w:szCs w:val="18"/>
        </w:rPr>
        <w:t>echnische en beroepsbekwaamheid geschikt is om de Opdracht uit te voeren. Daarom worden de volgende geschiktheidseisen gesteld:</w:t>
      </w:r>
    </w:p>
    <w:p w14:paraId="1694B834" w14:textId="77777777" w:rsidR="00BC7775" w:rsidRPr="00BF654D" w:rsidRDefault="00FB42AB" w:rsidP="006F4A2F">
      <w:pPr>
        <w:pStyle w:val="Kop4"/>
        <w:rPr>
          <w:rFonts w:asciiTheme="minorHAnsi" w:hAnsiTheme="minorHAnsi" w:cstheme="minorHAnsi"/>
          <w:b w:val="0"/>
          <w:i/>
          <w:szCs w:val="18"/>
        </w:rPr>
      </w:pPr>
      <w:bookmarkStart w:id="108" w:name="_Hlk489953866"/>
      <w:r w:rsidRPr="00BF654D">
        <w:rPr>
          <w:rFonts w:asciiTheme="minorHAnsi" w:hAnsiTheme="minorHAnsi" w:cstheme="minorHAnsi"/>
          <w:b w:val="0"/>
          <w:i/>
          <w:szCs w:val="18"/>
        </w:rPr>
        <w:t xml:space="preserve">Geschiktheidseis: Technische Bekwaamheid en </w:t>
      </w:r>
      <w:r w:rsidR="00BC7775" w:rsidRPr="00BF654D">
        <w:rPr>
          <w:rFonts w:asciiTheme="minorHAnsi" w:hAnsiTheme="minorHAnsi" w:cstheme="minorHAnsi"/>
          <w:b w:val="0"/>
          <w:i/>
          <w:szCs w:val="18"/>
        </w:rPr>
        <w:t>Certificeringen</w:t>
      </w:r>
    </w:p>
    <w:bookmarkEnd w:id="108"/>
    <w:p w14:paraId="626B6DBE" w14:textId="77777777" w:rsidR="00521427" w:rsidRPr="00BF654D" w:rsidRDefault="00521427" w:rsidP="00521427">
      <w:pPr>
        <w:rPr>
          <w:rFonts w:asciiTheme="minorHAnsi" w:hAnsiTheme="minorHAnsi" w:cstheme="minorHAnsi"/>
          <w:szCs w:val="18"/>
        </w:rPr>
      </w:pPr>
      <w:r w:rsidRPr="00BF654D">
        <w:rPr>
          <w:rFonts w:asciiTheme="minorHAnsi" w:hAnsiTheme="minorHAnsi" w:cstheme="minorHAnsi"/>
          <w:szCs w:val="18"/>
        </w:rPr>
        <w:t>Inschrijver dient te beschikken over voor de uitvoering van de Opdracht adequaat opgeleid personeel en certificering. In relatie tot onderhavige Overeenkomst dient de Inschrijver te verklaren dat hij beschikt over:</w:t>
      </w:r>
    </w:p>
    <w:p w14:paraId="4E5DFD78" w14:textId="77777777" w:rsidR="00521427" w:rsidRPr="00BF654D" w:rsidRDefault="00521427" w:rsidP="00521427">
      <w:pPr>
        <w:rPr>
          <w:rFonts w:asciiTheme="minorHAnsi" w:hAnsiTheme="minorHAnsi" w:cstheme="minorHAnsi"/>
          <w:szCs w:val="18"/>
        </w:rPr>
      </w:pPr>
    </w:p>
    <w:p w14:paraId="06D1D092" w14:textId="77777777" w:rsidR="00521427" w:rsidRPr="00BF654D" w:rsidRDefault="00521427" w:rsidP="00521427">
      <w:pPr>
        <w:numPr>
          <w:ilvl w:val="0"/>
          <w:numId w:val="44"/>
        </w:numPr>
        <w:spacing w:line="240" w:lineRule="auto"/>
        <w:rPr>
          <w:rFonts w:asciiTheme="minorHAnsi" w:hAnsiTheme="minorHAnsi" w:cstheme="minorHAnsi"/>
          <w:szCs w:val="18"/>
        </w:rPr>
      </w:pPr>
      <w:r w:rsidRPr="00BF654D">
        <w:rPr>
          <w:rFonts w:asciiTheme="minorHAnsi" w:hAnsiTheme="minorHAnsi" w:cstheme="minorHAnsi"/>
          <w:szCs w:val="18"/>
        </w:rPr>
        <w:t>ISO 9001 certificering of vergelijkbare andere certificering waaruit blijkt dat de kwaliteitsborging van de geleverde producten en uitgevoerde dienstverlening afdoende is georganiseerd, wordt uitgevoerd en wordt bewaakt. Na de voorlopige gunning dienen hiervoor de bewijsstukken te worden overlegd;</w:t>
      </w:r>
    </w:p>
    <w:p w14:paraId="3A3B1AB3" w14:textId="77777777" w:rsidR="00521427" w:rsidRPr="00BF654D" w:rsidRDefault="00521427" w:rsidP="00521427">
      <w:pPr>
        <w:numPr>
          <w:ilvl w:val="0"/>
          <w:numId w:val="44"/>
        </w:numPr>
        <w:spacing w:line="240" w:lineRule="auto"/>
        <w:rPr>
          <w:rFonts w:asciiTheme="minorHAnsi" w:hAnsiTheme="minorHAnsi" w:cstheme="minorHAnsi"/>
          <w:szCs w:val="18"/>
        </w:rPr>
      </w:pPr>
      <w:r w:rsidRPr="00BF654D">
        <w:rPr>
          <w:rFonts w:asciiTheme="minorHAnsi" w:hAnsiTheme="minorHAnsi" w:cstheme="minorHAnsi"/>
          <w:szCs w:val="18"/>
        </w:rPr>
        <w:t xml:space="preserve">ISO 27001 certificering of vergelijkbare andere certificering waaruit blijkt dat de informatiebeveiliging van de geleverde producten en uitgevoerde dienstverlening afdoende is georganiseerd, wordt uitgevoerd en wordt bewaakt. Waarbij specifiek aanwezig dient te zijn: </w:t>
      </w:r>
    </w:p>
    <w:p w14:paraId="087C1E92"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Een informatiebeveiligingsbeleid en –plan;</w:t>
      </w:r>
    </w:p>
    <w:p w14:paraId="1CAD7CD7"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Een bedrijfscontinuïteitplan;</w:t>
      </w:r>
    </w:p>
    <w:p w14:paraId="469B079E"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Leverancier dient een security officer te hebben aangesteld;</w:t>
      </w:r>
    </w:p>
    <w:p w14:paraId="44800520" w14:textId="66251F6B"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Data classificatie</w:t>
      </w:r>
      <w:r w:rsidR="00AE1A89">
        <w:rPr>
          <w:rFonts w:asciiTheme="minorHAnsi" w:eastAsia="Times New Roman" w:hAnsiTheme="minorHAnsi" w:cstheme="minorHAnsi"/>
          <w:spacing w:val="5"/>
          <w:sz w:val="18"/>
          <w:szCs w:val="18"/>
          <w:lang w:val="nl-NL" w:eastAsia="nl-NL"/>
        </w:rPr>
        <w:t xml:space="preserve"> te</w:t>
      </w:r>
      <w:r w:rsidRPr="00BF654D">
        <w:rPr>
          <w:rFonts w:asciiTheme="minorHAnsi" w:eastAsia="Times New Roman" w:hAnsiTheme="minorHAnsi" w:cstheme="minorHAnsi"/>
          <w:spacing w:val="5"/>
          <w:sz w:val="18"/>
          <w:szCs w:val="18"/>
          <w:lang w:val="nl-NL" w:eastAsia="nl-NL"/>
        </w:rPr>
        <w:t xml:space="preserve"> hebben ingevoerd;</w:t>
      </w:r>
    </w:p>
    <w:p w14:paraId="7E517676"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Regels te hebben voor wat betreft omgang met personeel. In elk geval te weten:</w:t>
      </w:r>
    </w:p>
    <w:p w14:paraId="163A84E8" w14:textId="77777777" w:rsidR="00521427" w:rsidRPr="00BF654D" w:rsidRDefault="00521427" w:rsidP="00521427">
      <w:pPr>
        <w:pStyle w:val="Lijstalinea"/>
        <w:numPr>
          <w:ilvl w:val="2"/>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Geheimhoudingsclausule (voor vast en tijdelijk personeel)</w:t>
      </w:r>
    </w:p>
    <w:p w14:paraId="5E096B75" w14:textId="46BFAA0D" w:rsidR="00521427" w:rsidRPr="00BF654D" w:rsidRDefault="00521427" w:rsidP="00521427">
      <w:pPr>
        <w:pStyle w:val="Lijstalinea"/>
        <w:numPr>
          <w:ilvl w:val="2"/>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Regels m</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b</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t</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 xml:space="preserve"> tot toegang tot systeembestanden</w:t>
      </w:r>
    </w:p>
    <w:p w14:paraId="6440A594" w14:textId="1B24F28D" w:rsidR="00521427" w:rsidRPr="00BF654D" w:rsidRDefault="00521427" w:rsidP="00BF654D">
      <w:pPr>
        <w:pStyle w:val="Lijstalinea"/>
        <w:numPr>
          <w:ilvl w:val="2"/>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Regels m</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b</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t</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 xml:space="preserve"> de toegang van medewerkers bij Beëindiging/ wijziging dienstverband. </w:t>
      </w:r>
    </w:p>
    <w:p w14:paraId="1F1CF89B" w14:textId="77777777" w:rsidR="00521427" w:rsidRPr="00BF654D" w:rsidRDefault="00521427" w:rsidP="00521427">
      <w:pPr>
        <w:ind w:firstLine="708"/>
        <w:rPr>
          <w:rFonts w:asciiTheme="minorHAnsi" w:hAnsiTheme="minorHAnsi" w:cstheme="minorHAnsi"/>
          <w:szCs w:val="18"/>
        </w:rPr>
      </w:pPr>
      <w:r w:rsidRPr="00BF654D">
        <w:rPr>
          <w:rFonts w:asciiTheme="minorHAnsi" w:hAnsiTheme="minorHAnsi" w:cstheme="minorHAnsi"/>
          <w:szCs w:val="18"/>
        </w:rPr>
        <w:t>Na de voorlopige gunning dienen hiervoor de bewijsstukken te worden overlegd;</w:t>
      </w:r>
    </w:p>
    <w:p w14:paraId="357A23FB" w14:textId="77777777" w:rsidR="00521427" w:rsidRDefault="00521427" w:rsidP="00521427">
      <w:pPr>
        <w:numPr>
          <w:ilvl w:val="0"/>
          <w:numId w:val="44"/>
        </w:numPr>
        <w:spacing w:line="240" w:lineRule="auto"/>
        <w:rPr>
          <w:rFonts w:asciiTheme="minorHAnsi" w:hAnsiTheme="minorHAnsi" w:cstheme="minorHAnsi"/>
          <w:szCs w:val="18"/>
        </w:rPr>
      </w:pPr>
      <w:r w:rsidRPr="00BF654D">
        <w:rPr>
          <w:rFonts w:asciiTheme="minorHAnsi" w:hAnsiTheme="minorHAnsi" w:cstheme="minorHAnsi"/>
          <w:szCs w:val="18"/>
        </w:rPr>
        <w:t xml:space="preserve">ISAE 3402 verklaring, of vergelijkbare andere certificering, waaruit blijkt dat assurance over risicomanagement en interne beheersing afdoende is georganiseerd, wordt uitgevoerd en wordt bewaakt. Na de voorlopige gunning dienen hiervoor de bewijsstukken te worden overlegd; </w:t>
      </w:r>
    </w:p>
    <w:p w14:paraId="5419A292" w14:textId="27ADB61E" w:rsidR="009D0C9F" w:rsidRDefault="009D0C9F" w:rsidP="00A7468C">
      <w:pPr>
        <w:spacing w:line="240" w:lineRule="auto"/>
        <w:ind w:left="720"/>
        <w:rPr>
          <w:rFonts w:asciiTheme="minorHAnsi" w:hAnsiTheme="minorHAnsi" w:cstheme="minorHAnsi"/>
          <w:szCs w:val="18"/>
        </w:rPr>
      </w:pPr>
    </w:p>
    <w:p w14:paraId="4E306D5F" w14:textId="77777777" w:rsidR="00A7468C" w:rsidRPr="00A7468C" w:rsidRDefault="00A7468C" w:rsidP="00A7468C">
      <w:pPr>
        <w:spacing w:line="240" w:lineRule="auto"/>
        <w:ind w:left="720"/>
        <w:rPr>
          <w:rFonts w:asciiTheme="minorHAnsi" w:hAnsiTheme="minorHAnsi" w:cstheme="minorHAnsi"/>
          <w:szCs w:val="18"/>
        </w:rPr>
      </w:pPr>
    </w:p>
    <w:p w14:paraId="0FD5FBB0" w14:textId="779AC134" w:rsidR="007D56BF" w:rsidRDefault="00521427" w:rsidP="00BF654D">
      <w:pPr>
        <w:rPr>
          <w:rFonts w:asciiTheme="minorHAnsi" w:hAnsiTheme="minorHAnsi" w:cstheme="minorHAnsi"/>
          <w:szCs w:val="18"/>
        </w:rPr>
      </w:pPr>
      <w:r w:rsidRPr="00BF654D">
        <w:rPr>
          <w:rFonts w:asciiTheme="minorHAnsi" w:hAnsiTheme="minorHAnsi" w:cstheme="minorHAnsi"/>
          <w:szCs w:val="18"/>
        </w:rPr>
        <w:t xml:space="preserve">Bij de Inschrijving volstaat de </w:t>
      </w:r>
      <w:r w:rsidRPr="00BF654D">
        <w:rPr>
          <w:rFonts w:asciiTheme="minorHAnsi" w:hAnsiTheme="minorHAnsi" w:cstheme="minorHAnsi"/>
          <w:b/>
          <w:szCs w:val="18"/>
        </w:rPr>
        <w:t>Uniform Europees Aanbestedingsdocument</w:t>
      </w:r>
      <w:r w:rsidR="00C30EE6" w:rsidRPr="00BF654D">
        <w:rPr>
          <w:rFonts w:asciiTheme="minorHAnsi" w:hAnsiTheme="minorHAnsi" w:cstheme="minorHAnsi"/>
          <w:b/>
          <w:szCs w:val="18"/>
        </w:rPr>
        <w:t>.</w:t>
      </w:r>
      <w:r w:rsidRPr="00BF654D">
        <w:rPr>
          <w:rFonts w:asciiTheme="minorHAnsi" w:hAnsiTheme="minorHAnsi" w:cstheme="minorHAnsi"/>
          <w:b/>
          <w:szCs w:val="18"/>
        </w:rPr>
        <w:t xml:space="preserve"> </w:t>
      </w:r>
      <w:r w:rsidRPr="00BF654D">
        <w:rPr>
          <w:rFonts w:asciiTheme="minorHAnsi" w:hAnsiTheme="minorHAnsi" w:cstheme="minorHAnsi"/>
          <w:szCs w:val="18"/>
        </w:rPr>
        <w:t xml:space="preserve">Op eerste verzoek van de Aanbestedende dienst dient Inschrijver binnen </w:t>
      </w:r>
      <w:r w:rsidR="00004B0C" w:rsidRPr="00BF654D">
        <w:rPr>
          <w:rFonts w:asciiTheme="minorHAnsi" w:hAnsiTheme="minorHAnsi" w:cstheme="minorHAnsi"/>
          <w:szCs w:val="18"/>
        </w:rPr>
        <w:t>20</w:t>
      </w:r>
      <w:r w:rsidRPr="00BF654D">
        <w:rPr>
          <w:rFonts w:asciiTheme="minorHAnsi" w:hAnsiTheme="minorHAnsi" w:cstheme="minorHAnsi"/>
          <w:szCs w:val="18"/>
        </w:rPr>
        <w:t xml:space="preserve"> kalenderdagen een certificaat of diploma te kunnen overleggen of andere bescheiden waaruit onomstotelijk blijkt dat aan het vereiste is voldaan.</w:t>
      </w:r>
    </w:p>
    <w:p w14:paraId="06461648" w14:textId="77777777" w:rsidR="00A836BC" w:rsidRDefault="00A836BC" w:rsidP="00BF654D">
      <w:pPr>
        <w:rPr>
          <w:rFonts w:asciiTheme="minorHAnsi" w:hAnsiTheme="minorHAnsi" w:cstheme="minorHAnsi"/>
          <w:szCs w:val="18"/>
        </w:rPr>
      </w:pPr>
    </w:p>
    <w:p w14:paraId="49D18D2A" w14:textId="6EC6A288" w:rsidR="00A836BC" w:rsidRDefault="00A836BC" w:rsidP="00BF654D">
      <w:pPr>
        <w:rPr>
          <w:rFonts w:asciiTheme="minorHAnsi" w:hAnsiTheme="minorHAnsi" w:cstheme="minorHAnsi"/>
          <w:szCs w:val="18"/>
        </w:rPr>
      </w:pPr>
      <w:r w:rsidRPr="00A836BC">
        <w:rPr>
          <w:rFonts w:asciiTheme="minorHAnsi" w:hAnsiTheme="minorHAnsi" w:cstheme="minorHAnsi"/>
          <w:b/>
          <w:szCs w:val="18"/>
        </w:rPr>
        <w:t>Kerncompetentie</w:t>
      </w:r>
    </w:p>
    <w:p w14:paraId="27D0037C" w14:textId="2796CDA9" w:rsidR="00A836BC" w:rsidRPr="00A836BC" w:rsidRDefault="00A836BC" w:rsidP="00A836BC">
      <w:pPr>
        <w:spacing w:line="276" w:lineRule="auto"/>
        <w:rPr>
          <w:rFonts w:asciiTheme="minorHAnsi" w:hAnsiTheme="minorHAnsi" w:cstheme="minorHAnsi"/>
          <w:szCs w:val="18"/>
        </w:rPr>
      </w:pPr>
      <w:r w:rsidRPr="00A836BC">
        <w:rPr>
          <w:rFonts w:asciiTheme="minorHAnsi" w:hAnsiTheme="minorHAnsi" w:cstheme="minorHAnsi"/>
          <w:szCs w:val="18"/>
        </w:rPr>
        <w:t>De A</w:t>
      </w:r>
      <w:r w:rsidR="00D8567C">
        <w:rPr>
          <w:rFonts w:asciiTheme="minorHAnsi" w:hAnsiTheme="minorHAnsi" w:cstheme="minorHAnsi"/>
          <w:szCs w:val="18"/>
        </w:rPr>
        <w:t>anbestedende dienst heeft een ke</w:t>
      </w:r>
      <w:r w:rsidRPr="00A836BC">
        <w:rPr>
          <w:rFonts w:asciiTheme="minorHAnsi" w:hAnsiTheme="minorHAnsi" w:cstheme="minorHAnsi"/>
          <w:szCs w:val="18"/>
        </w:rPr>
        <w:t xml:space="preserve">rncompetentie geïdentificeerd waarover de Inschrijver naar haar oordeel moet beschikken om de Opdracht succesvol uit te kunnen voeren. Het betreft de volgende </w:t>
      </w:r>
      <w:r w:rsidR="00D8567C">
        <w:rPr>
          <w:rFonts w:asciiTheme="minorHAnsi" w:hAnsiTheme="minorHAnsi" w:cstheme="minorHAnsi"/>
          <w:szCs w:val="18"/>
        </w:rPr>
        <w:t>kerncompetentie</w:t>
      </w:r>
      <w:r w:rsidRPr="00A836BC">
        <w:rPr>
          <w:rFonts w:asciiTheme="minorHAnsi" w:hAnsiTheme="minorHAnsi" w:cstheme="minorHAnsi"/>
          <w:szCs w:val="18"/>
        </w:rPr>
        <w:t xml:space="preserve"> waarover Inschrijver moet beschikken, en waartoe hij één </w:t>
      </w:r>
      <w:r w:rsidR="00D8567C">
        <w:rPr>
          <w:rFonts w:asciiTheme="minorHAnsi" w:hAnsiTheme="minorHAnsi" w:cstheme="minorHAnsi"/>
          <w:szCs w:val="18"/>
        </w:rPr>
        <w:t xml:space="preserve">referentie </w:t>
      </w:r>
      <w:r w:rsidRPr="00A836BC">
        <w:rPr>
          <w:rFonts w:asciiTheme="minorHAnsi" w:hAnsiTheme="minorHAnsi" w:cstheme="minorHAnsi"/>
          <w:szCs w:val="18"/>
        </w:rPr>
        <w:t>moet overleggen:</w:t>
      </w:r>
    </w:p>
    <w:p w14:paraId="72228535" w14:textId="77777777" w:rsidR="00A836BC" w:rsidRDefault="00A836BC" w:rsidP="00A836BC">
      <w:pPr>
        <w:spacing w:line="276" w:lineRule="auto"/>
        <w:rPr>
          <w:rFonts w:asciiTheme="minorHAnsi" w:hAnsiTheme="minorHAnsi" w:cstheme="minorHAnsi"/>
          <w:szCs w:val="18"/>
        </w:rPr>
      </w:pPr>
    </w:p>
    <w:p w14:paraId="7BA25563" w14:textId="77777777" w:rsidR="00A836BC" w:rsidRPr="00A836BC" w:rsidRDefault="00A836BC" w:rsidP="00A836BC">
      <w:pPr>
        <w:spacing w:line="276" w:lineRule="auto"/>
        <w:rPr>
          <w:rFonts w:asciiTheme="minorHAnsi" w:hAnsiTheme="minorHAnsi" w:cstheme="minorHAnsi"/>
          <w:szCs w:val="18"/>
        </w:rPr>
      </w:pPr>
    </w:p>
    <w:p w14:paraId="315D484D" w14:textId="712BA27A" w:rsidR="00A836BC" w:rsidRDefault="00A836BC" w:rsidP="00A836BC">
      <w:pPr>
        <w:spacing w:line="276" w:lineRule="auto"/>
        <w:rPr>
          <w:rFonts w:asciiTheme="minorHAnsi" w:hAnsiTheme="minorHAnsi" w:cstheme="minorHAnsi"/>
          <w:szCs w:val="18"/>
        </w:rPr>
      </w:pPr>
      <w:r>
        <w:rPr>
          <w:rFonts w:asciiTheme="minorHAnsi" w:hAnsiTheme="minorHAnsi" w:cstheme="minorHAnsi"/>
          <w:szCs w:val="18"/>
        </w:rPr>
        <w:t>Kerncompetentie</w:t>
      </w:r>
    </w:p>
    <w:p w14:paraId="32051D6E" w14:textId="0946C939" w:rsidR="00A836BC" w:rsidRPr="00A836BC" w:rsidRDefault="00A836BC" w:rsidP="00A836BC">
      <w:pPr>
        <w:spacing w:line="276" w:lineRule="auto"/>
        <w:rPr>
          <w:rFonts w:asciiTheme="minorHAnsi" w:hAnsiTheme="minorHAnsi" w:cstheme="minorHAnsi"/>
          <w:szCs w:val="18"/>
        </w:rPr>
      </w:pPr>
      <w:r>
        <w:rPr>
          <w:rFonts w:asciiTheme="minorHAnsi" w:hAnsiTheme="minorHAnsi" w:cstheme="minorHAnsi"/>
          <w:szCs w:val="18"/>
        </w:rPr>
        <w:lastRenderedPageBreak/>
        <w:t>Het leveren en beheren van antivirus- en antimalware, conform of vergelijkbaar met de gestelde eisen in bijlage 1 Programma van eisen.</w:t>
      </w:r>
    </w:p>
    <w:p w14:paraId="69E03F14" w14:textId="77777777" w:rsidR="00A836BC" w:rsidRPr="00A836BC" w:rsidRDefault="00A836BC" w:rsidP="00A836BC">
      <w:pPr>
        <w:spacing w:line="240" w:lineRule="auto"/>
        <w:rPr>
          <w:rFonts w:asciiTheme="minorHAnsi" w:hAnsiTheme="minorHAnsi" w:cstheme="minorHAnsi"/>
          <w:szCs w:val="18"/>
        </w:rPr>
      </w:pPr>
    </w:p>
    <w:p w14:paraId="1515630E" w14:textId="3CCF7F00" w:rsidR="00A836BC" w:rsidRPr="00A836BC" w:rsidRDefault="00A836BC" w:rsidP="00A836BC">
      <w:pPr>
        <w:overflowPunct w:val="0"/>
        <w:autoSpaceDE w:val="0"/>
        <w:autoSpaceDN w:val="0"/>
        <w:adjustRightInd w:val="0"/>
        <w:spacing w:line="276" w:lineRule="auto"/>
        <w:textAlignment w:val="baseline"/>
        <w:rPr>
          <w:rFonts w:asciiTheme="minorHAnsi" w:hAnsiTheme="minorHAnsi" w:cstheme="minorHAnsi"/>
          <w:szCs w:val="18"/>
        </w:rPr>
      </w:pPr>
      <w:r w:rsidRPr="00A836BC">
        <w:rPr>
          <w:rFonts w:asciiTheme="minorHAnsi" w:hAnsiTheme="minorHAnsi" w:cstheme="minorHAnsi"/>
          <w:szCs w:val="18"/>
        </w:rPr>
        <w:t>Voor het overlegge</w:t>
      </w:r>
      <w:r>
        <w:rPr>
          <w:rFonts w:asciiTheme="minorHAnsi" w:hAnsiTheme="minorHAnsi" w:cstheme="minorHAnsi"/>
          <w:szCs w:val="18"/>
        </w:rPr>
        <w:t>n van de referentie</w:t>
      </w:r>
      <w:r w:rsidRPr="00A836BC">
        <w:rPr>
          <w:rFonts w:asciiTheme="minorHAnsi" w:hAnsiTheme="minorHAnsi" w:cstheme="minorHAnsi"/>
          <w:szCs w:val="18"/>
        </w:rPr>
        <w:t xml:space="preserve"> dient Inschrijver gebruik te maken van Bijlage </w:t>
      </w:r>
      <w:r>
        <w:rPr>
          <w:rFonts w:asciiTheme="minorHAnsi" w:hAnsiTheme="minorHAnsi" w:cstheme="minorHAnsi"/>
          <w:szCs w:val="18"/>
        </w:rPr>
        <w:t>9</w:t>
      </w:r>
      <w:r w:rsidRPr="00A836BC">
        <w:rPr>
          <w:rFonts w:asciiTheme="minorHAnsi" w:hAnsiTheme="minorHAnsi" w:cstheme="minorHAnsi"/>
          <w:szCs w:val="18"/>
        </w:rPr>
        <w:t xml:space="preserve"> Format kerncompetenties. </w:t>
      </w:r>
    </w:p>
    <w:p w14:paraId="7085C2F6" w14:textId="77777777" w:rsidR="00A836BC" w:rsidRPr="00A836BC" w:rsidRDefault="00A836BC" w:rsidP="00A836BC">
      <w:pPr>
        <w:overflowPunct w:val="0"/>
        <w:autoSpaceDE w:val="0"/>
        <w:autoSpaceDN w:val="0"/>
        <w:adjustRightInd w:val="0"/>
        <w:spacing w:line="276" w:lineRule="auto"/>
        <w:textAlignment w:val="baseline"/>
        <w:rPr>
          <w:rFonts w:asciiTheme="minorHAnsi" w:hAnsiTheme="minorHAnsi" w:cstheme="minorHAnsi"/>
          <w:szCs w:val="18"/>
        </w:rPr>
      </w:pPr>
    </w:p>
    <w:p w14:paraId="56953E05" w14:textId="4289543F" w:rsidR="00A836BC" w:rsidRPr="00A836BC" w:rsidRDefault="00A836BC" w:rsidP="00A836BC">
      <w:pPr>
        <w:overflowPunct w:val="0"/>
        <w:autoSpaceDE w:val="0"/>
        <w:autoSpaceDN w:val="0"/>
        <w:adjustRightInd w:val="0"/>
        <w:spacing w:line="276" w:lineRule="auto"/>
        <w:textAlignment w:val="baseline"/>
        <w:rPr>
          <w:rFonts w:asciiTheme="minorHAnsi" w:hAnsiTheme="minorHAnsi" w:cstheme="minorHAnsi"/>
          <w:szCs w:val="18"/>
        </w:rPr>
      </w:pPr>
      <w:r w:rsidRPr="00A836BC">
        <w:rPr>
          <w:rFonts w:asciiTheme="minorHAnsi" w:hAnsiTheme="minorHAnsi" w:cstheme="minorHAnsi"/>
          <w:szCs w:val="18"/>
        </w:rPr>
        <w:t>Voor de te overleggen referentie geld</w:t>
      </w:r>
      <w:r>
        <w:rPr>
          <w:rFonts w:asciiTheme="minorHAnsi" w:hAnsiTheme="minorHAnsi" w:cstheme="minorHAnsi"/>
          <w:szCs w:val="18"/>
        </w:rPr>
        <w:t>t</w:t>
      </w:r>
      <w:r w:rsidRPr="00A836BC">
        <w:rPr>
          <w:rFonts w:asciiTheme="minorHAnsi" w:hAnsiTheme="minorHAnsi" w:cstheme="minorHAnsi"/>
          <w:szCs w:val="18"/>
        </w:rPr>
        <w:t>, naast de inhoudelijke aspecten die terug moeten keren, de volgende minimumvereisten. Als niet aan deze vereisten is voldaan, wordt de referentie als ongeldig beschouwd:</w:t>
      </w:r>
    </w:p>
    <w:p w14:paraId="367919F6" w14:textId="77777777" w:rsidR="00A836BC" w:rsidRPr="00A836BC" w:rsidRDefault="00A836BC" w:rsidP="00A836BC">
      <w:pPr>
        <w:spacing w:line="276" w:lineRule="auto"/>
        <w:rPr>
          <w:rFonts w:asciiTheme="minorHAnsi" w:hAnsiTheme="minorHAnsi" w:cstheme="minorHAnsi"/>
          <w:szCs w:val="18"/>
        </w:rPr>
      </w:pPr>
    </w:p>
    <w:p w14:paraId="5EE5CB88" w14:textId="28ECE6F4" w:rsidR="00A836BC" w:rsidRPr="00A836BC" w:rsidRDefault="00E86540" w:rsidP="00A836BC">
      <w:pPr>
        <w:numPr>
          <w:ilvl w:val="0"/>
          <w:numId w:val="14"/>
        </w:numPr>
        <w:spacing w:line="276" w:lineRule="auto"/>
        <w:ind w:left="360"/>
        <w:rPr>
          <w:rFonts w:asciiTheme="minorHAnsi" w:hAnsiTheme="minorHAnsi" w:cstheme="minorHAnsi"/>
          <w:szCs w:val="18"/>
        </w:rPr>
      </w:pPr>
      <w:r>
        <w:rPr>
          <w:rFonts w:asciiTheme="minorHAnsi" w:hAnsiTheme="minorHAnsi" w:cstheme="minorHAnsi"/>
          <w:szCs w:val="18"/>
        </w:rPr>
        <w:t>De gevraagde kerncompetentie</w:t>
      </w:r>
      <w:r w:rsidR="00A836BC" w:rsidRPr="00A836BC">
        <w:rPr>
          <w:rFonts w:asciiTheme="minorHAnsi" w:hAnsiTheme="minorHAnsi" w:cstheme="minorHAnsi"/>
          <w:szCs w:val="18"/>
        </w:rPr>
        <w:t xml:space="preserve"> </w:t>
      </w:r>
      <w:r>
        <w:rPr>
          <w:rFonts w:asciiTheme="minorHAnsi" w:hAnsiTheme="minorHAnsi" w:cstheme="minorHAnsi"/>
          <w:szCs w:val="18"/>
        </w:rPr>
        <w:t>is</w:t>
      </w:r>
      <w:r w:rsidR="00A836BC" w:rsidRPr="00A836BC">
        <w:rPr>
          <w:rFonts w:asciiTheme="minorHAnsi" w:hAnsiTheme="minorHAnsi" w:cstheme="minorHAnsi"/>
          <w:szCs w:val="18"/>
        </w:rPr>
        <w:t xml:space="preserve"> tot tevredenheid van de referentie-organisatie verricht in de periode van 36 maanden voorafgaand aan de sluitingsdatum voor het indienen van een Inschrijving. De referentie-opdracht hoeft nog niet volledig te zijn afgerond, maar de ond</w:t>
      </w:r>
      <w:r>
        <w:rPr>
          <w:rFonts w:asciiTheme="minorHAnsi" w:hAnsiTheme="minorHAnsi" w:cstheme="minorHAnsi"/>
          <w:szCs w:val="18"/>
        </w:rPr>
        <w:t>erdelen waar de kerncompetentie betrekking op heeft</w:t>
      </w:r>
      <w:r w:rsidR="00A836BC" w:rsidRPr="00A836BC">
        <w:rPr>
          <w:rFonts w:asciiTheme="minorHAnsi" w:hAnsiTheme="minorHAnsi" w:cstheme="minorHAnsi"/>
          <w:szCs w:val="18"/>
        </w:rPr>
        <w:t xml:space="preserve"> moeten wel zijn uitgevoerd en geëvalueerd.</w:t>
      </w:r>
    </w:p>
    <w:p w14:paraId="30BE0017" w14:textId="7BD2C11D" w:rsidR="00A836BC" w:rsidRPr="00A836BC" w:rsidRDefault="00A836BC" w:rsidP="00A836BC">
      <w:pPr>
        <w:numPr>
          <w:ilvl w:val="0"/>
          <w:numId w:val="14"/>
        </w:numPr>
        <w:spacing w:line="276" w:lineRule="auto"/>
        <w:ind w:left="360"/>
        <w:rPr>
          <w:rFonts w:asciiTheme="minorHAnsi" w:hAnsiTheme="minorHAnsi" w:cstheme="minorHAnsi"/>
          <w:szCs w:val="18"/>
        </w:rPr>
      </w:pPr>
      <w:r w:rsidRPr="00A836BC">
        <w:rPr>
          <w:rFonts w:asciiTheme="minorHAnsi" w:hAnsiTheme="minorHAnsi" w:cstheme="minorHAnsi"/>
          <w:szCs w:val="18"/>
        </w:rPr>
        <w:t>Ter controle dienen bij de referentie-opdracht de actuele contact</w:t>
      </w:r>
      <w:r w:rsidR="00E86540">
        <w:rPr>
          <w:rFonts w:asciiTheme="minorHAnsi" w:hAnsiTheme="minorHAnsi" w:cstheme="minorHAnsi"/>
          <w:szCs w:val="18"/>
        </w:rPr>
        <w:t xml:space="preserve">gegevens van de contactpersoon </w:t>
      </w:r>
      <w:r w:rsidRPr="00A836BC">
        <w:rPr>
          <w:rFonts w:asciiTheme="minorHAnsi" w:hAnsiTheme="minorHAnsi" w:cstheme="minorHAnsi"/>
          <w:szCs w:val="18"/>
        </w:rPr>
        <w:t>volledig en correct te worden opgegeven. Deze controle kan zonder verdere toestemming en raadpleging van Inschrijver worden uitgevoerd. Insc</w:t>
      </w:r>
      <w:r w:rsidR="00DA22DF">
        <w:rPr>
          <w:rFonts w:asciiTheme="minorHAnsi" w:hAnsiTheme="minorHAnsi" w:cstheme="minorHAnsi"/>
          <w:szCs w:val="18"/>
        </w:rPr>
        <w:t xml:space="preserve">hrijver dient de contactpersoon </w:t>
      </w:r>
      <w:r w:rsidRPr="00A836BC">
        <w:rPr>
          <w:rFonts w:asciiTheme="minorHAnsi" w:hAnsiTheme="minorHAnsi" w:cstheme="minorHAnsi"/>
          <w:szCs w:val="18"/>
        </w:rPr>
        <w:t>van de referentieorganisatie te verwittigen van het feit dat hij of zij in dit kader kan worden benaderd;</w:t>
      </w:r>
    </w:p>
    <w:p w14:paraId="04164A7A" w14:textId="77777777" w:rsidR="00A836BC" w:rsidRPr="00A836BC" w:rsidRDefault="00A836BC" w:rsidP="00A836BC">
      <w:pPr>
        <w:numPr>
          <w:ilvl w:val="0"/>
          <w:numId w:val="14"/>
        </w:numPr>
        <w:spacing w:line="276" w:lineRule="auto"/>
        <w:ind w:left="360"/>
        <w:rPr>
          <w:rFonts w:asciiTheme="minorHAnsi" w:hAnsiTheme="minorHAnsi" w:cstheme="minorHAnsi"/>
          <w:szCs w:val="18"/>
        </w:rPr>
      </w:pPr>
      <w:r w:rsidRPr="00A836BC">
        <w:rPr>
          <w:rFonts w:asciiTheme="minorHAnsi" w:hAnsiTheme="minorHAnsi" w:cstheme="minorHAnsi"/>
          <w:szCs w:val="18"/>
        </w:rPr>
        <w:t xml:space="preserve">Indien de verklaring van de referentieorganisatie niet overeenstemt met de verklaring van Inschrijver of de referentieorganisatie geen medewerking aan de controle wenst te verlenen en dus niet kan worden geverifieerd of aan het vereiste is voldoen, kan de referentie als ongeldig beschouwd worden met uitsluiting tot gevolg. </w:t>
      </w:r>
    </w:p>
    <w:p w14:paraId="6633CECF" w14:textId="77777777" w:rsidR="00A836BC" w:rsidRPr="00A836BC" w:rsidRDefault="00A836BC" w:rsidP="00A836BC">
      <w:pPr>
        <w:numPr>
          <w:ilvl w:val="0"/>
          <w:numId w:val="14"/>
        </w:numPr>
        <w:spacing w:line="276" w:lineRule="auto"/>
        <w:ind w:left="360"/>
        <w:rPr>
          <w:rFonts w:asciiTheme="minorHAnsi" w:hAnsiTheme="minorHAnsi" w:cstheme="minorHAnsi"/>
          <w:szCs w:val="18"/>
        </w:rPr>
      </w:pPr>
      <w:r w:rsidRPr="00A836BC">
        <w:rPr>
          <w:rFonts w:asciiTheme="minorHAnsi" w:hAnsiTheme="minorHAnsi" w:cstheme="minorHAnsi"/>
          <w:szCs w:val="18"/>
        </w:rPr>
        <w:t>Referenties worden alleen als geldig beschouwd indien de betreffende referentie-opdracht is uitgevoerd door Inschrijver. In het geval van een Samenwerkingsverband (combinatie) is dit een der combinanten waarmee wordt ingeschreven op deze aanbesteding. In het geval Inschrijver een beroep doet op een Derde, is dit de Inschrijver of de betreffende Derde.</w:t>
      </w:r>
    </w:p>
    <w:p w14:paraId="288AE37E" w14:textId="77777777" w:rsidR="00A836BC" w:rsidRDefault="00A836BC" w:rsidP="00BF654D">
      <w:pPr>
        <w:rPr>
          <w:rFonts w:asciiTheme="minorHAnsi" w:hAnsiTheme="minorHAnsi" w:cstheme="minorHAnsi"/>
          <w:szCs w:val="18"/>
        </w:rPr>
      </w:pPr>
    </w:p>
    <w:p w14:paraId="734619BC" w14:textId="7C21DF97" w:rsidR="00A836BC" w:rsidRDefault="00A836BC" w:rsidP="00BF654D">
      <w:pPr>
        <w:rPr>
          <w:rFonts w:asciiTheme="minorHAnsi" w:hAnsiTheme="minorHAnsi" w:cstheme="minorHAnsi"/>
          <w:szCs w:val="18"/>
        </w:rPr>
      </w:pPr>
    </w:p>
    <w:p w14:paraId="1F253F1E" w14:textId="77777777" w:rsidR="00BC7775" w:rsidRPr="00BF654D" w:rsidRDefault="00BC7775" w:rsidP="006F4A2F">
      <w:pPr>
        <w:pStyle w:val="Kop2"/>
        <w:numPr>
          <w:ilvl w:val="2"/>
          <w:numId w:val="6"/>
        </w:numPr>
        <w:tabs>
          <w:tab w:val="left" w:pos="6379"/>
        </w:tabs>
        <w:spacing w:before="240" w:after="120"/>
        <w:rPr>
          <w:rFonts w:asciiTheme="minorHAnsi" w:hAnsiTheme="minorHAnsi" w:cstheme="minorHAnsi"/>
          <w:sz w:val="18"/>
          <w:szCs w:val="18"/>
        </w:rPr>
      </w:pPr>
      <w:bookmarkStart w:id="109" w:name="_Toc448087052"/>
      <w:bookmarkStart w:id="110" w:name="_Toc490559104"/>
      <w:bookmarkStart w:id="111" w:name="_Toc494439980"/>
      <w:r w:rsidRPr="00BF654D">
        <w:rPr>
          <w:rFonts w:asciiTheme="minorHAnsi" w:hAnsiTheme="minorHAnsi" w:cstheme="minorHAnsi"/>
          <w:sz w:val="18"/>
          <w:szCs w:val="18"/>
        </w:rPr>
        <w:t>Beroepsbevoegdheid</w:t>
      </w:r>
      <w:bookmarkEnd w:id="109"/>
      <w:bookmarkEnd w:id="110"/>
      <w:bookmarkEnd w:id="111"/>
    </w:p>
    <w:p w14:paraId="72F333DE"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Inschrijver, waaronder begrepen alle eventuele deelnemers aan het Samenwerkingsverband (combinatie) e</w:t>
      </w:r>
      <w:r w:rsidR="005754DA" w:rsidRPr="00BF654D">
        <w:rPr>
          <w:rFonts w:asciiTheme="minorHAnsi" w:hAnsiTheme="minorHAnsi" w:cstheme="minorHAnsi"/>
          <w:szCs w:val="18"/>
        </w:rPr>
        <w:t>n tevens de Derde(n)</w:t>
      </w:r>
      <w:r w:rsidRPr="00BF654D">
        <w:rPr>
          <w:rFonts w:asciiTheme="minorHAnsi" w:hAnsiTheme="minorHAnsi" w:cstheme="minorHAnsi"/>
          <w:szCs w:val="18"/>
        </w:rPr>
        <w:t xml:space="preserve"> waarop een beroep wordt gedaan dienen te zijn ingeschreven in het nationale handelsregister. </w:t>
      </w:r>
    </w:p>
    <w:p w14:paraId="7719C0E8" w14:textId="77777777" w:rsidR="00BC7775" w:rsidRPr="00BF654D" w:rsidRDefault="00BC7775" w:rsidP="006F4A2F">
      <w:pPr>
        <w:rPr>
          <w:rFonts w:asciiTheme="minorHAnsi" w:hAnsiTheme="minorHAnsi" w:cstheme="minorHAnsi"/>
          <w:szCs w:val="18"/>
        </w:rPr>
      </w:pPr>
    </w:p>
    <w:p w14:paraId="320A8ED3" w14:textId="77777777" w:rsidR="00587E00" w:rsidRPr="00BF654D" w:rsidRDefault="00BC7775" w:rsidP="00587E00">
      <w:pPr>
        <w:rPr>
          <w:rFonts w:asciiTheme="minorHAnsi" w:hAnsiTheme="minorHAnsi" w:cstheme="minorHAnsi"/>
          <w:szCs w:val="18"/>
        </w:rPr>
      </w:pPr>
      <w:r w:rsidRPr="00BF654D">
        <w:rPr>
          <w:rFonts w:asciiTheme="minorHAnsi" w:hAnsiTheme="minorHAnsi" w:cstheme="minorHAnsi"/>
          <w:szCs w:val="18"/>
        </w:rPr>
        <w:t xml:space="preserve">Indien Inschrijver hier niet aan voldoet wordt hij uitgesloten van de aanbestedingsprocedure. Dat Inschrijver voldoet aan deze eisen rondom Beroepsbevoegdheid dient bij Inschrijving verklaard te worden bij </w:t>
      </w:r>
      <w:r w:rsidR="00050FA5" w:rsidRPr="00BF654D">
        <w:rPr>
          <w:rFonts w:asciiTheme="minorHAnsi" w:hAnsiTheme="minorHAnsi" w:cstheme="minorHAnsi"/>
          <w:szCs w:val="18"/>
        </w:rPr>
        <w:t>d</w:t>
      </w:r>
      <w:r w:rsidRPr="00BF654D">
        <w:rPr>
          <w:rFonts w:asciiTheme="minorHAnsi" w:hAnsiTheme="minorHAnsi" w:cstheme="minorHAnsi"/>
          <w:szCs w:val="18"/>
        </w:rPr>
        <w:t xml:space="preserve">eel </w:t>
      </w:r>
      <w:r w:rsidR="00050FA5" w:rsidRPr="00BF654D">
        <w:rPr>
          <w:rFonts w:asciiTheme="minorHAnsi" w:hAnsiTheme="minorHAnsi" w:cstheme="minorHAnsi"/>
          <w:szCs w:val="18"/>
        </w:rPr>
        <w:t xml:space="preserve">IV </w:t>
      </w:r>
      <w:r w:rsidRPr="00BF654D">
        <w:rPr>
          <w:rFonts w:asciiTheme="minorHAnsi" w:hAnsiTheme="minorHAnsi" w:cstheme="minorHAnsi"/>
          <w:b/>
          <w:szCs w:val="18"/>
        </w:rPr>
        <w:t xml:space="preserve"> </w:t>
      </w:r>
      <w:r w:rsidRPr="00BF654D">
        <w:rPr>
          <w:rFonts w:asciiTheme="minorHAnsi" w:hAnsiTheme="minorHAnsi" w:cstheme="minorHAnsi"/>
          <w:szCs w:val="18"/>
        </w:rPr>
        <w:t xml:space="preserve">van </w:t>
      </w:r>
      <w:r w:rsidR="00050FA5" w:rsidRPr="00BF654D">
        <w:rPr>
          <w:rFonts w:asciiTheme="minorHAnsi" w:hAnsiTheme="minorHAnsi" w:cstheme="minorHAnsi"/>
          <w:szCs w:val="18"/>
        </w:rPr>
        <w:t xml:space="preserve">het </w:t>
      </w:r>
      <w:r w:rsidR="00050FA5" w:rsidRPr="00BF654D">
        <w:rPr>
          <w:rFonts w:asciiTheme="minorHAnsi" w:hAnsiTheme="minorHAnsi" w:cstheme="minorHAnsi"/>
          <w:b/>
          <w:szCs w:val="18"/>
        </w:rPr>
        <w:t>Uniform Europees Aanbestedingsdocument</w:t>
      </w:r>
      <w:r w:rsidRPr="00BF654D">
        <w:rPr>
          <w:rFonts w:asciiTheme="minorHAnsi" w:hAnsiTheme="minorHAnsi" w:cstheme="minorHAnsi"/>
          <w:szCs w:val="18"/>
        </w:rPr>
        <w:t>. Daarnaast dient bij de Inschrijving</w:t>
      </w:r>
      <w:r w:rsidR="00587E00" w:rsidRPr="00BF654D">
        <w:rPr>
          <w:rFonts w:asciiTheme="minorHAnsi" w:hAnsiTheme="minorHAnsi" w:cstheme="minorHAnsi"/>
          <w:szCs w:val="18"/>
        </w:rPr>
        <w:t xml:space="preserve"> </w:t>
      </w:r>
      <w:r w:rsidRPr="00BF654D">
        <w:rPr>
          <w:rFonts w:asciiTheme="minorHAnsi" w:hAnsiTheme="minorHAnsi" w:cstheme="minorHAnsi"/>
          <w:szCs w:val="18"/>
        </w:rPr>
        <w:t>een uittreksel van de inschrijving in handelsregister dat op het tijdstip van het indienen van de Inschrijving niet ouder is dan zes maanden bijgevoegd te worden. Op eerste verzoek van de Aanbestedende dienst dient Inschrijver nadere bewijsstukken te kunnen overleggen waaruit blijkt dat deze verklaring naar waarheid is afgegeven.</w:t>
      </w:r>
    </w:p>
    <w:p w14:paraId="5A1608F2" w14:textId="77777777" w:rsidR="00BC7775" w:rsidRPr="00BF654D" w:rsidRDefault="00BC7775" w:rsidP="006F4A2F">
      <w:pPr>
        <w:rPr>
          <w:rFonts w:asciiTheme="minorHAnsi" w:hAnsiTheme="minorHAnsi" w:cstheme="minorHAnsi"/>
          <w:szCs w:val="18"/>
        </w:rPr>
      </w:pPr>
    </w:p>
    <w:p w14:paraId="1A621305" w14:textId="77777777" w:rsidR="00D21371" w:rsidRPr="00BF654D" w:rsidRDefault="00D21371" w:rsidP="006F4A2F">
      <w:pPr>
        <w:rPr>
          <w:rFonts w:asciiTheme="minorHAnsi" w:hAnsiTheme="minorHAnsi" w:cstheme="minorHAnsi"/>
          <w:szCs w:val="18"/>
        </w:rPr>
      </w:pPr>
    </w:p>
    <w:p w14:paraId="3F8057E5" w14:textId="193F8767" w:rsidR="00BC7775" w:rsidRPr="00BF654D" w:rsidRDefault="008C112B" w:rsidP="00540DEB">
      <w:pPr>
        <w:pStyle w:val="Kop1"/>
        <w:numPr>
          <w:ilvl w:val="0"/>
          <w:numId w:val="18"/>
        </w:numPr>
        <w:spacing w:line="240" w:lineRule="atLeast"/>
        <w:ind w:left="1701" w:hanging="1701"/>
        <w:rPr>
          <w:rFonts w:asciiTheme="minorHAnsi" w:hAnsiTheme="minorHAnsi" w:cstheme="minorHAnsi"/>
        </w:rPr>
      </w:pPr>
      <w:bookmarkStart w:id="112" w:name="_Toc448087053"/>
      <w:bookmarkStart w:id="113" w:name="_Toc490559105"/>
      <w:bookmarkStart w:id="114" w:name="_Toc494439981"/>
      <w:r>
        <w:rPr>
          <w:rFonts w:asciiTheme="minorHAnsi" w:hAnsiTheme="minorHAnsi" w:cstheme="minorHAnsi"/>
          <w:szCs w:val="24"/>
        </w:rPr>
        <w:lastRenderedPageBreak/>
        <w:t>B</w:t>
      </w:r>
      <w:r w:rsidR="00BC7775" w:rsidRPr="00BF654D">
        <w:rPr>
          <w:rFonts w:asciiTheme="minorHAnsi" w:hAnsiTheme="minorHAnsi" w:cstheme="minorHAnsi"/>
          <w:szCs w:val="24"/>
        </w:rPr>
        <w:t>eoordeling van de Inschrijvingen</w:t>
      </w:r>
      <w:bookmarkEnd w:id="112"/>
      <w:bookmarkEnd w:id="113"/>
      <w:bookmarkEnd w:id="114"/>
    </w:p>
    <w:p w14:paraId="39B8C50F"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 xml:space="preserve">Indien een Inschrijving niet op eerdere gronden is uitgesloten, wordt overgegaan tot de inhoudelijke beoordeling van het aanbod van Inschrijver, </w:t>
      </w:r>
      <w:r w:rsidR="00EB4D56" w:rsidRPr="00BF654D">
        <w:rPr>
          <w:rFonts w:asciiTheme="minorHAnsi" w:hAnsiTheme="minorHAnsi" w:cstheme="minorHAnsi"/>
          <w:szCs w:val="18"/>
        </w:rPr>
        <w:t>bovenop de minimumeisen.</w:t>
      </w:r>
    </w:p>
    <w:p w14:paraId="006C9443" w14:textId="1E5BA4C8" w:rsidR="001E50F9" w:rsidRPr="00BF654D" w:rsidRDefault="001E50F9" w:rsidP="006F4A2F">
      <w:pPr>
        <w:rPr>
          <w:rFonts w:asciiTheme="minorHAnsi" w:hAnsiTheme="minorHAnsi" w:cstheme="minorHAnsi"/>
          <w:szCs w:val="18"/>
        </w:rPr>
      </w:pPr>
      <w:bookmarkStart w:id="115" w:name="_Toc448087054"/>
      <w:r w:rsidRPr="00BF654D">
        <w:rPr>
          <w:rFonts w:asciiTheme="minorHAnsi" w:hAnsiTheme="minorHAnsi" w:cstheme="minorHAnsi"/>
          <w:szCs w:val="18"/>
        </w:rPr>
        <w:t xml:space="preserve">Houdt u </w:t>
      </w:r>
      <w:r w:rsidR="00334715">
        <w:rPr>
          <w:rFonts w:asciiTheme="minorHAnsi" w:hAnsiTheme="minorHAnsi" w:cstheme="minorHAnsi"/>
          <w:szCs w:val="18"/>
        </w:rPr>
        <w:t xml:space="preserve">er </w:t>
      </w:r>
      <w:r w:rsidRPr="00BF654D">
        <w:rPr>
          <w:rFonts w:asciiTheme="minorHAnsi" w:hAnsiTheme="minorHAnsi" w:cstheme="minorHAnsi"/>
          <w:szCs w:val="18"/>
        </w:rPr>
        <w:t>rekening mee dat de eisen die in het Programma van Eisen zijn uitgewerkt, minimale eisen zijn. Dit betekent dat wanneer de Opdrachtnemer niet kan voldoen aan deze eisen, dat zijn Inschrijving terzijde word gelegd en niet verder meegenomen wordt in de beoordeling.</w:t>
      </w:r>
    </w:p>
    <w:p w14:paraId="60809093" w14:textId="77777777" w:rsidR="00BC7775" w:rsidRPr="00BF654D" w:rsidRDefault="00BC7775" w:rsidP="006F4A2F">
      <w:pPr>
        <w:pStyle w:val="Kop2"/>
        <w:tabs>
          <w:tab w:val="left" w:pos="6379"/>
        </w:tabs>
        <w:spacing w:before="240" w:after="120"/>
        <w:rPr>
          <w:rFonts w:asciiTheme="minorHAnsi" w:hAnsiTheme="minorHAnsi" w:cstheme="minorHAnsi"/>
          <w:sz w:val="18"/>
          <w:szCs w:val="18"/>
        </w:rPr>
      </w:pPr>
      <w:bookmarkStart w:id="116" w:name="_Toc490559106"/>
      <w:bookmarkStart w:id="117" w:name="_Toc494439982"/>
      <w:r w:rsidRPr="00BF654D">
        <w:rPr>
          <w:rFonts w:asciiTheme="minorHAnsi" w:hAnsiTheme="minorHAnsi" w:cstheme="minorHAnsi"/>
          <w:sz w:val="18"/>
          <w:szCs w:val="18"/>
        </w:rPr>
        <w:t>Gunningscriterium</w:t>
      </w:r>
      <w:bookmarkEnd w:id="115"/>
      <w:bookmarkEnd w:id="116"/>
      <w:bookmarkEnd w:id="117"/>
    </w:p>
    <w:p w14:paraId="14509B47" w14:textId="756C0C0D" w:rsidR="008E246A" w:rsidRDefault="001A2091" w:rsidP="006F4A2F">
      <w:pPr>
        <w:autoSpaceDE w:val="0"/>
        <w:autoSpaceDN w:val="0"/>
        <w:adjustRightInd w:val="0"/>
        <w:rPr>
          <w:rFonts w:asciiTheme="minorHAnsi" w:hAnsiTheme="minorHAnsi" w:cstheme="minorHAnsi"/>
          <w:szCs w:val="18"/>
        </w:rPr>
      </w:pPr>
      <w:r w:rsidRPr="00BF654D">
        <w:rPr>
          <w:rFonts w:asciiTheme="minorHAnsi" w:hAnsiTheme="minorHAnsi" w:cstheme="minorHAnsi"/>
          <w:szCs w:val="18"/>
        </w:rPr>
        <w:t>Er wordt gegund op het criterium b</w:t>
      </w:r>
      <w:r w:rsidR="008E246A">
        <w:rPr>
          <w:rFonts w:asciiTheme="minorHAnsi" w:hAnsiTheme="minorHAnsi" w:cstheme="minorHAnsi"/>
          <w:szCs w:val="18"/>
        </w:rPr>
        <w:t xml:space="preserve">este </w:t>
      </w:r>
      <w:r w:rsidR="00334715">
        <w:rPr>
          <w:rFonts w:asciiTheme="minorHAnsi" w:hAnsiTheme="minorHAnsi" w:cstheme="minorHAnsi"/>
          <w:szCs w:val="18"/>
        </w:rPr>
        <w:t>prijs/</w:t>
      </w:r>
      <w:r w:rsidR="008E246A">
        <w:rPr>
          <w:rFonts w:asciiTheme="minorHAnsi" w:hAnsiTheme="minorHAnsi" w:cstheme="minorHAnsi"/>
          <w:szCs w:val="18"/>
        </w:rPr>
        <w:t>kwaliteit verhouding.</w:t>
      </w:r>
      <w:r w:rsidRPr="00BF654D">
        <w:rPr>
          <w:rFonts w:asciiTheme="minorHAnsi" w:hAnsiTheme="minorHAnsi" w:cstheme="minorHAnsi"/>
          <w:szCs w:val="18"/>
        </w:rPr>
        <w:t xml:space="preserve"> Naast punten voor de prijs worden punten gegeven voor de </w:t>
      </w:r>
      <w:r w:rsidR="008E246A">
        <w:rPr>
          <w:rFonts w:asciiTheme="minorHAnsi" w:hAnsiTheme="minorHAnsi" w:cstheme="minorHAnsi"/>
          <w:szCs w:val="18"/>
        </w:rPr>
        <w:t>kwalitatieve gunningscriteria</w:t>
      </w:r>
      <w:r w:rsidRPr="00BF654D">
        <w:rPr>
          <w:rFonts w:asciiTheme="minorHAnsi" w:hAnsiTheme="minorHAnsi" w:cstheme="minorHAnsi"/>
          <w:szCs w:val="18"/>
        </w:rPr>
        <w:t xml:space="preserve">. </w:t>
      </w:r>
    </w:p>
    <w:p w14:paraId="068A5BD8" w14:textId="77777777" w:rsidR="008E246A" w:rsidRDefault="008E246A" w:rsidP="006F4A2F">
      <w:pPr>
        <w:autoSpaceDE w:val="0"/>
        <w:autoSpaceDN w:val="0"/>
        <w:adjustRightInd w:val="0"/>
        <w:rPr>
          <w:rFonts w:asciiTheme="minorHAnsi" w:hAnsiTheme="minorHAnsi" w:cstheme="minorHAnsi"/>
          <w:szCs w:val="18"/>
        </w:rPr>
      </w:pPr>
    </w:p>
    <w:p w14:paraId="55DB8D1F" w14:textId="57D29F40" w:rsidR="008E246A" w:rsidRDefault="008E246A" w:rsidP="006F4A2F">
      <w:pPr>
        <w:autoSpaceDE w:val="0"/>
        <w:autoSpaceDN w:val="0"/>
        <w:adjustRightInd w:val="0"/>
        <w:rPr>
          <w:rFonts w:asciiTheme="minorHAnsi" w:hAnsiTheme="minorHAnsi" w:cstheme="minorHAnsi"/>
          <w:szCs w:val="18"/>
        </w:rPr>
      </w:pPr>
      <w:r>
        <w:rPr>
          <w:rFonts w:asciiTheme="minorHAnsi" w:hAnsiTheme="minorHAnsi" w:cstheme="minorHAnsi"/>
          <w:szCs w:val="18"/>
        </w:rPr>
        <w:t>De verhouding tussen prijs en kwaliteit is als volgt:</w:t>
      </w:r>
    </w:p>
    <w:p w14:paraId="4D1733F3" w14:textId="77777777" w:rsidR="00334715" w:rsidRDefault="00334715" w:rsidP="006F4A2F">
      <w:pPr>
        <w:autoSpaceDE w:val="0"/>
        <w:autoSpaceDN w:val="0"/>
        <w:adjustRightInd w:val="0"/>
        <w:rPr>
          <w:rFonts w:asciiTheme="minorHAnsi" w:hAnsiTheme="minorHAnsi" w:cstheme="minorHAnsi"/>
          <w:szCs w:val="18"/>
        </w:rPr>
      </w:pPr>
    </w:p>
    <w:tbl>
      <w:tblPr>
        <w:tblStyle w:val="Tabelraster"/>
        <w:tblW w:w="0" w:type="auto"/>
        <w:tblLook w:val="04A0" w:firstRow="1" w:lastRow="0" w:firstColumn="1" w:lastColumn="0" w:noHBand="0" w:noVBand="1"/>
      </w:tblPr>
      <w:tblGrid>
        <w:gridCol w:w="4322"/>
        <w:gridCol w:w="4322"/>
      </w:tblGrid>
      <w:tr w:rsidR="00334715" w14:paraId="059BD214" w14:textId="77777777" w:rsidTr="00334715">
        <w:tc>
          <w:tcPr>
            <w:tcW w:w="4322" w:type="dxa"/>
          </w:tcPr>
          <w:p w14:paraId="2C7DE0D1" w14:textId="697BC1B0" w:rsidR="00334715" w:rsidRDefault="00334715" w:rsidP="006F4A2F">
            <w:pPr>
              <w:rPr>
                <w:rFonts w:asciiTheme="minorHAnsi" w:hAnsiTheme="minorHAnsi" w:cstheme="minorHAnsi"/>
                <w:szCs w:val="18"/>
              </w:rPr>
            </w:pPr>
            <w:r>
              <w:rPr>
                <w:rFonts w:asciiTheme="minorHAnsi" w:hAnsiTheme="minorHAnsi" w:cstheme="minorHAnsi"/>
                <w:szCs w:val="18"/>
              </w:rPr>
              <w:t>Prijs</w:t>
            </w:r>
            <w:r w:rsidR="009166C7">
              <w:rPr>
                <w:rFonts w:asciiTheme="minorHAnsi" w:hAnsiTheme="minorHAnsi" w:cstheme="minorHAnsi"/>
                <w:szCs w:val="18"/>
              </w:rPr>
              <w:t xml:space="preserve"> (total cost of ownership)</w:t>
            </w:r>
          </w:p>
        </w:tc>
        <w:tc>
          <w:tcPr>
            <w:tcW w:w="4322" w:type="dxa"/>
          </w:tcPr>
          <w:p w14:paraId="74268A7D" w14:textId="2DCFE667" w:rsidR="00334715" w:rsidRDefault="00CE17DE" w:rsidP="006F4A2F">
            <w:pPr>
              <w:rPr>
                <w:rFonts w:asciiTheme="minorHAnsi" w:hAnsiTheme="minorHAnsi" w:cstheme="minorHAnsi"/>
                <w:szCs w:val="18"/>
              </w:rPr>
            </w:pPr>
            <w:r>
              <w:rPr>
                <w:rFonts w:asciiTheme="minorHAnsi" w:hAnsiTheme="minorHAnsi" w:cstheme="minorHAnsi"/>
                <w:szCs w:val="18"/>
              </w:rPr>
              <w:t>60% (600 punten)</w:t>
            </w:r>
          </w:p>
        </w:tc>
      </w:tr>
      <w:tr w:rsidR="00334715" w14:paraId="2E206255" w14:textId="77777777" w:rsidTr="00334715">
        <w:tc>
          <w:tcPr>
            <w:tcW w:w="4322" w:type="dxa"/>
          </w:tcPr>
          <w:p w14:paraId="45D6F5B3" w14:textId="5896E7B2" w:rsidR="00334715" w:rsidRDefault="00334715" w:rsidP="006F4A2F">
            <w:pPr>
              <w:rPr>
                <w:rFonts w:asciiTheme="minorHAnsi" w:hAnsiTheme="minorHAnsi" w:cstheme="minorHAnsi"/>
                <w:szCs w:val="18"/>
              </w:rPr>
            </w:pPr>
            <w:r>
              <w:rPr>
                <w:rFonts w:asciiTheme="minorHAnsi" w:hAnsiTheme="minorHAnsi" w:cstheme="minorHAnsi"/>
                <w:szCs w:val="18"/>
              </w:rPr>
              <w:t>Kwaliteit</w:t>
            </w:r>
          </w:p>
        </w:tc>
        <w:tc>
          <w:tcPr>
            <w:tcW w:w="4322" w:type="dxa"/>
          </w:tcPr>
          <w:p w14:paraId="629CA2DA" w14:textId="01319899" w:rsidR="00334715" w:rsidRDefault="00CE17DE" w:rsidP="006F4A2F">
            <w:pPr>
              <w:rPr>
                <w:rFonts w:asciiTheme="minorHAnsi" w:hAnsiTheme="minorHAnsi" w:cstheme="minorHAnsi"/>
                <w:szCs w:val="18"/>
              </w:rPr>
            </w:pPr>
            <w:r>
              <w:rPr>
                <w:rFonts w:asciiTheme="minorHAnsi" w:hAnsiTheme="minorHAnsi" w:cstheme="minorHAnsi"/>
                <w:szCs w:val="18"/>
              </w:rPr>
              <w:t>40</w:t>
            </w:r>
            <w:r w:rsidR="00334715">
              <w:rPr>
                <w:rFonts w:asciiTheme="minorHAnsi" w:hAnsiTheme="minorHAnsi" w:cstheme="minorHAnsi"/>
                <w:szCs w:val="18"/>
              </w:rPr>
              <w:t>%</w:t>
            </w:r>
            <w:r>
              <w:rPr>
                <w:rFonts w:asciiTheme="minorHAnsi" w:hAnsiTheme="minorHAnsi" w:cstheme="minorHAnsi"/>
                <w:szCs w:val="18"/>
              </w:rPr>
              <w:t xml:space="preserve"> (400 punten)</w:t>
            </w:r>
          </w:p>
        </w:tc>
      </w:tr>
    </w:tbl>
    <w:p w14:paraId="0E30DA68" w14:textId="77777777" w:rsidR="00334715" w:rsidRDefault="00334715" w:rsidP="006F4A2F">
      <w:pPr>
        <w:autoSpaceDE w:val="0"/>
        <w:autoSpaceDN w:val="0"/>
        <w:adjustRightInd w:val="0"/>
        <w:rPr>
          <w:rFonts w:asciiTheme="minorHAnsi" w:hAnsiTheme="minorHAnsi" w:cstheme="minorHAnsi"/>
          <w:szCs w:val="18"/>
        </w:rPr>
      </w:pPr>
    </w:p>
    <w:p w14:paraId="573643C4" w14:textId="77777777" w:rsidR="008E246A" w:rsidRDefault="008E246A" w:rsidP="006F4A2F">
      <w:pPr>
        <w:autoSpaceDE w:val="0"/>
        <w:autoSpaceDN w:val="0"/>
        <w:adjustRightInd w:val="0"/>
        <w:rPr>
          <w:rFonts w:asciiTheme="minorHAnsi" w:hAnsiTheme="minorHAnsi" w:cstheme="minorHAnsi"/>
          <w:szCs w:val="18"/>
        </w:rPr>
      </w:pPr>
    </w:p>
    <w:p w14:paraId="3F37471F" w14:textId="297734AF" w:rsidR="00BC7775" w:rsidRDefault="00334715" w:rsidP="006F4A2F">
      <w:pPr>
        <w:autoSpaceDE w:val="0"/>
        <w:autoSpaceDN w:val="0"/>
        <w:adjustRightInd w:val="0"/>
        <w:rPr>
          <w:rFonts w:asciiTheme="minorHAnsi" w:hAnsiTheme="minorHAnsi" w:cstheme="minorHAnsi"/>
          <w:szCs w:val="18"/>
        </w:rPr>
      </w:pPr>
      <w:r>
        <w:rPr>
          <w:rFonts w:asciiTheme="minorHAnsi" w:hAnsiTheme="minorHAnsi" w:cstheme="minorHAnsi"/>
          <w:szCs w:val="18"/>
        </w:rPr>
        <w:t xml:space="preserve">Het criterium kwaliteit </w:t>
      </w:r>
      <w:r w:rsidR="001A2091" w:rsidRPr="00BF654D">
        <w:rPr>
          <w:rFonts w:asciiTheme="minorHAnsi" w:hAnsiTheme="minorHAnsi" w:cstheme="minorHAnsi"/>
          <w:szCs w:val="18"/>
        </w:rPr>
        <w:t>is onderverdeeld in subgunningscriteria. De toe te passen criteria en de weging daarvan wordt onderstaand uitgewerkt.</w:t>
      </w:r>
    </w:p>
    <w:p w14:paraId="4D8E073B" w14:textId="77777777" w:rsidR="00F87E8B" w:rsidRDefault="00F87E8B" w:rsidP="006F4A2F">
      <w:pPr>
        <w:autoSpaceDE w:val="0"/>
        <w:autoSpaceDN w:val="0"/>
        <w:adjustRightInd w:val="0"/>
        <w:rPr>
          <w:rFonts w:asciiTheme="minorHAnsi" w:hAnsiTheme="minorHAnsi" w:cstheme="minorHAnsi"/>
          <w:szCs w:val="18"/>
        </w:rPr>
      </w:pPr>
    </w:p>
    <w:p w14:paraId="5CB8360D" w14:textId="77777777" w:rsidR="00F87E8B" w:rsidRDefault="00F87E8B" w:rsidP="006F4A2F">
      <w:pPr>
        <w:autoSpaceDE w:val="0"/>
        <w:autoSpaceDN w:val="0"/>
        <w:adjustRightInd w:val="0"/>
        <w:rPr>
          <w:rFonts w:asciiTheme="minorHAnsi" w:hAnsiTheme="minorHAnsi" w:cstheme="minorHAnsi"/>
          <w:szCs w:val="18"/>
        </w:rPr>
      </w:pPr>
    </w:p>
    <w:p w14:paraId="3C6138E9" w14:textId="77777777" w:rsidR="00F87E8B" w:rsidRDefault="00F87E8B" w:rsidP="00F87E8B">
      <w:pPr>
        <w:spacing w:line="240" w:lineRule="auto"/>
      </w:pPr>
    </w:p>
    <w:tbl>
      <w:tblPr>
        <w:tblStyle w:val="Tabelraster"/>
        <w:tblW w:w="0" w:type="auto"/>
        <w:tblLook w:val="04A0" w:firstRow="1" w:lastRow="0" w:firstColumn="1" w:lastColumn="0" w:noHBand="0" w:noVBand="1"/>
      </w:tblPr>
      <w:tblGrid>
        <w:gridCol w:w="1294"/>
        <w:gridCol w:w="5656"/>
        <w:gridCol w:w="1523"/>
      </w:tblGrid>
      <w:tr w:rsidR="00F87E8B" w:rsidRPr="00F87E8B" w14:paraId="1B6D7E44" w14:textId="77777777" w:rsidTr="00F87E8B">
        <w:tc>
          <w:tcPr>
            <w:tcW w:w="1294" w:type="dxa"/>
          </w:tcPr>
          <w:p w14:paraId="78D11822"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Volgnummer</w:t>
            </w:r>
          </w:p>
        </w:tc>
        <w:tc>
          <w:tcPr>
            <w:tcW w:w="5656" w:type="dxa"/>
          </w:tcPr>
          <w:p w14:paraId="0897DA39"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Criterium</w:t>
            </w:r>
          </w:p>
        </w:tc>
        <w:tc>
          <w:tcPr>
            <w:tcW w:w="1523" w:type="dxa"/>
          </w:tcPr>
          <w:p w14:paraId="449B7893"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Maximum aantal punten</w:t>
            </w:r>
          </w:p>
        </w:tc>
      </w:tr>
      <w:tr w:rsidR="00F87E8B" w:rsidRPr="00F87E8B" w14:paraId="50787905" w14:textId="77777777" w:rsidTr="00F87E8B">
        <w:tc>
          <w:tcPr>
            <w:tcW w:w="1294" w:type="dxa"/>
          </w:tcPr>
          <w:p w14:paraId="5291A888"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G1</w:t>
            </w:r>
          </w:p>
        </w:tc>
        <w:tc>
          <w:tcPr>
            <w:tcW w:w="5656" w:type="dxa"/>
          </w:tcPr>
          <w:p w14:paraId="38FB3B3B"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Inschrijver dient bij de offerte in maximaal 8 A4’s een plan van aanpak aan te leveren. Deze dient uitgewerkt te worden en minimaal de volgende punten te behandelen:</w:t>
            </w:r>
          </w:p>
          <w:p w14:paraId="191C0766"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a.   Doelstelling;</w:t>
            </w:r>
          </w:p>
          <w:p w14:paraId="63549A09"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b.   Resultaten;</w:t>
            </w:r>
          </w:p>
          <w:p w14:paraId="3FA63E23"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c.   Planning en mijlpalen;</w:t>
            </w:r>
          </w:p>
          <w:p w14:paraId="67AA89A6"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d.   Bezetting (zowel Aanbestedende Dienst als Inschrijver);</w:t>
            </w:r>
          </w:p>
          <w:p w14:paraId="146F8358"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e.   Risico’s aanbestedende dienst en beheersmaatregelen;</w:t>
            </w:r>
          </w:p>
          <w:p w14:paraId="150E78E0"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f.    Randvoorwaarden en afhankelijkheden;</w:t>
            </w:r>
          </w:p>
          <w:p w14:paraId="673FDBCD"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   Mijlpalen;</w:t>
            </w:r>
          </w:p>
          <w:p w14:paraId="17E02AAE"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h.   Rollback scenario.</w:t>
            </w:r>
          </w:p>
        </w:tc>
        <w:tc>
          <w:tcPr>
            <w:tcW w:w="1523" w:type="dxa"/>
          </w:tcPr>
          <w:p w14:paraId="0DD21B92" w14:textId="16388EBE"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1</w:t>
            </w:r>
            <w:r w:rsidR="00E91BEF">
              <w:rPr>
                <w:rFonts w:asciiTheme="minorHAnsi" w:hAnsiTheme="minorHAnsi" w:cstheme="minorHAnsi"/>
                <w:szCs w:val="18"/>
              </w:rPr>
              <w:t>00</w:t>
            </w:r>
          </w:p>
        </w:tc>
      </w:tr>
      <w:tr w:rsidR="00F87E8B" w:rsidRPr="00F87E8B" w14:paraId="43791C5E" w14:textId="77777777" w:rsidTr="00F87E8B">
        <w:tc>
          <w:tcPr>
            <w:tcW w:w="1294" w:type="dxa"/>
          </w:tcPr>
          <w:p w14:paraId="38C78B82"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G2</w:t>
            </w:r>
          </w:p>
        </w:tc>
        <w:tc>
          <w:tcPr>
            <w:tcW w:w="5656" w:type="dxa"/>
          </w:tcPr>
          <w:p w14:paraId="5A3FDA22"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De leverancier levert de gevraagde dienst (antivirus/antimalware) als SAAS oplossing.</w:t>
            </w:r>
          </w:p>
        </w:tc>
        <w:tc>
          <w:tcPr>
            <w:tcW w:w="1523" w:type="dxa"/>
          </w:tcPr>
          <w:p w14:paraId="5EA0375F" w14:textId="1EEEF4A3" w:rsidR="00F87E8B" w:rsidRPr="00F87E8B" w:rsidRDefault="00F87E8B" w:rsidP="00E91BEF">
            <w:pPr>
              <w:overflowPunct/>
              <w:textAlignment w:val="auto"/>
              <w:rPr>
                <w:rFonts w:asciiTheme="minorHAnsi" w:hAnsiTheme="minorHAnsi" w:cstheme="minorHAnsi"/>
                <w:szCs w:val="18"/>
              </w:rPr>
            </w:pPr>
            <w:r w:rsidRPr="00F87E8B">
              <w:rPr>
                <w:rFonts w:asciiTheme="minorHAnsi" w:hAnsiTheme="minorHAnsi" w:cstheme="minorHAnsi"/>
                <w:szCs w:val="18"/>
              </w:rPr>
              <w:t xml:space="preserve">Ja= </w:t>
            </w:r>
            <w:r w:rsidR="00E91BEF">
              <w:rPr>
                <w:rFonts w:asciiTheme="minorHAnsi" w:hAnsiTheme="minorHAnsi" w:cstheme="minorHAnsi"/>
                <w:szCs w:val="18"/>
              </w:rPr>
              <w:t>50</w:t>
            </w:r>
            <w:r w:rsidRPr="00F87E8B">
              <w:rPr>
                <w:rFonts w:asciiTheme="minorHAnsi" w:hAnsiTheme="minorHAnsi" w:cstheme="minorHAnsi"/>
                <w:szCs w:val="18"/>
              </w:rPr>
              <w:t xml:space="preserve"> nee = 0</w:t>
            </w:r>
          </w:p>
        </w:tc>
      </w:tr>
      <w:tr w:rsidR="00F87E8B" w:rsidRPr="00F87E8B" w14:paraId="02C25A6C" w14:textId="77777777" w:rsidTr="00F87E8B">
        <w:tc>
          <w:tcPr>
            <w:tcW w:w="1294" w:type="dxa"/>
          </w:tcPr>
          <w:p w14:paraId="1842085C"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G3</w:t>
            </w:r>
          </w:p>
        </w:tc>
        <w:tc>
          <w:tcPr>
            <w:tcW w:w="5656" w:type="dxa"/>
          </w:tcPr>
          <w:p w14:paraId="38476C77" w14:textId="12C8BB4F"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De antivirus/antimalware oplossing functioneert platform onafhankelijk voor overige end-user-device</w:t>
            </w:r>
            <w:r w:rsidR="00E91BEF">
              <w:rPr>
                <w:rFonts w:asciiTheme="minorHAnsi" w:hAnsiTheme="minorHAnsi" w:cstheme="minorHAnsi"/>
                <w:szCs w:val="18"/>
              </w:rPr>
              <w:t>s</w:t>
            </w:r>
            <w:r w:rsidRPr="00F87E8B">
              <w:rPr>
                <w:rFonts w:asciiTheme="minorHAnsi" w:hAnsiTheme="minorHAnsi" w:cstheme="minorHAnsi"/>
                <w:szCs w:val="18"/>
              </w:rPr>
              <w:t>.</w:t>
            </w:r>
          </w:p>
        </w:tc>
        <w:tc>
          <w:tcPr>
            <w:tcW w:w="1523" w:type="dxa"/>
          </w:tcPr>
          <w:p w14:paraId="2718F02B" w14:textId="1E12EA56" w:rsidR="00F87E8B" w:rsidRPr="00F87E8B" w:rsidRDefault="00E91BEF" w:rsidP="00F87E8B">
            <w:pPr>
              <w:overflowPunct/>
              <w:textAlignment w:val="auto"/>
              <w:rPr>
                <w:rFonts w:asciiTheme="minorHAnsi" w:hAnsiTheme="minorHAnsi" w:cstheme="minorHAnsi"/>
                <w:szCs w:val="18"/>
              </w:rPr>
            </w:pPr>
            <w:r>
              <w:rPr>
                <w:rFonts w:asciiTheme="minorHAnsi" w:hAnsiTheme="minorHAnsi" w:cstheme="minorHAnsi"/>
                <w:szCs w:val="18"/>
              </w:rPr>
              <w:t>Ja= 50</w:t>
            </w:r>
            <w:r w:rsidR="00F87E8B" w:rsidRPr="00F87E8B">
              <w:rPr>
                <w:rFonts w:asciiTheme="minorHAnsi" w:hAnsiTheme="minorHAnsi" w:cstheme="minorHAnsi"/>
                <w:szCs w:val="18"/>
              </w:rPr>
              <w:t xml:space="preserve"> nee = 0</w:t>
            </w:r>
          </w:p>
        </w:tc>
      </w:tr>
      <w:tr w:rsidR="00F87E8B" w:rsidRPr="00F87E8B" w14:paraId="72E9EA79" w14:textId="77777777" w:rsidTr="00F87E8B">
        <w:tc>
          <w:tcPr>
            <w:tcW w:w="1294" w:type="dxa"/>
          </w:tcPr>
          <w:p w14:paraId="75138892"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G4</w:t>
            </w:r>
          </w:p>
        </w:tc>
        <w:tc>
          <w:tcPr>
            <w:tcW w:w="5656" w:type="dxa"/>
          </w:tcPr>
          <w:p w14:paraId="096B30BF" w14:textId="56B49F9C"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De oplossing beschikt over een behavio</w:t>
            </w:r>
            <w:r w:rsidR="00E91BEF">
              <w:rPr>
                <w:rFonts w:asciiTheme="minorHAnsi" w:hAnsiTheme="minorHAnsi" w:cstheme="minorHAnsi"/>
                <w:szCs w:val="18"/>
              </w:rPr>
              <w:t>u</w:t>
            </w:r>
            <w:r w:rsidRPr="00F87E8B">
              <w:rPr>
                <w:rFonts w:asciiTheme="minorHAnsi" w:hAnsiTheme="minorHAnsi" w:cstheme="minorHAnsi"/>
                <w:szCs w:val="18"/>
              </w:rPr>
              <w:t>r-based scanner.</w:t>
            </w:r>
          </w:p>
        </w:tc>
        <w:tc>
          <w:tcPr>
            <w:tcW w:w="1523" w:type="dxa"/>
          </w:tcPr>
          <w:p w14:paraId="7039C28F" w14:textId="4C8482BE" w:rsidR="00F87E8B" w:rsidRPr="00F87E8B" w:rsidRDefault="00E91BEF" w:rsidP="00F87E8B">
            <w:pPr>
              <w:overflowPunct/>
              <w:textAlignment w:val="auto"/>
              <w:rPr>
                <w:rFonts w:asciiTheme="minorHAnsi" w:hAnsiTheme="minorHAnsi" w:cstheme="minorHAnsi"/>
                <w:szCs w:val="18"/>
              </w:rPr>
            </w:pPr>
            <w:r>
              <w:rPr>
                <w:rFonts w:asciiTheme="minorHAnsi" w:hAnsiTheme="minorHAnsi" w:cstheme="minorHAnsi"/>
                <w:szCs w:val="18"/>
              </w:rPr>
              <w:t>Ja= 50</w:t>
            </w:r>
            <w:r w:rsidR="00F87E8B" w:rsidRPr="00F87E8B">
              <w:rPr>
                <w:rFonts w:asciiTheme="minorHAnsi" w:hAnsiTheme="minorHAnsi" w:cstheme="minorHAnsi"/>
                <w:szCs w:val="18"/>
              </w:rPr>
              <w:t xml:space="preserve"> nee = 0</w:t>
            </w:r>
          </w:p>
        </w:tc>
      </w:tr>
      <w:tr w:rsidR="00F87E8B" w:rsidRPr="00F87E8B" w14:paraId="106BA647" w14:textId="77777777" w:rsidTr="00F87E8B">
        <w:tc>
          <w:tcPr>
            <w:tcW w:w="1294" w:type="dxa"/>
          </w:tcPr>
          <w:p w14:paraId="12D50DFC"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G5</w:t>
            </w:r>
          </w:p>
        </w:tc>
        <w:tc>
          <w:tcPr>
            <w:tcW w:w="5656" w:type="dxa"/>
          </w:tcPr>
          <w:p w14:paraId="128630ED"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Bij het installeren van de oplossing op een werkstation is de oplossing in staat andere antivirus oplossingen uit te schakelen zodat deze niet kunnen conflicteren met de gekozen oplossing</w:t>
            </w:r>
          </w:p>
        </w:tc>
        <w:tc>
          <w:tcPr>
            <w:tcW w:w="1523" w:type="dxa"/>
          </w:tcPr>
          <w:p w14:paraId="410FA64D"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Ja= 25 nee = 0</w:t>
            </w:r>
          </w:p>
        </w:tc>
      </w:tr>
      <w:tr w:rsidR="00F87E8B" w:rsidRPr="00F87E8B" w14:paraId="02099AB0" w14:textId="77777777" w:rsidTr="00F87E8B">
        <w:tc>
          <w:tcPr>
            <w:tcW w:w="1294" w:type="dxa"/>
          </w:tcPr>
          <w:p w14:paraId="0CD69E27"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G6</w:t>
            </w:r>
          </w:p>
        </w:tc>
        <w:tc>
          <w:tcPr>
            <w:tcW w:w="5656" w:type="dxa"/>
          </w:tcPr>
          <w:p w14:paraId="207E0607"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Indien de oplossing van Inschrijver op een werkstation niet naar behoren functioneert schakelt het zichzelf uit en schakelt eventuele andere (eerder uitgeschakelde) antivirus oplossingen automatisch weer in.</w:t>
            </w:r>
          </w:p>
        </w:tc>
        <w:tc>
          <w:tcPr>
            <w:tcW w:w="1523" w:type="dxa"/>
          </w:tcPr>
          <w:p w14:paraId="1DB9F570"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Ja= 25 nee = 0</w:t>
            </w:r>
          </w:p>
        </w:tc>
      </w:tr>
      <w:tr w:rsidR="00F87E8B" w:rsidRPr="00F87E8B" w14:paraId="36DC94DC" w14:textId="77777777" w:rsidTr="00F87E8B">
        <w:tc>
          <w:tcPr>
            <w:tcW w:w="1294" w:type="dxa"/>
          </w:tcPr>
          <w:p w14:paraId="458012FA"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G7</w:t>
            </w:r>
          </w:p>
        </w:tc>
        <w:tc>
          <w:tcPr>
            <w:tcW w:w="5656" w:type="dxa"/>
          </w:tcPr>
          <w:p w14:paraId="5D64CDC6"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Inschrijver dient in maximaal 5 A4’s de architectuur te beschrijven van de aangeboden oplossing. De architectuur van de oplossing beschrijft de fundamentele organisatie van de componenten van de oplossing, hun onderlinge relaties (onderlinge samenhang), de relatie t.a.v. de verdere infrastructuuromgeving en de gekozen principes/keuzes die richtinggevend zijn voor het verdere ontwerp.</w:t>
            </w:r>
          </w:p>
          <w:p w14:paraId="7F37044F"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lastRenderedPageBreak/>
              <w:t xml:space="preserve">Uw ontwerp wordt beoordeeld op basis van het principe waarbij u zo veel mogelijk een standaard ondersteuning biedt aan de gevraagde functionaliteiten. Hierin dienen de volgende onderdelen terug te komen: </w:t>
            </w:r>
          </w:p>
          <w:p w14:paraId="7CAD53AA"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  Toekomstvastheid</w:t>
            </w:r>
          </w:p>
          <w:p w14:paraId="206FA276"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  Data- en informatiebeveiliging</w:t>
            </w:r>
          </w:p>
          <w:p w14:paraId="75B84C86"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  Flexibiliteit en Schaalbaarheid</w:t>
            </w:r>
          </w:p>
          <w:p w14:paraId="3A5CB1B5" w14:textId="77777777" w:rsidR="00F87E8B" w:rsidRPr="00F87E8B" w:rsidRDefault="00F87E8B" w:rsidP="00F87E8B">
            <w:pPr>
              <w:overflowPunct/>
              <w:textAlignment w:val="auto"/>
              <w:rPr>
                <w:rFonts w:asciiTheme="minorHAnsi" w:hAnsiTheme="minorHAnsi" w:cstheme="minorHAnsi"/>
                <w:szCs w:val="18"/>
              </w:rPr>
            </w:pPr>
            <w:r w:rsidRPr="00F87E8B">
              <w:rPr>
                <w:rFonts w:asciiTheme="minorHAnsi" w:hAnsiTheme="minorHAnsi" w:cstheme="minorHAnsi"/>
                <w:szCs w:val="18"/>
              </w:rPr>
              <w:t>•  Kosten efficiënt</w:t>
            </w:r>
          </w:p>
        </w:tc>
        <w:tc>
          <w:tcPr>
            <w:tcW w:w="1523" w:type="dxa"/>
          </w:tcPr>
          <w:p w14:paraId="111A3E81" w14:textId="33DFA255" w:rsidR="00F87E8B" w:rsidRPr="00F87E8B" w:rsidRDefault="00E91BEF" w:rsidP="00F87E8B">
            <w:pPr>
              <w:overflowPunct/>
              <w:textAlignment w:val="auto"/>
              <w:rPr>
                <w:rFonts w:asciiTheme="minorHAnsi" w:hAnsiTheme="minorHAnsi" w:cstheme="minorHAnsi"/>
                <w:szCs w:val="18"/>
              </w:rPr>
            </w:pPr>
            <w:r>
              <w:rPr>
                <w:rFonts w:asciiTheme="minorHAnsi" w:hAnsiTheme="minorHAnsi" w:cstheme="minorHAnsi"/>
                <w:szCs w:val="18"/>
              </w:rPr>
              <w:lastRenderedPageBreak/>
              <w:t>75</w:t>
            </w:r>
          </w:p>
        </w:tc>
      </w:tr>
      <w:tr w:rsidR="00CE17DE" w14:paraId="23F5149C" w14:textId="77777777" w:rsidTr="00CE17DE">
        <w:tc>
          <w:tcPr>
            <w:tcW w:w="1294" w:type="dxa"/>
          </w:tcPr>
          <w:p w14:paraId="38FCCD39" w14:textId="77777777" w:rsidR="00CE17DE" w:rsidRPr="00CE17DE" w:rsidRDefault="00CE17DE" w:rsidP="00CE17DE">
            <w:pPr>
              <w:overflowPunct/>
              <w:textAlignment w:val="auto"/>
              <w:rPr>
                <w:rFonts w:asciiTheme="minorHAnsi" w:hAnsiTheme="minorHAnsi" w:cstheme="minorHAnsi"/>
                <w:szCs w:val="18"/>
              </w:rPr>
            </w:pPr>
            <w:r w:rsidRPr="00CE17DE">
              <w:rPr>
                <w:rFonts w:asciiTheme="minorHAnsi" w:hAnsiTheme="minorHAnsi" w:cstheme="minorHAnsi"/>
                <w:szCs w:val="18"/>
              </w:rPr>
              <w:lastRenderedPageBreak/>
              <w:t>G8</w:t>
            </w:r>
          </w:p>
        </w:tc>
        <w:tc>
          <w:tcPr>
            <w:tcW w:w="5656" w:type="dxa"/>
          </w:tcPr>
          <w:p w14:paraId="70537B08" w14:textId="45220E54" w:rsidR="00CE17DE" w:rsidRPr="00CE17DE" w:rsidRDefault="00CE17DE" w:rsidP="00CE17DE">
            <w:pPr>
              <w:overflowPunct/>
              <w:textAlignment w:val="auto"/>
              <w:rPr>
                <w:rFonts w:asciiTheme="minorHAnsi" w:hAnsiTheme="minorHAnsi" w:cstheme="minorHAnsi"/>
                <w:szCs w:val="18"/>
              </w:rPr>
            </w:pPr>
            <w:r w:rsidRPr="00CE17DE">
              <w:rPr>
                <w:rFonts w:asciiTheme="minorHAnsi" w:hAnsiTheme="minorHAnsi" w:cstheme="minorHAnsi"/>
                <w:szCs w:val="18"/>
              </w:rPr>
              <w:t>Inschrijver verzorgt een koppeling tussen de servicemanagement-tool van de leverancier en de servicemanagement-tool van de Aanbestedende dienst, momenteel Assyst (Axios), voor de uitwisseling van gegevens van beide tools.</w:t>
            </w:r>
          </w:p>
        </w:tc>
        <w:tc>
          <w:tcPr>
            <w:tcW w:w="1523" w:type="dxa"/>
          </w:tcPr>
          <w:p w14:paraId="4DA3E781" w14:textId="77777777" w:rsidR="00CE17DE" w:rsidRPr="00CE17DE" w:rsidRDefault="00CE17DE" w:rsidP="00CE17DE">
            <w:pPr>
              <w:overflowPunct/>
              <w:textAlignment w:val="auto"/>
              <w:rPr>
                <w:rFonts w:asciiTheme="minorHAnsi" w:hAnsiTheme="minorHAnsi" w:cstheme="minorHAnsi"/>
                <w:szCs w:val="18"/>
              </w:rPr>
            </w:pPr>
            <w:r w:rsidRPr="00CE17DE">
              <w:rPr>
                <w:rFonts w:asciiTheme="minorHAnsi" w:hAnsiTheme="minorHAnsi" w:cstheme="minorHAnsi"/>
                <w:szCs w:val="18"/>
              </w:rPr>
              <w:t>Ja= 25 nee = 0</w:t>
            </w:r>
          </w:p>
        </w:tc>
      </w:tr>
    </w:tbl>
    <w:p w14:paraId="21FE85D6" w14:textId="77777777" w:rsidR="00F87E8B" w:rsidRDefault="00F87E8B" w:rsidP="006F4A2F">
      <w:pPr>
        <w:autoSpaceDE w:val="0"/>
        <w:autoSpaceDN w:val="0"/>
        <w:adjustRightInd w:val="0"/>
        <w:rPr>
          <w:rFonts w:asciiTheme="minorHAnsi" w:hAnsiTheme="minorHAnsi" w:cstheme="minorHAnsi"/>
          <w:szCs w:val="18"/>
        </w:rPr>
      </w:pPr>
    </w:p>
    <w:p w14:paraId="74CF90D6" w14:textId="77777777" w:rsidR="00BC7775" w:rsidRDefault="00BC7775" w:rsidP="006F4A2F">
      <w:pPr>
        <w:autoSpaceDE w:val="0"/>
        <w:autoSpaceDN w:val="0"/>
        <w:adjustRightInd w:val="0"/>
        <w:rPr>
          <w:rFonts w:asciiTheme="minorHAnsi" w:hAnsiTheme="minorHAnsi" w:cstheme="minorHAnsi"/>
          <w:szCs w:val="18"/>
        </w:rPr>
      </w:pPr>
    </w:p>
    <w:p w14:paraId="4011CAE8" w14:textId="66914A91" w:rsidR="001846D7" w:rsidRDefault="001846D7" w:rsidP="001846D7">
      <w:pPr>
        <w:autoSpaceDE w:val="0"/>
        <w:autoSpaceDN w:val="0"/>
        <w:adjustRightInd w:val="0"/>
        <w:rPr>
          <w:rFonts w:asciiTheme="minorHAnsi" w:hAnsiTheme="minorHAnsi" w:cstheme="minorHAnsi"/>
          <w:i/>
          <w:szCs w:val="18"/>
        </w:rPr>
      </w:pPr>
      <w:r w:rsidRPr="006478EA">
        <w:rPr>
          <w:rFonts w:asciiTheme="minorHAnsi" w:hAnsiTheme="minorHAnsi" w:cstheme="minorHAnsi"/>
          <w:i/>
          <w:szCs w:val="18"/>
        </w:rPr>
        <w:t>Beoordelingswijze kwalitatieve gunningscriteria</w:t>
      </w:r>
    </w:p>
    <w:p w14:paraId="04D6EE7B" w14:textId="45F6EDE5" w:rsidR="006478EA" w:rsidRDefault="00E979D9" w:rsidP="001846D7">
      <w:pPr>
        <w:autoSpaceDE w:val="0"/>
        <w:autoSpaceDN w:val="0"/>
        <w:adjustRightInd w:val="0"/>
        <w:rPr>
          <w:rFonts w:asciiTheme="minorHAnsi" w:hAnsiTheme="minorHAnsi" w:cstheme="minorHAnsi"/>
          <w:szCs w:val="18"/>
        </w:rPr>
      </w:pPr>
      <w:r>
        <w:rPr>
          <w:rFonts w:asciiTheme="minorHAnsi" w:hAnsiTheme="minorHAnsi" w:cstheme="minorHAnsi"/>
          <w:szCs w:val="18"/>
        </w:rPr>
        <w:t xml:space="preserve">Bij criterium G1 en G7 </w:t>
      </w:r>
      <w:r w:rsidR="006478EA" w:rsidRPr="006478EA">
        <w:rPr>
          <w:rFonts w:asciiTheme="minorHAnsi" w:hAnsiTheme="minorHAnsi" w:cstheme="minorHAnsi"/>
          <w:szCs w:val="18"/>
        </w:rPr>
        <w:t>kunnen de volgende scores worden behaald:</w:t>
      </w:r>
    </w:p>
    <w:p w14:paraId="35F56017" w14:textId="77777777" w:rsidR="006478EA" w:rsidRDefault="006478EA" w:rsidP="001846D7">
      <w:pPr>
        <w:autoSpaceDE w:val="0"/>
        <w:autoSpaceDN w:val="0"/>
        <w:adjustRightInd w:val="0"/>
        <w:rPr>
          <w:rFonts w:asciiTheme="minorHAnsi" w:hAnsiTheme="minorHAnsi" w:cstheme="minorHAnsi"/>
          <w:szCs w:val="18"/>
        </w:rPr>
      </w:pPr>
    </w:p>
    <w:tbl>
      <w:tblPr>
        <w:tblStyle w:val="Tabelraster"/>
        <w:tblW w:w="0" w:type="auto"/>
        <w:tblLook w:val="04A0" w:firstRow="1" w:lastRow="0" w:firstColumn="1" w:lastColumn="0" w:noHBand="0" w:noVBand="1"/>
      </w:tblPr>
      <w:tblGrid>
        <w:gridCol w:w="675"/>
        <w:gridCol w:w="1276"/>
        <w:gridCol w:w="5387"/>
      </w:tblGrid>
      <w:tr w:rsidR="006478EA" w:rsidRPr="006478EA" w14:paraId="70410467" w14:textId="77777777" w:rsidTr="006478EA">
        <w:tc>
          <w:tcPr>
            <w:tcW w:w="675" w:type="dxa"/>
            <w:shd w:val="clear" w:color="auto" w:fill="D9D9D9" w:themeFill="background1" w:themeFillShade="D9"/>
          </w:tcPr>
          <w:p w14:paraId="4037E267" w14:textId="05B79EFD" w:rsidR="006478EA" w:rsidRPr="006478EA" w:rsidRDefault="006478EA" w:rsidP="001846D7">
            <w:pPr>
              <w:rPr>
                <w:rFonts w:asciiTheme="minorHAnsi" w:hAnsiTheme="minorHAnsi" w:cstheme="minorHAnsi"/>
                <w:b/>
                <w:i/>
                <w:szCs w:val="18"/>
              </w:rPr>
            </w:pPr>
            <w:r w:rsidRPr="006478EA">
              <w:rPr>
                <w:rFonts w:asciiTheme="minorHAnsi" w:hAnsiTheme="minorHAnsi" w:cstheme="minorHAnsi"/>
                <w:b/>
                <w:i/>
                <w:szCs w:val="18"/>
              </w:rPr>
              <w:t>Cijfer</w:t>
            </w:r>
          </w:p>
        </w:tc>
        <w:tc>
          <w:tcPr>
            <w:tcW w:w="1276" w:type="dxa"/>
            <w:shd w:val="clear" w:color="auto" w:fill="D9D9D9" w:themeFill="background1" w:themeFillShade="D9"/>
          </w:tcPr>
          <w:p w14:paraId="3AF55D0A" w14:textId="705B0B8D" w:rsidR="006478EA" w:rsidRPr="006478EA" w:rsidRDefault="006478EA" w:rsidP="001846D7">
            <w:pPr>
              <w:rPr>
                <w:rFonts w:asciiTheme="minorHAnsi" w:hAnsiTheme="minorHAnsi" w:cstheme="minorHAnsi"/>
                <w:b/>
                <w:i/>
                <w:szCs w:val="18"/>
              </w:rPr>
            </w:pPr>
            <w:r w:rsidRPr="006478EA">
              <w:rPr>
                <w:rFonts w:asciiTheme="minorHAnsi" w:hAnsiTheme="minorHAnsi" w:cstheme="minorHAnsi"/>
                <w:b/>
                <w:i/>
                <w:szCs w:val="18"/>
              </w:rPr>
              <w:t>Omschrijving</w:t>
            </w:r>
          </w:p>
        </w:tc>
        <w:tc>
          <w:tcPr>
            <w:tcW w:w="5387" w:type="dxa"/>
            <w:shd w:val="clear" w:color="auto" w:fill="D9D9D9" w:themeFill="background1" w:themeFillShade="D9"/>
          </w:tcPr>
          <w:p w14:paraId="71FF22D8" w14:textId="6FD7108A" w:rsidR="006478EA" w:rsidRPr="006478EA" w:rsidRDefault="006478EA" w:rsidP="001846D7">
            <w:pPr>
              <w:rPr>
                <w:rFonts w:asciiTheme="minorHAnsi" w:hAnsiTheme="minorHAnsi" w:cstheme="minorHAnsi"/>
                <w:b/>
                <w:i/>
                <w:szCs w:val="18"/>
              </w:rPr>
            </w:pPr>
            <w:r w:rsidRPr="006478EA">
              <w:rPr>
                <w:rFonts w:asciiTheme="minorHAnsi" w:hAnsiTheme="minorHAnsi" w:cstheme="minorHAnsi"/>
                <w:b/>
                <w:i/>
                <w:szCs w:val="18"/>
              </w:rPr>
              <w:t>Toelichting</w:t>
            </w:r>
          </w:p>
        </w:tc>
      </w:tr>
      <w:tr w:rsidR="006478EA" w14:paraId="4CB5FBDA" w14:textId="77777777" w:rsidTr="006478EA">
        <w:tc>
          <w:tcPr>
            <w:tcW w:w="675" w:type="dxa"/>
          </w:tcPr>
          <w:p w14:paraId="0952E0DA" w14:textId="2FA8C553" w:rsidR="006478EA" w:rsidRDefault="006478EA" w:rsidP="001846D7">
            <w:pPr>
              <w:rPr>
                <w:rFonts w:asciiTheme="minorHAnsi" w:hAnsiTheme="minorHAnsi" w:cstheme="minorHAnsi"/>
                <w:szCs w:val="18"/>
              </w:rPr>
            </w:pPr>
            <w:r>
              <w:rPr>
                <w:rFonts w:asciiTheme="minorHAnsi" w:hAnsiTheme="minorHAnsi" w:cstheme="minorHAnsi"/>
                <w:szCs w:val="18"/>
              </w:rPr>
              <w:t>10</w:t>
            </w:r>
          </w:p>
        </w:tc>
        <w:tc>
          <w:tcPr>
            <w:tcW w:w="1276" w:type="dxa"/>
          </w:tcPr>
          <w:p w14:paraId="4B88C138" w14:textId="04C0AEC0" w:rsidR="006478EA" w:rsidRDefault="006478EA" w:rsidP="001846D7">
            <w:pPr>
              <w:rPr>
                <w:rFonts w:asciiTheme="minorHAnsi" w:hAnsiTheme="minorHAnsi" w:cstheme="minorHAnsi"/>
                <w:szCs w:val="18"/>
              </w:rPr>
            </w:pPr>
            <w:r>
              <w:rPr>
                <w:rFonts w:asciiTheme="minorHAnsi" w:hAnsiTheme="minorHAnsi" w:cstheme="minorHAnsi"/>
                <w:szCs w:val="18"/>
              </w:rPr>
              <w:t>Uitstekend</w:t>
            </w:r>
          </w:p>
        </w:tc>
        <w:tc>
          <w:tcPr>
            <w:tcW w:w="5387" w:type="dxa"/>
          </w:tcPr>
          <w:p w14:paraId="586959C2" w14:textId="648E3249" w:rsidR="006478EA" w:rsidRDefault="006478EA" w:rsidP="001846D7">
            <w:pPr>
              <w:rPr>
                <w:rFonts w:asciiTheme="minorHAnsi" w:hAnsiTheme="minorHAnsi" w:cstheme="minorHAnsi"/>
                <w:szCs w:val="18"/>
              </w:rPr>
            </w:pPr>
            <w:r w:rsidRPr="001846D7">
              <w:rPr>
                <w:rFonts w:asciiTheme="minorHAnsi" w:hAnsiTheme="minorHAnsi" w:cstheme="minorHAnsi"/>
                <w:szCs w:val="18"/>
              </w:rPr>
              <w:t>Uit de beschrijving blijkt dat Inschrijver de opdracht op een uitstekende wijze zal uitvoeren. Er is duidelijk sprake van een toegevoegde waarde. Beschrijving is helder. Het antwoord van inschrijver geeft extra elementen aan naast de reeds gevraagde elementen.</w:t>
            </w:r>
          </w:p>
        </w:tc>
      </w:tr>
      <w:tr w:rsidR="006478EA" w14:paraId="2A0E53B9" w14:textId="77777777" w:rsidTr="006478EA">
        <w:tc>
          <w:tcPr>
            <w:tcW w:w="675" w:type="dxa"/>
          </w:tcPr>
          <w:p w14:paraId="7C8BC7AA" w14:textId="78A6BC6B" w:rsidR="006478EA" w:rsidRDefault="006478EA" w:rsidP="001846D7">
            <w:pPr>
              <w:rPr>
                <w:rFonts w:asciiTheme="minorHAnsi" w:hAnsiTheme="minorHAnsi" w:cstheme="minorHAnsi"/>
                <w:szCs w:val="18"/>
              </w:rPr>
            </w:pPr>
            <w:r>
              <w:rPr>
                <w:rFonts w:asciiTheme="minorHAnsi" w:hAnsiTheme="minorHAnsi" w:cstheme="minorHAnsi"/>
                <w:szCs w:val="18"/>
              </w:rPr>
              <w:t>8</w:t>
            </w:r>
          </w:p>
        </w:tc>
        <w:tc>
          <w:tcPr>
            <w:tcW w:w="1276" w:type="dxa"/>
          </w:tcPr>
          <w:p w14:paraId="1977AD10" w14:textId="6EFCBCEF" w:rsidR="006478EA" w:rsidRDefault="006478EA" w:rsidP="001846D7">
            <w:pPr>
              <w:rPr>
                <w:rFonts w:asciiTheme="minorHAnsi" w:hAnsiTheme="minorHAnsi" w:cstheme="minorHAnsi"/>
                <w:szCs w:val="18"/>
              </w:rPr>
            </w:pPr>
            <w:r>
              <w:rPr>
                <w:rFonts w:asciiTheme="minorHAnsi" w:hAnsiTheme="minorHAnsi" w:cstheme="minorHAnsi"/>
                <w:szCs w:val="18"/>
              </w:rPr>
              <w:t>Goed</w:t>
            </w:r>
          </w:p>
        </w:tc>
        <w:tc>
          <w:tcPr>
            <w:tcW w:w="5387" w:type="dxa"/>
          </w:tcPr>
          <w:p w14:paraId="1F36EC4C" w14:textId="381935C8" w:rsidR="006478EA" w:rsidRDefault="006478EA" w:rsidP="001846D7">
            <w:pPr>
              <w:rPr>
                <w:rFonts w:asciiTheme="minorHAnsi" w:hAnsiTheme="minorHAnsi" w:cstheme="minorHAnsi"/>
                <w:szCs w:val="18"/>
              </w:rPr>
            </w:pPr>
            <w:r w:rsidRPr="001846D7">
              <w:rPr>
                <w:rFonts w:asciiTheme="minorHAnsi" w:hAnsiTheme="minorHAnsi" w:cstheme="minorHAnsi"/>
                <w:szCs w:val="18"/>
              </w:rPr>
              <w:t>Uit de beschrijving blijkt dat Inschrijver de opdracht op een goede wijze zal uitvoeren. Er is sprake van toegevoegde waarde.</w:t>
            </w:r>
          </w:p>
        </w:tc>
      </w:tr>
      <w:tr w:rsidR="006478EA" w14:paraId="6BC323EB" w14:textId="77777777" w:rsidTr="006478EA">
        <w:tc>
          <w:tcPr>
            <w:tcW w:w="675" w:type="dxa"/>
          </w:tcPr>
          <w:p w14:paraId="02AEB6D4" w14:textId="2F9748B6" w:rsidR="006478EA" w:rsidRDefault="006478EA" w:rsidP="001846D7">
            <w:pPr>
              <w:rPr>
                <w:rFonts w:asciiTheme="minorHAnsi" w:hAnsiTheme="minorHAnsi" w:cstheme="minorHAnsi"/>
                <w:szCs w:val="18"/>
              </w:rPr>
            </w:pPr>
            <w:r>
              <w:rPr>
                <w:rFonts w:asciiTheme="minorHAnsi" w:hAnsiTheme="minorHAnsi" w:cstheme="minorHAnsi"/>
                <w:szCs w:val="18"/>
              </w:rPr>
              <w:t>6</w:t>
            </w:r>
          </w:p>
        </w:tc>
        <w:tc>
          <w:tcPr>
            <w:tcW w:w="1276" w:type="dxa"/>
          </w:tcPr>
          <w:p w14:paraId="03A89599" w14:textId="70E91E13" w:rsidR="006478EA" w:rsidRDefault="006478EA" w:rsidP="001846D7">
            <w:pPr>
              <w:rPr>
                <w:rFonts w:asciiTheme="minorHAnsi" w:hAnsiTheme="minorHAnsi" w:cstheme="minorHAnsi"/>
                <w:szCs w:val="18"/>
              </w:rPr>
            </w:pPr>
            <w:r>
              <w:rPr>
                <w:rFonts w:asciiTheme="minorHAnsi" w:hAnsiTheme="minorHAnsi" w:cstheme="minorHAnsi"/>
                <w:szCs w:val="18"/>
              </w:rPr>
              <w:t>Voldoende</w:t>
            </w:r>
          </w:p>
        </w:tc>
        <w:tc>
          <w:tcPr>
            <w:tcW w:w="5387" w:type="dxa"/>
          </w:tcPr>
          <w:p w14:paraId="757FB2FF" w14:textId="02CB8F72" w:rsidR="006478EA" w:rsidRDefault="006478EA" w:rsidP="001846D7">
            <w:pPr>
              <w:rPr>
                <w:rFonts w:asciiTheme="minorHAnsi" w:hAnsiTheme="minorHAnsi" w:cstheme="minorHAnsi"/>
                <w:szCs w:val="18"/>
              </w:rPr>
            </w:pPr>
            <w:r w:rsidRPr="001846D7">
              <w:rPr>
                <w:rFonts w:asciiTheme="minorHAnsi" w:hAnsiTheme="minorHAnsi" w:cstheme="minorHAnsi"/>
                <w:szCs w:val="18"/>
              </w:rPr>
              <w:t>Uit de beschrijving blijkt dat Inschrijver de opdracht op een voldoende wijze zal uitvoeren. Beschrijving is voldoende helder.</w:t>
            </w:r>
          </w:p>
        </w:tc>
      </w:tr>
      <w:tr w:rsidR="006478EA" w14:paraId="5E1CEAF4" w14:textId="77777777" w:rsidTr="006478EA">
        <w:tc>
          <w:tcPr>
            <w:tcW w:w="675" w:type="dxa"/>
          </w:tcPr>
          <w:p w14:paraId="3845D0FA" w14:textId="59CD40E9" w:rsidR="006478EA" w:rsidRDefault="006478EA" w:rsidP="001846D7">
            <w:pPr>
              <w:rPr>
                <w:rFonts w:asciiTheme="minorHAnsi" w:hAnsiTheme="minorHAnsi" w:cstheme="minorHAnsi"/>
                <w:szCs w:val="18"/>
              </w:rPr>
            </w:pPr>
            <w:r>
              <w:rPr>
                <w:rFonts w:asciiTheme="minorHAnsi" w:hAnsiTheme="minorHAnsi" w:cstheme="minorHAnsi"/>
                <w:szCs w:val="18"/>
              </w:rPr>
              <w:t>4</w:t>
            </w:r>
          </w:p>
        </w:tc>
        <w:tc>
          <w:tcPr>
            <w:tcW w:w="1276" w:type="dxa"/>
          </w:tcPr>
          <w:p w14:paraId="696EE228" w14:textId="3A33A57B" w:rsidR="006478EA" w:rsidRDefault="006478EA" w:rsidP="001846D7">
            <w:pPr>
              <w:rPr>
                <w:rFonts w:asciiTheme="minorHAnsi" w:hAnsiTheme="minorHAnsi" w:cstheme="minorHAnsi"/>
                <w:szCs w:val="18"/>
              </w:rPr>
            </w:pPr>
            <w:r>
              <w:rPr>
                <w:rFonts w:asciiTheme="minorHAnsi" w:hAnsiTheme="minorHAnsi" w:cstheme="minorHAnsi"/>
                <w:szCs w:val="18"/>
              </w:rPr>
              <w:t>Matig</w:t>
            </w:r>
          </w:p>
        </w:tc>
        <w:tc>
          <w:tcPr>
            <w:tcW w:w="5387" w:type="dxa"/>
          </w:tcPr>
          <w:p w14:paraId="5DE7027A" w14:textId="294A9574" w:rsidR="006478EA" w:rsidRDefault="006478EA" w:rsidP="006478EA">
            <w:pPr>
              <w:rPr>
                <w:rFonts w:asciiTheme="minorHAnsi" w:hAnsiTheme="minorHAnsi" w:cstheme="minorHAnsi"/>
                <w:szCs w:val="18"/>
              </w:rPr>
            </w:pPr>
            <w:r w:rsidRPr="001846D7">
              <w:rPr>
                <w:rFonts w:asciiTheme="minorHAnsi" w:hAnsiTheme="minorHAnsi" w:cstheme="minorHAnsi"/>
                <w:szCs w:val="18"/>
              </w:rPr>
              <w:t xml:space="preserve">Uit de beschrijving blijkt niet dat Inschrijver de opdracht op een voldoende </w:t>
            </w:r>
            <w:r w:rsidR="008C112B">
              <w:rPr>
                <w:rFonts w:asciiTheme="minorHAnsi" w:hAnsiTheme="minorHAnsi" w:cstheme="minorHAnsi"/>
                <w:szCs w:val="18"/>
              </w:rPr>
              <w:t xml:space="preserve">wijze </w:t>
            </w:r>
            <w:r w:rsidRPr="001846D7">
              <w:rPr>
                <w:rFonts w:asciiTheme="minorHAnsi" w:hAnsiTheme="minorHAnsi" w:cstheme="minorHAnsi"/>
                <w:szCs w:val="18"/>
              </w:rPr>
              <w:t>zal uitvoeren. Er is duidelijk geen sprake van e</w:t>
            </w:r>
            <w:r>
              <w:rPr>
                <w:rFonts w:asciiTheme="minorHAnsi" w:hAnsiTheme="minorHAnsi" w:cstheme="minorHAnsi"/>
                <w:szCs w:val="18"/>
              </w:rPr>
              <w:t>en toegevoegde waarde. Beschrij</w:t>
            </w:r>
            <w:r w:rsidRPr="001846D7">
              <w:rPr>
                <w:rFonts w:asciiTheme="minorHAnsi" w:hAnsiTheme="minorHAnsi" w:cstheme="minorHAnsi"/>
                <w:szCs w:val="18"/>
              </w:rPr>
              <w:t>ving is matig.</w:t>
            </w:r>
          </w:p>
        </w:tc>
      </w:tr>
      <w:tr w:rsidR="006478EA" w14:paraId="37DBC8EB" w14:textId="77777777" w:rsidTr="006478EA">
        <w:tc>
          <w:tcPr>
            <w:tcW w:w="675" w:type="dxa"/>
          </w:tcPr>
          <w:p w14:paraId="166E8B0E" w14:textId="17C3C8C0" w:rsidR="006478EA" w:rsidRDefault="006478EA" w:rsidP="001846D7">
            <w:pPr>
              <w:rPr>
                <w:rFonts w:asciiTheme="minorHAnsi" w:hAnsiTheme="minorHAnsi" w:cstheme="minorHAnsi"/>
                <w:szCs w:val="18"/>
              </w:rPr>
            </w:pPr>
            <w:r>
              <w:rPr>
                <w:rFonts w:asciiTheme="minorHAnsi" w:hAnsiTheme="minorHAnsi" w:cstheme="minorHAnsi"/>
                <w:szCs w:val="18"/>
              </w:rPr>
              <w:t>0</w:t>
            </w:r>
          </w:p>
        </w:tc>
        <w:tc>
          <w:tcPr>
            <w:tcW w:w="1276" w:type="dxa"/>
          </w:tcPr>
          <w:p w14:paraId="29D95E98" w14:textId="4CF92A5E" w:rsidR="006478EA" w:rsidRDefault="006478EA" w:rsidP="001846D7">
            <w:pPr>
              <w:rPr>
                <w:rFonts w:asciiTheme="minorHAnsi" w:hAnsiTheme="minorHAnsi" w:cstheme="minorHAnsi"/>
                <w:szCs w:val="18"/>
              </w:rPr>
            </w:pPr>
            <w:r>
              <w:rPr>
                <w:rFonts w:asciiTheme="minorHAnsi" w:hAnsiTheme="minorHAnsi" w:cstheme="minorHAnsi"/>
                <w:szCs w:val="18"/>
              </w:rPr>
              <w:t>Slecht</w:t>
            </w:r>
          </w:p>
        </w:tc>
        <w:tc>
          <w:tcPr>
            <w:tcW w:w="5387" w:type="dxa"/>
          </w:tcPr>
          <w:p w14:paraId="130EC423" w14:textId="351FDD73" w:rsidR="006478EA" w:rsidRDefault="006478EA" w:rsidP="001846D7">
            <w:pPr>
              <w:rPr>
                <w:rFonts w:asciiTheme="minorHAnsi" w:hAnsiTheme="minorHAnsi" w:cstheme="minorHAnsi"/>
                <w:szCs w:val="18"/>
              </w:rPr>
            </w:pPr>
            <w:r w:rsidRPr="001846D7">
              <w:rPr>
                <w:rFonts w:asciiTheme="minorHAnsi" w:hAnsiTheme="minorHAnsi" w:cstheme="minorHAnsi"/>
                <w:szCs w:val="18"/>
              </w:rPr>
              <w:t>Beschrijving ontbreekt of is van zodanige kwaliteit dat ze niet bruikbaar is.</w:t>
            </w:r>
          </w:p>
        </w:tc>
      </w:tr>
    </w:tbl>
    <w:p w14:paraId="2174181E" w14:textId="77777777" w:rsidR="006478EA" w:rsidRPr="006478EA" w:rsidRDefault="006478EA" w:rsidP="001846D7">
      <w:pPr>
        <w:autoSpaceDE w:val="0"/>
        <w:autoSpaceDN w:val="0"/>
        <w:adjustRightInd w:val="0"/>
        <w:rPr>
          <w:rFonts w:asciiTheme="minorHAnsi" w:hAnsiTheme="minorHAnsi" w:cstheme="minorHAnsi"/>
          <w:szCs w:val="18"/>
        </w:rPr>
      </w:pPr>
    </w:p>
    <w:p w14:paraId="4487A559" w14:textId="0768D892" w:rsidR="006478EA" w:rsidRDefault="008E246A" w:rsidP="001846D7">
      <w:pPr>
        <w:autoSpaceDE w:val="0"/>
        <w:autoSpaceDN w:val="0"/>
        <w:adjustRightInd w:val="0"/>
        <w:rPr>
          <w:rFonts w:asciiTheme="minorHAnsi" w:hAnsiTheme="minorHAnsi" w:cstheme="minorHAnsi"/>
          <w:szCs w:val="18"/>
        </w:rPr>
      </w:pPr>
      <w:r>
        <w:rPr>
          <w:rFonts w:asciiTheme="minorHAnsi" w:hAnsiTheme="minorHAnsi" w:cstheme="minorHAnsi"/>
          <w:szCs w:val="18"/>
        </w:rPr>
        <w:t xml:space="preserve">Voorbeeld: u scoort voor criterium </w:t>
      </w:r>
      <w:r w:rsidR="001C68F3">
        <w:rPr>
          <w:rFonts w:asciiTheme="minorHAnsi" w:hAnsiTheme="minorHAnsi" w:cstheme="minorHAnsi"/>
          <w:szCs w:val="18"/>
        </w:rPr>
        <w:t xml:space="preserve">G1 </w:t>
      </w:r>
      <w:r>
        <w:rPr>
          <w:rFonts w:asciiTheme="minorHAnsi" w:hAnsiTheme="minorHAnsi" w:cstheme="minorHAnsi"/>
          <w:szCs w:val="18"/>
        </w:rPr>
        <w:t xml:space="preserve">een 8, dit leidt tot 0,8 x </w:t>
      </w:r>
      <w:r w:rsidR="00CE17DE">
        <w:rPr>
          <w:rFonts w:asciiTheme="minorHAnsi" w:hAnsiTheme="minorHAnsi" w:cstheme="minorHAnsi"/>
          <w:szCs w:val="18"/>
        </w:rPr>
        <w:t>1</w:t>
      </w:r>
      <w:r w:rsidR="001A252E">
        <w:rPr>
          <w:rFonts w:asciiTheme="minorHAnsi" w:hAnsiTheme="minorHAnsi" w:cstheme="minorHAnsi"/>
          <w:szCs w:val="18"/>
        </w:rPr>
        <w:t>0</w:t>
      </w:r>
      <w:r w:rsidR="00CE17DE">
        <w:rPr>
          <w:rFonts w:asciiTheme="minorHAnsi" w:hAnsiTheme="minorHAnsi" w:cstheme="minorHAnsi"/>
          <w:szCs w:val="18"/>
        </w:rPr>
        <w:t>0</w:t>
      </w:r>
      <w:r>
        <w:rPr>
          <w:rFonts w:asciiTheme="minorHAnsi" w:hAnsiTheme="minorHAnsi" w:cstheme="minorHAnsi"/>
          <w:szCs w:val="18"/>
        </w:rPr>
        <w:t xml:space="preserve"> punten = </w:t>
      </w:r>
      <w:r w:rsidR="001A252E">
        <w:rPr>
          <w:rFonts w:asciiTheme="minorHAnsi" w:hAnsiTheme="minorHAnsi" w:cstheme="minorHAnsi"/>
          <w:szCs w:val="18"/>
        </w:rPr>
        <w:t>8</w:t>
      </w:r>
      <w:r w:rsidR="00CE17DE">
        <w:rPr>
          <w:rFonts w:asciiTheme="minorHAnsi" w:hAnsiTheme="minorHAnsi" w:cstheme="minorHAnsi"/>
          <w:szCs w:val="18"/>
        </w:rPr>
        <w:t>0</w:t>
      </w:r>
      <w:r>
        <w:rPr>
          <w:rFonts w:asciiTheme="minorHAnsi" w:hAnsiTheme="minorHAnsi" w:cstheme="minorHAnsi"/>
          <w:szCs w:val="18"/>
        </w:rPr>
        <w:t xml:space="preserve"> punten.</w:t>
      </w:r>
    </w:p>
    <w:p w14:paraId="2D115770" w14:textId="77777777" w:rsidR="00E979D9" w:rsidRDefault="00E979D9" w:rsidP="001846D7">
      <w:pPr>
        <w:autoSpaceDE w:val="0"/>
        <w:autoSpaceDN w:val="0"/>
        <w:adjustRightInd w:val="0"/>
        <w:rPr>
          <w:rFonts w:asciiTheme="minorHAnsi" w:hAnsiTheme="minorHAnsi" w:cstheme="minorHAnsi"/>
          <w:szCs w:val="18"/>
        </w:rPr>
      </w:pPr>
    </w:p>
    <w:p w14:paraId="0D543716" w14:textId="2D544D65" w:rsidR="00E979D9" w:rsidRDefault="00E979D9" w:rsidP="001846D7">
      <w:pPr>
        <w:autoSpaceDE w:val="0"/>
        <w:autoSpaceDN w:val="0"/>
        <w:adjustRightInd w:val="0"/>
        <w:rPr>
          <w:rFonts w:asciiTheme="minorHAnsi" w:hAnsiTheme="minorHAnsi" w:cstheme="minorHAnsi"/>
          <w:szCs w:val="18"/>
        </w:rPr>
      </w:pPr>
      <w:r>
        <w:rPr>
          <w:rFonts w:asciiTheme="minorHAnsi" w:hAnsiTheme="minorHAnsi" w:cstheme="minorHAnsi"/>
          <w:szCs w:val="18"/>
        </w:rPr>
        <w:t xml:space="preserve">De overige criteria zijn binair, indien uw antwoord “ja” is dan scoort de </w:t>
      </w:r>
      <w:r w:rsidR="008C112B">
        <w:rPr>
          <w:rFonts w:asciiTheme="minorHAnsi" w:hAnsiTheme="minorHAnsi" w:cstheme="minorHAnsi"/>
          <w:szCs w:val="18"/>
        </w:rPr>
        <w:t>het genoemde aantal punten, bij “nee” scoort u 0 punten.</w:t>
      </w:r>
    </w:p>
    <w:p w14:paraId="1629F5C2" w14:textId="77777777" w:rsidR="008C112B" w:rsidRDefault="008C112B" w:rsidP="001846D7">
      <w:pPr>
        <w:autoSpaceDE w:val="0"/>
        <w:autoSpaceDN w:val="0"/>
        <w:adjustRightInd w:val="0"/>
        <w:rPr>
          <w:rFonts w:asciiTheme="minorHAnsi" w:hAnsiTheme="minorHAnsi" w:cstheme="minorHAnsi"/>
          <w:szCs w:val="18"/>
        </w:rPr>
      </w:pPr>
    </w:p>
    <w:p w14:paraId="302C25AA" w14:textId="3B85708E" w:rsidR="001846D7" w:rsidRPr="001846D7" w:rsidRDefault="00CE17DE" w:rsidP="001846D7">
      <w:pPr>
        <w:autoSpaceDE w:val="0"/>
        <w:autoSpaceDN w:val="0"/>
        <w:adjustRightInd w:val="0"/>
        <w:rPr>
          <w:rFonts w:asciiTheme="minorHAnsi" w:hAnsiTheme="minorHAnsi" w:cstheme="minorHAnsi"/>
          <w:szCs w:val="18"/>
        </w:rPr>
      </w:pPr>
      <w:r>
        <w:rPr>
          <w:rFonts w:asciiTheme="minorHAnsi" w:hAnsiTheme="minorHAnsi" w:cstheme="minorHAnsi"/>
          <w:szCs w:val="18"/>
        </w:rPr>
        <w:t>U dient voor de kwalitatieve gunningscriteria (G1 t/m G8) minimaal 240 punten te scoren. Indien u lager scoort dan 240 punten dan wordt uw inschrijving uitgesloten van verdere deelname aan deze aanbesteding.</w:t>
      </w:r>
    </w:p>
    <w:p w14:paraId="75B77672" w14:textId="77777777" w:rsidR="001846D7" w:rsidRPr="001846D7" w:rsidRDefault="001846D7" w:rsidP="001846D7">
      <w:pPr>
        <w:autoSpaceDE w:val="0"/>
        <w:autoSpaceDN w:val="0"/>
        <w:adjustRightInd w:val="0"/>
        <w:rPr>
          <w:rFonts w:asciiTheme="minorHAnsi" w:hAnsiTheme="minorHAnsi" w:cstheme="minorHAnsi"/>
          <w:szCs w:val="18"/>
        </w:rPr>
      </w:pPr>
    </w:p>
    <w:p w14:paraId="7800E5FD" w14:textId="77777777" w:rsidR="001846D7" w:rsidRDefault="001846D7" w:rsidP="006F4A2F">
      <w:pPr>
        <w:autoSpaceDE w:val="0"/>
        <w:autoSpaceDN w:val="0"/>
        <w:adjustRightInd w:val="0"/>
        <w:rPr>
          <w:rFonts w:asciiTheme="minorHAnsi" w:hAnsiTheme="minorHAnsi" w:cstheme="minorHAnsi"/>
          <w:szCs w:val="18"/>
        </w:rPr>
      </w:pPr>
    </w:p>
    <w:p w14:paraId="00441C63" w14:textId="0F3D2BE7" w:rsidR="00A12180" w:rsidRPr="00BF654D" w:rsidRDefault="00A12180" w:rsidP="00A12180">
      <w:pPr>
        <w:rPr>
          <w:rFonts w:asciiTheme="minorHAnsi" w:hAnsiTheme="minorHAnsi" w:cstheme="minorHAnsi"/>
          <w:szCs w:val="18"/>
        </w:rPr>
      </w:pPr>
      <w:r w:rsidRPr="00BF654D">
        <w:rPr>
          <w:rFonts w:asciiTheme="minorHAnsi" w:hAnsiTheme="minorHAnsi" w:cstheme="minorHAnsi"/>
          <w:szCs w:val="18"/>
        </w:rPr>
        <w:t>Verder geldt:</w:t>
      </w:r>
    </w:p>
    <w:p w14:paraId="5001C16E" w14:textId="77777777" w:rsidR="001E50F9" w:rsidRPr="00BF654D" w:rsidRDefault="001E50F9" w:rsidP="001E50F9">
      <w:pPr>
        <w:pStyle w:val="Lijstalinea"/>
        <w:numPr>
          <w:ilvl w:val="0"/>
          <w:numId w:val="45"/>
        </w:numPr>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Voor het beoordelen van de kwalitatieve gunningscriteria wordt een beoordelingsteam samengesteld. </w:t>
      </w:r>
    </w:p>
    <w:p w14:paraId="6E666D08" w14:textId="77777777" w:rsidR="00183DFC" w:rsidRPr="00BF654D" w:rsidRDefault="00183DFC" w:rsidP="00183DFC">
      <w:pPr>
        <w:pStyle w:val="Lijstalinea"/>
        <w:numPr>
          <w:ilvl w:val="0"/>
          <w:numId w:val="45"/>
        </w:numPr>
        <w:rPr>
          <w:rFonts w:asciiTheme="minorHAnsi" w:hAnsiTheme="minorHAnsi" w:cstheme="minorHAnsi"/>
          <w:sz w:val="18"/>
          <w:szCs w:val="18"/>
          <w:lang w:val="nl-NL"/>
        </w:rPr>
      </w:pPr>
      <w:r w:rsidRPr="00BF654D">
        <w:rPr>
          <w:rFonts w:asciiTheme="minorHAnsi" w:hAnsiTheme="minorHAnsi" w:cstheme="minorHAnsi"/>
          <w:sz w:val="18"/>
          <w:szCs w:val="18"/>
          <w:lang w:val="nl-NL"/>
        </w:rPr>
        <w:t>De beoordelingscommissie beoordeelt de kwaliteit zonder kennis te hebben genomen van de prijzen.</w:t>
      </w:r>
    </w:p>
    <w:p w14:paraId="6A71AC7D" w14:textId="77777777" w:rsidR="00A12180" w:rsidRPr="00BF654D" w:rsidRDefault="00A12180" w:rsidP="00BD14D1">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 xml:space="preserve">Het beoordelingsteam kan ten behoeve van de beoordeling van delen van de ingediende informatie het advies inwinnen van (externe) deskundigen. </w:t>
      </w:r>
    </w:p>
    <w:p w14:paraId="25F3167F" w14:textId="37BD5ACE" w:rsidR="00A12180" w:rsidRPr="00E116F5" w:rsidRDefault="00A12180" w:rsidP="00BD14D1">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 xml:space="preserve">Het beoordelingsteam zal nagaan of de Inschrijver op het betreffende Gunningscriterium alle gevraagde documenten/gegevens heeft aangeleverd. Als dat niet het geval is, kan dit leiden tot een lagere </w:t>
      </w:r>
      <w:r w:rsidRPr="00E116F5">
        <w:rPr>
          <w:rFonts w:asciiTheme="minorHAnsi" w:hAnsiTheme="minorHAnsi" w:cstheme="minorHAnsi"/>
          <w:sz w:val="18"/>
          <w:szCs w:val="18"/>
          <w:lang w:val="nl-NL"/>
        </w:rPr>
        <w:t>beoordeling.</w:t>
      </w:r>
      <w:r w:rsidR="004510AB" w:rsidRPr="00E116F5">
        <w:rPr>
          <w:rFonts w:asciiTheme="minorHAnsi" w:hAnsiTheme="minorHAnsi" w:cstheme="minorHAnsi"/>
          <w:sz w:val="18"/>
          <w:szCs w:val="18"/>
          <w:lang w:val="nl-NL"/>
        </w:rPr>
        <w:t xml:space="preserve"> In uitzonderlijke gevallen kan het niet aanleveren van gevraagde documenten/gegevens leiden tot ongeldigheid van de Inschrijving.</w:t>
      </w:r>
    </w:p>
    <w:p w14:paraId="5B6A4C78" w14:textId="34E94A2D" w:rsidR="001E50F9" w:rsidRDefault="001E50F9" w:rsidP="001E50F9">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 xml:space="preserve">In eerste instantie zullen de leden van het beoordelingsteam kwalitatieve gunningscriteria van de Inschrijvingen individueel beoordelen. Vervolgens worden de </w:t>
      </w:r>
      <w:r w:rsidR="00AC6669" w:rsidRPr="00BF654D">
        <w:rPr>
          <w:rFonts w:asciiTheme="minorHAnsi" w:hAnsiTheme="minorHAnsi" w:cstheme="minorHAnsi"/>
          <w:sz w:val="18"/>
          <w:szCs w:val="18"/>
          <w:lang w:val="nl-NL"/>
        </w:rPr>
        <w:t>definitieve</w:t>
      </w:r>
      <w:r w:rsidRPr="00BF654D">
        <w:rPr>
          <w:rFonts w:asciiTheme="minorHAnsi" w:hAnsiTheme="minorHAnsi" w:cstheme="minorHAnsi"/>
          <w:sz w:val="18"/>
          <w:szCs w:val="18"/>
          <w:lang w:val="nl-NL"/>
        </w:rPr>
        <w:t xml:space="preserve"> scores plenair, met alle leden van het beoordelingsteam gezamenlijk op basis van consensus vastgesteld. Er wordt dus geen gemiddelde score berekend.</w:t>
      </w:r>
      <w:r w:rsidRPr="00BF654D">
        <w:rPr>
          <w:rFonts w:asciiTheme="minorHAnsi" w:hAnsiTheme="minorHAnsi" w:cstheme="minorHAnsi"/>
          <w:szCs w:val="18"/>
          <w:lang w:val="nl-NL"/>
        </w:rPr>
        <w:t xml:space="preserve"> </w:t>
      </w:r>
    </w:p>
    <w:p w14:paraId="2BFF83CC" w14:textId="38C9F9C3" w:rsidR="002F4098" w:rsidRPr="002F4098" w:rsidRDefault="002F4098" w:rsidP="001E50F9">
      <w:pPr>
        <w:pStyle w:val="Lijstalinea"/>
        <w:numPr>
          <w:ilvl w:val="0"/>
          <w:numId w:val="45"/>
        </w:numPr>
        <w:rPr>
          <w:rFonts w:asciiTheme="minorHAnsi" w:hAnsiTheme="minorHAnsi" w:cstheme="minorHAnsi"/>
          <w:sz w:val="18"/>
          <w:szCs w:val="18"/>
          <w:lang w:val="nl-NL"/>
        </w:rPr>
      </w:pPr>
      <w:r>
        <w:rPr>
          <w:rFonts w:asciiTheme="minorHAnsi" w:hAnsiTheme="minorHAnsi" w:cstheme="minorHAnsi"/>
          <w:sz w:val="18"/>
          <w:szCs w:val="18"/>
          <w:lang w:val="nl-NL"/>
        </w:rPr>
        <w:t xml:space="preserve">Voor het bepalen van de eindscore </w:t>
      </w:r>
      <w:r w:rsidRPr="002F4098">
        <w:rPr>
          <w:rFonts w:asciiTheme="minorHAnsi" w:hAnsiTheme="minorHAnsi" w:cstheme="minorHAnsi"/>
          <w:sz w:val="18"/>
          <w:szCs w:val="18"/>
          <w:lang w:val="nl-NL"/>
        </w:rPr>
        <w:t>worden de scores voor de TCO bij de scores voor de kwalitatieve criteria opgeteld.</w:t>
      </w:r>
    </w:p>
    <w:p w14:paraId="7FB3E7A5" w14:textId="77777777" w:rsidR="00A12180" w:rsidRPr="00BF654D" w:rsidRDefault="00A12180" w:rsidP="00BD14D1">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lastRenderedPageBreak/>
        <w:t>De eindscore wordt niet afgerond. De Inschrijver met de hoogste eindscore heeft hiermee de beste prijs-kwaliteitverhouding.</w:t>
      </w:r>
    </w:p>
    <w:p w14:paraId="33CAA299" w14:textId="4BC26A8F" w:rsidR="00A12180" w:rsidRPr="00BF654D" w:rsidRDefault="00A12180" w:rsidP="00BD14D1">
      <w:pPr>
        <w:pStyle w:val="Lijstalinea"/>
        <w:numPr>
          <w:ilvl w:val="0"/>
          <w:numId w:val="45"/>
        </w:numPr>
        <w:rPr>
          <w:rFonts w:asciiTheme="minorHAnsi" w:hAnsiTheme="minorHAnsi" w:cstheme="minorHAnsi"/>
          <w:spacing w:val="5"/>
          <w:sz w:val="18"/>
          <w:lang w:val="nl-NL"/>
        </w:rPr>
      </w:pPr>
      <w:r w:rsidRPr="00BF654D">
        <w:rPr>
          <w:rFonts w:asciiTheme="minorHAnsi" w:hAnsiTheme="minorHAnsi" w:cstheme="minorHAnsi"/>
          <w:sz w:val="18"/>
          <w:szCs w:val="18"/>
          <w:lang w:val="nl-NL"/>
        </w:rPr>
        <w:t xml:space="preserve">Indien na toekenning van punten op basis van de Gunningscriteria twee of meer Inschrijvers een gelijke hoogste eindscore halen, dan wordt het voornemen tot gunning van de Opdracht uitgebracht aan de </w:t>
      </w:r>
      <w:r w:rsidRPr="00BF654D">
        <w:rPr>
          <w:rFonts w:asciiTheme="minorHAnsi" w:hAnsiTheme="minorHAnsi" w:cstheme="minorHAnsi"/>
          <w:spacing w:val="5"/>
          <w:sz w:val="18"/>
          <w:lang w:val="nl-NL"/>
        </w:rPr>
        <w:t xml:space="preserve">Inschrijver die </w:t>
      </w:r>
      <w:r w:rsidR="002F4098">
        <w:rPr>
          <w:rFonts w:asciiTheme="minorHAnsi" w:hAnsiTheme="minorHAnsi" w:cstheme="minorHAnsi"/>
          <w:spacing w:val="5"/>
          <w:sz w:val="18"/>
          <w:lang w:val="nl-NL"/>
        </w:rPr>
        <w:t>de</w:t>
      </w:r>
      <w:r w:rsidRPr="00BF654D">
        <w:rPr>
          <w:rFonts w:asciiTheme="minorHAnsi" w:hAnsiTheme="minorHAnsi" w:cstheme="minorHAnsi"/>
          <w:spacing w:val="5"/>
          <w:sz w:val="18"/>
          <w:lang w:val="nl-NL"/>
        </w:rPr>
        <w:t xml:space="preserve"> hoogste eindscore op </w:t>
      </w:r>
      <w:r w:rsidR="00AE6957" w:rsidRPr="00BF654D">
        <w:rPr>
          <w:rFonts w:asciiTheme="minorHAnsi" w:hAnsiTheme="minorHAnsi" w:cstheme="minorHAnsi"/>
          <w:spacing w:val="5"/>
          <w:sz w:val="18"/>
          <w:lang w:val="nl-NL"/>
        </w:rPr>
        <w:t xml:space="preserve">de kwalitatieve </w:t>
      </w:r>
      <w:r w:rsidR="002F4098">
        <w:rPr>
          <w:rFonts w:asciiTheme="minorHAnsi" w:hAnsiTheme="minorHAnsi" w:cstheme="minorHAnsi"/>
          <w:spacing w:val="5"/>
          <w:sz w:val="18"/>
          <w:lang w:val="nl-NL"/>
        </w:rPr>
        <w:t xml:space="preserve">gunningscriteria </w:t>
      </w:r>
      <w:r w:rsidRPr="00BF654D">
        <w:rPr>
          <w:rFonts w:asciiTheme="minorHAnsi" w:hAnsiTheme="minorHAnsi" w:cstheme="minorHAnsi"/>
          <w:spacing w:val="5"/>
          <w:sz w:val="18"/>
          <w:lang w:val="nl-NL"/>
        </w:rPr>
        <w:t>behaald</w:t>
      </w:r>
      <w:r w:rsidR="002F4098">
        <w:rPr>
          <w:rFonts w:asciiTheme="minorHAnsi" w:hAnsiTheme="minorHAnsi" w:cstheme="minorHAnsi"/>
          <w:spacing w:val="5"/>
          <w:sz w:val="18"/>
          <w:lang w:val="nl-NL"/>
        </w:rPr>
        <w:t>. Indien dat niet leidt tot een winnaar,</w:t>
      </w:r>
      <w:r w:rsidRPr="00BF654D">
        <w:rPr>
          <w:rFonts w:asciiTheme="minorHAnsi" w:hAnsiTheme="minorHAnsi" w:cstheme="minorHAnsi"/>
          <w:spacing w:val="5"/>
          <w:sz w:val="18"/>
          <w:lang w:val="nl-NL"/>
        </w:rPr>
        <w:t xml:space="preserve"> dan vindt een loting plaats tussen de desbetreffende Inschrijvers onder toezicht van een </w:t>
      </w:r>
      <w:r w:rsidR="002F4098">
        <w:rPr>
          <w:rFonts w:asciiTheme="minorHAnsi" w:hAnsiTheme="minorHAnsi" w:cstheme="minorHAnsi"/>
          <w:spacing w:val="5"/>
          <w:sz w:val="18"/>
          <w:lang w:val="nl-NL"/>
        </w:rPr>
        <w:t>aanbestedingsjurist</w:t>
      </w:r>
      <w:r w:rsidRPr="00BF654D">
        <w:rPr>
          <w:rFonts w:asciiTheme="minorHAnsi" w:hAnsiTheme="minorHAnsi" w:cstheme="minorHAnsi"/>
          <w:spacing w:val="5"/>
          <w:sz w:val="18"/>
          <w:lang w:val="nl-NL"/>
        </w:rPr>
        <w:t>,</w:t>
      </w:r>
      <w:r w:rsidR="009166C7">
        <w:rPr>
          <w:rFonts w:asciiTheme="minorHAnsi" w:hAnsiTheme="minorHAnsi" w:cstheme="minorHAnsi"/>
          <w:spacing w:val="5"/>
          <w:sz w:val="18"/>
          <w:lang w:val="nl-NL"/>
        </w:rPr>
        <w:t xml:space="preserve"> </w:t>
      </w:r>
      <w:r w:rsidRPr="00BF654D">
        <w:rPr>
          <w:rFonts w:asciiTheme="minorHAnsi" w:hAnsiTheme="minorHAnsi" w:cstheme="minorHAnsi"/>
          <w:spacing w:val="5"/>
          <w:sz w:val="18"/>
          <w:lang w:val="nl-NL"/>
        </w:rPr>
        <w:t>om te bepalen aan wie het voornemen tot gunning wordt uitgebracht. De desbetreffende Inschrijvers mogen bij de loting aanwezig zijn.</w:t>
      </w:r>
    </w:p>
    <w:p w14:paraId="55CD2D9F" w14:textId="77777777" w:rsidR="006E25AF" w:rsidRPr="006E25AF" w:rsidRDefault="006E25AF" w:rsidP="00C33088">
      <w:pPr>
        <w:rPr>
          <w:rFonts w:asciiTheme="minorHAnsi" w:hAnsiTheme="minorHAnsi" w:cstheme="minorHAnsi"/>
          <w:szCs w:val="18"/>
        </w:rPr>
      </w:pPr>
    </w:p>
    <w:p w14:paraId="043B5C09" w14:textId="7EB77DC6" w:rsidR="001846D7" w:rsidRDefault="001846D7" w:rsidP="00C33088">
      <w:pPr>
        <w:rPr>
          <w:rFonts w:asciiTheme="minorHAnsi" w:hAnsiTheme="minorHAnsi" w:cstheme="minorHAnsi"/>
          <w:szCs w:val="18"/>
        </w:rPr>
      </w:pPr>
    </w:p>
    <w:p w14:paraId="6D93E82C" w14:textId="188BC43C" w:rsidR="002F4098" w:rsidRDefault="002F4098" w:rsidP="002F4098">
      <w:pPr>
        <w:pStyle w:val="Kop2"/>
        <w:numPr>
          <w:ilvl w:val="2"/>
          <w:numId w:val="6"/>
        </w:numPr>
        <w:tabs>
          <w:tab w:val="left" w:pos="6379"/>
        </w:tabs>
        <w:spacing w:before="240" w:after="120"/>
        <w:rPr>
          <w:rFonts w:asciiTheme="minorHAnsi" w:hAnsiTheme="minorHAnsi" w:cstheme="minorHAnsi"/>
          <w:sz w:val="18"/>
          <w:szCs w:val="18"/>
        </w:rPr>
      </w:pPr>
      <w:bookmarkStart w:id="118" w:name="_Toc494439983"/>
      <w:r>
        <w:rPr>
          <w:rFonts w:asciiTheme="minorHAnsi" w:hAnsiTheme="minorHAnsi" w:cstheme="minorHAnsi"/>
          <w:sz w:val="18"/>
          <w:szCs w:val="18"/>
        </w:rPr>
        <w:t>Total cost of ownership</w:t>
      </w:r>
      <w:bookmarkEnd w:id="118"/>
    </w:p>
    <w:p w14:paraId="7DD96885" w14:textId="60FE0DFC" w:rsidR="002F4098" w:rsidRDefault="002F4098" w:rsidP="0004789C">
      <w:pPr>
        <w:autoSpaceDE w:val="0"/>
        <w:autoSpaceDN w:val="0"/>
        <w:adjustRightInd w:val="0"/>
        <w:rPr>
          <w:rFonts w:asciiTheme="minorHAnsi" w:hAnsiTheme="minorHAnsi" w:cstheme="minorHAnsi"/>
          <w:szCs w:val="18"/>
        </w:rPr>
      </w:pPr>
      <w:r w:rsidRPr="0004789C">
        <w:rPr>
          <w:rFonts w:asciiTheme="minorHAnsi" w:hAnsiTheme="minorHAnsi" w:cstheme="minorHAnsi"/>
          <w:szCs w:val="18"/>
        </w:rPr>
        <w:t xml:space="preserve">U dient uw tarieven in te vullen in </w:t>
      </w:r>
      <w:r w:rsidR="008C112B">
        <w:rPr>
          <w:rFonts w:asciiTheme="minorHAnsi" w:hAnsiTheme="minorHAnsi" w:cstheme="minorHAnsi"/>
          <w:szCs w:val="18"/>
        </w:rPr>
        <w:t>bijlage 8 Prijsblad</w:t>
      </w:r>
      <w:r w:rsidRPr="0004789C">
        <w:rPr>
          <w:rFonts w:asciiTheme="minorHAnsi" w:hAnsiTheme="minorHAnsi" w:cstheme="minorHAnsi"/>
          <w:szCs w:val="18"/>
        </w:rPr>
        <w:t>. Voor het berekenen v</w:t>
      </w:r>
      <w:r w:rsidR="008C112B">
        <w:rPr>
          <w:rFonts w:asciiTheme="minorHAnsi" w:hAnsiTheme="minorHAnsi" w:cstheme="minorHAnsi"/>
          <w:szCs w:val="18"/>
        </w:rPr>
        <w:t>an de score wordt de TCO over 4</w:t>
      </w:r>
      <w:r w:rsidR="00DA22DF">
        <w:rPr>
          <w:rFonts w:asciiTheme="minorHAnsi" w:hAnsiTheme="minorHAnsi" w:cstheme="minorHAnsi"/>
          <w:szCs w:val="18"/>
        </w:rPr>
        <w:t>8 maanden</w:t>
      </w:r>
      <w:r w:rsidRPr="0004789C">
        <w:rPr>
          <w:rFonts w:asciiTheme="minorHAnsi" w:hAnsiTheme="minorHAnsi" w:cstheme="minorHAnsi"/>
          <w:szCs w:val="18"/>
        </w:rPr>
        <w:t xml:space="preserve"> als basis </w:t>
      </w:r>
      <w:r w:rsidR="0004789C" w:rsidRPr="0004789C">
        <w:rPr>
          <w:rFonts w:asciiTheme="minorHAnsi" w:hAnsiTheme="minorHAnsi" w:cstheme="minorHAnsi"/>
          <w:szCs w:val="18"/>
        </w:rPr>
        <w:t>gebruikt. De inschrijver met de la</w:t>
      </w:r>
      <w:r w:rsidR="009166C7">
        <w:rPr>
          <w:rFonts w:asciiTheme="minorHAnsi" w:hAnsiTheme="minorHAnsi" w:cstheme="minorHAnsi"/>
          <w:szCs w:val="18"/>
        </w:rPr>
        <w:t xml:space="preserve">agste TCO </w:t>
      </w:r>
      <w:r w:rsidR="008C112B">
        <w:rPr>
          <w:rFonts w:asciiTheme="minorHAnsi" w:hAnsiTheme="minorHAnsi" w:cstheme="minorHAnsi"/>
          <w:szCs w:val="18"/>
        </w:rPr>
        <w:t xml:space="preserve">over </w:t>
      </w:r>
      <w:r w:rsidR="00DA22DF">
        <w:rPr>
          <w:rFonts w:asciiTheme="minorHAnsi" w:hAnsiTheme="minorHAnsi" w:cstheme="minorHAnsi"/>
          <w:szCs w:val="18"/>
        </w:rPr>
        <w:t>48 maanden</w:t>
      </w:r>
      <w:r w:rsidR="008C112B">
        <w:rPr>
          <w:rFonts w:asciiTheme="minorHAnsi" w:hAnsiTheme="minorHAnsi" w:cstheme="minorHAnsi"/>
          <w:szCs w:val="18"/>
        </w:rPr>
        <w:t xml:space="preserve"> scoort 6</w:t>
      </w:r>
      <w:r w:rsidR="009166C7">
        <w:rPr>
          <w:rFonts w:asciiTheme="minorHAnsi" w:hAnsiTheme="minorHAnsi" w:cstheme="minorHAnsi"/>
          <w:szCs w:val="18"/>
        </w:rPr>
        <w:t>0</w:t>
      </w:r>
      <w:r w:rsidR="0004789C" w:rsidRPr="0004789C">
        <w:rPr>
          <w:rFonts w:asciiTheme="minorHAnsi" w:hAnsiTheme="minorHAnsi" w:cstheme="minorHAnsi"/>
          <w:szCs w:val="18"/>
        </w:rPr>
        <w:t>0 punten. De score van de overige inschrijvers wordt als volgt berekend.</w:t>
      </w:r>
    </w:p>
    <w:p w14:paraId="0DC492E7" w14:textId="77777777" w:rsidR="00C6099A" w:rsidRDefault="00C6099A" w:rsidP="0004789C">
      <w:pPr>
        <w:autoSpaceDE w:val="0"/>
        <w:autoSpaceDN w:val="0"/>
        <w:adjustRightInd w:val="0"/>
        <w:rPr>
          <w:rFonts w:asciiTheme="minorHAnsi" w:hAnsiTheme="minorHAnsi" w:cstheme="minorHAnsi"/>
          <w:szCs w:val="18"/>
        </w:rPr>
      </w:pPr>
    </w:p>
    <w:p w14:paraId="5EC37FBE" w14:textId="2DAA6B7E" w:rsidR="00C6099A" w:rsidRDefault="00C6099A" w:rsidP="00C6099A">
      <w:pPr>
        <w:autoSpaceDE w:val="0"/>
        <w:autoSpaceDN w:val="0"/>
        <w:adjustRightInd w:val="0"/>
        <w:rPr>
          <w:rFonts w:asciiTheme="minorHAnsi" w:hAnsiTheme="minorHAnsi" w:cstheme="minorHAnsi"/>
          <w:szCs w:val="18"/>
        </w:rPr>
      </w:pPr>
      <w:r w:rsidRPr="0004789C">
        <w:rPr>
          <w:rFonts w:asciiTheme="minorHAnsi" w:hAnsiTheme="minorHAnsi" w:cstheme="minorHAnsi"/>
          <w:szCs w:val="18"/>
        </w:rPr>
        <w:t>Laagste TCO</w:t>
      </w:r>
      <w:r>
        <w:rPr>
          <w:rFonts w:asciiTheme="minorHAnsi" w:hAnsiTheme="minorHAnsi" w:cstheme="minorHAnsi"/>
          <w:szCs w:val="18"/>
        </w:rPr>
        <w:t xml:space="preserve"> over 4</w:t>
      </w:r>
      <w:r w:rsidR="00DA22DF">
        <w:rPr>
          <w:rFonts w:asciiTheme="minorHAnsi" w:hAnsiTheme="minorHAnsi" w:cstheme="minorHAnsi"/>
          <w:szCs w:val="18"/>
        </w:rPr>
        <w:t>8 maanden</w:t>
      </w:r>
      <w:r w:rsidRPr="0004789C">
        <w:rPr>
          <w:rFonts w:asciiTheme="minorHAnsi" w:hAnsiTheme="minorHAnsi" w:cstheme="minorHAnsi"/>
          <w:szCs w:val="18"/>
        </w:rPr>
        <w:t>/TCO</w:t>
      </w:r>
      <w:r>
        <w:rPr>
          <w:rFonts w:asciiTheme="minorHAnsi" w:hAnsiTheme="minorHAnsi" w:cstheme="minorHAnsi"/>
          <w:szCs w:val="18"/>
        </w:rPr>
        <w:t xml:space="preserve"> over </w:t>
      </w:r>
      <w:r w:rsidR="00DA22DF">
        <w:rPr>
          <w:rFonts w:asciiTheme="minorHAnsi" w:hAnsiTheme="minorHAnsi" w:cstheme="minorHAnsi"/>
          <w:szCs w:val="18"/>
        </w:rPr>
        <w:t>48 maanden</w:t>
      </w:r>
      <w:bookmarkStart w:id="119" w:name="_GoBack"/>
      <w:bookmarkEnd w:id="119"/>
      <w:r w:rsidRPr="0004789C">
        <w:rPr>
          <w:rFonts w:asciiTheme="minorHAnsi" w:hAnsiTheme="minorHAnsi" w:cstheme="minorHAnsi"/>
          <w:szCs w:val="18"/>
        </w:rPr>
        <w:t xml:space="preserve"> * </w:t>
      </w:r>
      <w:r>
        <w:rPr>
          <w:rFonts w:asciiTheme="minorHAnsi" w:hAnsiTheme="minorHAnsi" w:cstheme="minorHAnsi"/>
          <w:szCs w:val="18"/>
        </w:rPr>
        <w:t>6</w:t>
      </w:r>
      <w:r w:rsidRPr="0004789C">
        <w:rPr>
          <w:rFonts w:asciiTheme="minorHAnsi" w:hAnsiTheme="minorHAnsi" w:cstheme="minorHAnsi"/>
          <w:szCs w:val="18"/>
        </w:rPr>
        <w:t>00 punten, afgerond op maximaal 1 decimaal.</w:t>
      </w:r>
    </w:p>
    <w:p w14:paraId="2F7D15D4" w14:textId="77777777" w:rsidR="00C6099A" w:rsidRDefault="00C6099A" w:rsidP="0004789C">
      <w:pPr>
        <w:autoSpaceDE w:val="0"/>
        <w:autoSpaceDN w:val="0"/>
        <w:adjustRightInd w:val="0"/>
        <w:rPr>
          <w:rFonts w:asciiTheme="minorHAnsi" w:hAnsiTheme="minorHAnsi" w:cstheme="minorHAnsi"/>
          <w:szCs w:val="18"/>
        </w:rPr>
      </w:pPr>
    </w:p>
    <w:p w14:paraId="6CBB3609" w14:textId="545F3A08" w:rsidR="00C6099A" w:rsidRPr="0004789C" w:rsidRDefault="00C6099A" w:rsidP="0004789C">
      <w:pPr>
        <w:autoSpaceDE w:val="0"/>
        <w:autoSpaceDN w:val="0"/>
        <w:adjustRightInd w:val="0"/>
        <w:rPr>
          <w:rFonts w:asciiTheme="minorHAnsi" w:hAnsiTheme="minorHAnsi" w:cstheme="minorHAnsi"/>
          <w:szCs w:val="18"/>
        </w:rPr>
      </w:pPr>
      <w:r>
        <w:rPr>
          <w:rFonts w:asciiTheme="minorHAnsi" w:hAnsiTheme="minorHAnsi" w:cstheme="minorHAnsi"/>
          <w:szCs w:val="18"/>
        </w:rPr>
        <w:t>In het prijsblad wordt uitgegaan van 1.000 licenties ten behoeve van antivirus- en antimalware. Dit aantal betreft een indicatie, er kunnen geen rechten aan worden ontleend. Bij afname van meer of minder licenties vindt verrekening plaats conform de door u aangeboden eenheidsprijzen. De ingediende tarieven staan vast gedurende de looptijd van de overee</w:t>
      </w:r>
      <w:r w:rsidR="00FE4BE3">
        <w:rPr>
          <w:rFonts w:asciiTheme="minorHAnsi" w:hAnsiTheme="minorHAnsi" w:cstheme="minorHAnsi"/>
          <w:szCs w:val="18"/>
        </w:rPr>
        <w:t>n</w:t>
      </w:r>
      <w:r>
        <w:rPr>
          <w:rFonts w:asciiTheme="minorHAnsi" w:hAnsiTheme="minorHAnsi" w:cstheme="minorHAnsi"/>
          <w:szCs w:val="18"/>
        </w:rPr>
        <w:t>komst.</w:t>
      </w:r>
    </w:p>
    <w:p w14:paraId="254B471D" w14:textId="77777777" w:rsidR="0004789C" w:rsidRPr="0004789C" w:rsidRDefault="0004789C" w:rsidP="0004789C">
      <w:pPr>
        <w:autoSpaceDE w:val="0"/>
        <w:autoSpaceDN w:val="0"/>
        <w:adjustRightInd w:val="0"/>
        <w:rPr>
          <w:rFonts w:asciiTheme="minorHAnsi" w:hAnsiTheme="minorHAnsi" w:cstheme="minorHAnsi"/>
          <w:szCs w:val="18"/>
        </w:rPr>
      </w:pPr>
    </w:p>
    <w:p w14:paraId="519705B2" w14:textId="0D08751E" w:rsidR="0004789C" w:rsidRDefault="0004789C" w:rsidP="0004789C">
      <w:pPr>
        <w:autoSpaceDE w:val="0"/>
        <w:autoSpaceDN w:val="0"/>
        <w:adjustRightInd w:val="0"/>
        <w:rPr>
          <w:rFonts w:asciiTheme="minorHAnsi" w:hAnsiTheme="minorHAnsi" w:cstheme="minorHAnsi"/>
          <w:szCs w:val="18"/>
        </w:rPr>
      </w:pPr>
    </w:p>
    <w:p w14:paraId="353A4067" w14:textId="77777777" w:rsidR="008C112B" w:rsidRDefault="008C112B" w:rsidP="0004789C">
      <w:pPr>
        <w:autoSpaceDE w:val="0"/>
        <w:autoSpaceDN w:val="0"/>
        <w:adjustRightInd w:val="0"/>
        <w:rPr>
          <w:rFonts w:asciiTheme="minorHAnsi" w:hAnsiTheme="minorHAnsi" w:cstheme="minorHAnsi"/>
          <w:szCs w:val="18"/>
        </w:rPr>
      </w:pPr>
    </w:p>
    <w:p w14:paraId="0A658FC7" w14:textId="77777777" w:rsidR="0004789C" w:rsidRDefault="0004789C" w:rsidP="002F4098"/>
    <w:p w14:paraId="02BD9A7A" w14:textId="0A4CB7FD" w:rsidR="0004789C" w:rsidRPr="008E246A" w:rsidRDefault="0004789C" w:rsidP="0004789C">
      <w:pPr>
        <w:autoSpaceDE w:val="0"/>
        <w:autoSpaceDN w:val="0"/>
        <w:adjustRightInd w:val="0"/>
        <w:rPr>
          <w:rFonts w:asciiTheme="minorHAnsi" w:hAnsiTheme="minorHAnsi" w:cstheme="minorHAnsi"/>
          <w:szCs w:val="18"/>
        </w:rPr>
      </w:pPr>
      <w:r>
        <w:rPr>
          <w:rFonts w:asciiTheme="minorHAnsi" w:hAnsiTheme="minorHAnsi" w:cstheme="minorHAnsi"/>
          <w:szCs w:val="18"/>
        </w:rPr>
        <w:t>.</w:t>
      </w:r>
    </w:p>
    <w:p w14:paraId="08B39CD2" w14:textId="77777777" w:rsidR="002F4098" w:rsidRDefault="002F4098" w:rsidP="00C33088">
      <w:pPr>
        <w:rPr>
          <w:rFonts w:asciiTheme="minorHAnsi" w:hAnsiTheme="minorHAnsi" w:cstheme="minorHAnsi"/>
          <w:szCs w:val="18"/>
        </w:rPr>
      </w:pPr>
    </w:p>
    <w:p w14:paraId="4D093AC7" w14:textId="77777777" w:rsidR="001846D7" w:rsidRDefault="001846D7" w:rsidP="00C33088">
      <w:pPr>
        <w:rPr>
          <w:rFonts w:asciiTheme="minorHAnsi" w:hAnsiTheme="minorHAnsi" w:cstheme="minorHAnsi"/>
          <w:szCs w:val="18"/>
        </w:rPr>
      </w:pPr>
    </w:p>
    <w:p w14:paraId="377F7433" w14:textId="77777777" w:rsidR="008C112B" w:rsidRDefault="008C112B" w:rsidP="00C33088">
      <w:pPr>
        <w:rPr>
          <w:rFonts w:asciiTheme="minorHAnsi" w:hAnsiTheme="minorHAnsi" w:cstheme="minorHAnsi"/>
          <w:szCs w:val="18"/>
        </w:rPr>
      </w:pPr>
    </w:p>
    <w:p w14:paraId="2F999182" w14:textId="77777777" w:rsidR="008C112B" w:rsidRDefault="008C112B" w:rsidP="00C33088">
      <w:pPr>
        <w:rPr>
          <w:rFonts w:asciiTheme="minorHAnsi" w:hAnsiTheme="minorHAnsi" w:cstheme="minorHAnsi"/>
          <w:szCs w:val="18"/>
        </w:rPr>
      </w:pPr>
    </w:p>
    <w:p w14:paraId="316FFEEB" w14:textId="77777777" w:rsidR="008C112B" w:rsidRDefault="008C112B" w:rsidP="00C33088">
      <w:pPr>
        <w:rPr>
          <w:rFonts w:asciiTheme="minorHAnsi" w:hAnsiTheme="minorHAnsi" w:cstheme="minorHAnsi"/>
          <w:szCs w:val="18"/>
        </w:rPr>
      </w:pPr>
    </w:p>
    <w:p w14:paraId="30935D48" w14:textId="77777777" w:rsidR="008C112B" w:rsidRDefault="008C112B" w:rsidP="00C33088">
      <w:pPr>
        <w:rPr>
          <w:rFonts w:asciiTheme="minorHAnsi" w:hAnsiTheme="minorHAnsi" w:cstheme="minorHAnsi"/>
          <w:szCs w:val="18"/>
        </w:rPr>
      </w:pPr>
    </w:p>
    <w:p w14:paraId="206E59D1" w14:textId="77777777" w:rsidR="008C112B" w:rsidRDefault="008C112B" w:rsidP="00C33088">
      <w:pPr>
        <w:rPr>
          <w:rFonts w:asciiTheme="minorHAnsi" w:hAnsiTheme="minorHAnsi" w:cstheme="minorHAnsi"/>
          <w:szCs w:val="18"/>
        </w:rPr>
      </w:pPr>
    </w:p>
    <w:p w14:paraId="4478656B" w14:textId="77777777" w:rsidR="008C112B" w:rsidRDefault="008C112B" w:rsidP="00C33088">
      <w:pPr>
        <w:rPr>
          <w:rFonts w:asciiTheme="minorHAnsi" w:hAnsiTheme="minorHAnsi" w:cstheme="minorHAnsi"/>
          <w:szCs w:val="18"/>
        </w:rPr>
      </w:pPr>
    </w:p>
    <w:p w14:paraId="59D78014" w14:textId="77777777" w:rsidR="008C112B" w:rsidRDefault="008C112B" w:rsidP="00C33088">
      <w:pPr>
        <w:rPr>
          <w:rFonts w:asciiTheme="minorHAnsi" w:hAnsiTheme="minorHAnsi" w:cstheme="minorHAnsi"/>
          <w:szCs w:val="18"/>
        </w:rPr>
      </w:pPr>
    </w:p>
    <w:p w14:paraId="3B5960AC" w14:textId="77777777" w:rsidR="008C112B" w:rsidRDefault="008C112B" w:rsidP="00C33088">
      <w:pPr>
        <w:rPr>
          <w:rFonts w:asciiTheme="minorHAnsi" w:hAnsiTheme="minorHAnsi" w:cstheme="minorHAnsi"/>
          <w:szCs w:val="18"/>
        </w:rPr>
      </w:pPr>
    </w:p>
    <w:p w14:paraId="6EDE856A" w14:textId="77777777" w:rsidR="008C112B" w:rsidRDefault="008C112B" w:rsidP="00C33088">
      <w:pPr>
        <w:rPr>
          <w:rFonts w:asciiTheme="minorHAnsi" w:hAnsiTheme="minorHAnsi" w:cstheme="minorHAnsi"/>
          <w:szCs w:val="18"/>
        </w:rPr>
      </w:pPr>
    </w:p>
    <w:p w14:paraId="69B13907" w14:textId="77777777" w:rsidR="008C112B" w:rsidRDefault="008C112B" w:rsidP="00C33088">
      <w:pPr>
        <w:rPr>
          <w:rFonts w:asciiTheme="minorHAnsi" w:hAnsiTheme="minorHAnsi" w:cstheme="minorHAnsi"/>
          <w:szCs w:val="18"/>
        </w:rPr>
      </w:pPr>
    </w:p>
    <w:p w14:paraId="4EE5B5C2" w14:textId="77777777" w:rsidR="008C112B" w:rsidRDefault="008C112B" w:rsidP="00C33088">
      <w:pPr>
        <w:rPr>
          <w:rFonts w:asciiTheme="minorHAnsi" w:hAnsiTheme="minorHAnsi" w:cstheme="minorHAnsi"/>
          <w:szCs w:val="18"/>
        </w:rPr>
      </w:pPr>
    </w:p>
    <w:p w14:paraId="5D7AA2C0" w14:textId="77777777" w:rsidR="008C112B" w:rsidRDefault="008C112B" w:rsidP="00C33088">
      <w:pPr>
        <w:rPr>
          <w:rFonts w:asciiTheme="minorHAnsi" w:hAnsiTheme="minorHAnsi" w:cstheme="minorHAnsi"/>
          <w:szCs w:val="18"/>
        </w:rPr>
      </w:pPr>
    </w:p>
    <w:p w14:paraId="44C28055" w14:textId="77777777" w:rsidR="008C112B" w:rsidRDefault="008C112B" w:rsidP="00C33088">
      <w:pPr>
        <w:rPr>
          <w:rFonts w:asciiTheme="minorHAnsi" w:hAnsiTheme="minorHAnsi" w:cstheme="minorHAnsi"/>
          <w:szCs w:val="18"/>
        </w:rPr>
      </w:pPr>
    </w:p>
    <w:p w14:paraId="74C21BE3" w14:textId="77777777" w:rsidR="008C112B" w:rsidRDefault="008C112B" w:rsidP="00C33088">
      <w:pPr>
        <w:rPr>
          <w:rFonts w:asciiTheme="minorHAnsi" w:hAnsiTheme="minorHAnsi" w:cstheme="minorHAnsi"/>
          <w:szCs w:val="18"/>
        </w:rPr>
      </w:pPr>
    </w:p>
    <w:p w14:paraId="55B4B997" w14:textId="77777777" w:rsidR="008C112B" w:rsidRDefault="008C112B" w:rsidP="00C33088">
      <w:pPr>
        <w:rPr>
          <w:rFonts w:asciiTheme="minorHAnsi" w:hAnsiTheme="minorHAnsi" w:cstheme="minorHAnsi"/>
          <w:szCs w:val="18"/>
        </w:rPr>
      </w:pPr>
    </w:p>
    <w:p w14:paraId="1140C5E0" w14:textId="77777777" w:rsidR="008C112B" w:rsidRDefault="008C112B" w:rsidP="00C33088">
      <w:pPr>
        <w:rPr>
          <w:rFonts w:asciiTheme="minorHAnsi" w:hAnsiTheme="minorHAnsi" w:cstheme="minorHAnsi"/>
          <w:szCs w:val="18"/>
        </w:rPr>
      </w:pPr>
    </w:p>
    <w:p w14:paraId="7CF3EB0D" w14:textId="77777777" w:rsidR="008C112B" w:rsidRDefault="008C112B" w:rsidP="00C33088">
      <w:pPr>
        <w:rPr>
          <w:rFonts w:asciiTheme="minorHAnsi" w:hAnsiTheme="minorHAnsi" w:cstheme="minorHAnsi"/>
          <w:szCs w:val="18"/>
        </w:rPr>
      </w:pPr>
    </w:p>
    <w:p w14:paraId="348D5945" w14:textId="77777777" w:rsidR="008C112B" w:rsidRDefault="008C112B" w:rsidP="00C33088">
      <w:pPr>
        <w:rPr>
          <w:rFonts w:asciiTheme="minorHAnsi" w:hAnsiTheme="minorHAnsi" w:cstheme="minorHAnsi"/>
          <w:szCs w:val="18"/>
        </w:rPr>
      </w:pPr>
    </w:p>
    <w:p w14:paraId="2DA6762C" w14:textId="77777777" w:rsidR="008C112B" w:rsidRDefault="008C112B" w:rsidP="00C33088">
      <w:pPr>
        <w:rPr>
          <w:rFonts w:asciiTheme="minorHAnsi" w:hAnsiTheme="minorHAnsi" w:cstheme="minorHAnsi"/>
          <w:szCs w:val="18"/>
        </w:rPr>
      </w:pPr>
    </w:p>
    <w:p w14:paraId="6610421C" w14:textId="77777777" w:rsidR="008C112B" w:rsidRDefault="008C112B" w:rsidP="00C33088">
      <w:pPr>
        <w:rPr>
          <w:rFonts w:asciiTheme="minorHAnsi" w:hAnsiTheme="minorHAnsi" w:cstheme="minorHAnsi"/>
          <w:szCs w:val="18"/>
        </w:rPr>
      </w:pPr>
    </w:p>
    <w:p w14:paraId="18C51AFE" w14:textId="77777777" w:rsidR="008C112B" w:rsidRDefault="008C112B" w:rsidP="00C33088">
      <w:pPr>
        <w:rPr>
          <w:rFonts w:asciiTheme="minorHAnsi" w:hAnsiTheme="minorHAnsi" w:cstheme="minorHAnsi"/>
          <w:szCs w:val="18"/>
        </w:rPr>
      </w:pPr>
    </w:p>
    <w:p w14:paraId="5CA94E8D" w14:textId="77777777" w:rsidR="008C112B" w:rsidRDefault="008C112B" w:rsidP="00C33088">
      <w:pPr>
        <w:rPr>
          <w:rFonts w:asciiTheme="minorHAnsi" w:hAnsiTheme="minorHAnsi" w:cstheme="minorHAnsi"/>
          <w:szCs w:val="18"/>
        </w:rPr>
      </w:pPr>
    </w:p>
    <w:p w14:paraId="66374D9D" w14:textId="77777777" w:rsidR="008C112B" w:rsidRDefault="008C112B" w:rsidP="00C33088">
      <w:pPr>
        <w:rPr>
          <w:rFonts w:asciiTheme="minorHAnsi" w:hAnsiTheme="minorHAnsi" w:cstheme="minorHAnsi"/>
          <w:szCs w:val="18"/>
        </w:rPr>
      </w:pPr>
    </w:p>
    <w:p w14:paraId="72A96A6E" w14:textId="77777777" w:rsidR="008C112B" w:rsidRDefault="008C112B" w:rsidP="00C33088">
      <w:pPr>
        <w:rPr>
          <w:rFonts w:asciiTheme="minorHAnsi" w:hAnsiTheme="minorHAnsi" w:cstheme="minorHAnsi"/>
          <w:szCs w:val="18"/>
        </w:rPr>
      </w:pPr>
    </w:p>
    <w:p w14:paraId="6864FB77" w14:textId="77777777" w:rsidR="008C112B" w:rsidRDefault="008C112B" w:rsidP="00C33088">
      <w:pPr>
        <w:rPr>
          <w:rFonts w:asciiTheme="minorHAnsi" w:hAnsiTheme="minorHAnsi" w:cstheme="minorHAnsi"/>
          <w:szCs w:val="18"/>
        </w:rPr>
      </w:pPr>
    </w:p>
    <w:p w14:paraId="050FE7AA" w14:textId="77777777" w:rsidR="008C112B" w:rsidRDefault="008C112B" w:rsidP="00C33088">
      <w:pPr>
        <w:rPr>
          <w:rFonts w:asciiTheme="minorHAnsi" w:hAnsiTheme="minorHAnsi" w:cstheme="minorHAnsi"/>
          <w:szCs w:val="18"/>
        </w:rPr>
      </w:pPr>
    </w:p>
    <w:p w14:paraId="4E3719A8" w14:textId="77777777" w:rsidR="008C112B" w:rsidRDefault="008C112B" w:rsidP="00C33088">
      <w:pPr>
        <w:rPr>
          <w:rFonts w:asciiTheme="minorHAnsi" w:hAnsiTheme="minorHAnsi" w:cstheme="minorHAnsi"/>
          <w:szCs w:val="18"/>
        </w:rPr>
      </w:pPr>
    </w:p>
    <w:p w14:paraId="32E02503" w14:textId="77777777" w:rsidR="008C112B" w:rsidRDefault="008C112B" w:rsidP="00C33088">
      <w:pPr>
        <w:rPr>
          <w:rFonts w:asciiTheme="minorHAnsi" w:hAnsiTheme="minorHAnsi" w:cstheme="minorHAnsi"/>
          <w:szCs w:val="18"/>
        </w:rPr>
      </w:pPr>
    </w:p>
    <w:p w14:paraId="5BF8BBE8" w14:textId="77777777" w:rsidR="008C112B" w:rsidRDefault="008C112B" w:rsidP="00C33088">
      <w:pPr>
        <w:rPr>
          <w:rFonts w:asciiTheme="minorHAnsi" w:hAnsiTheme="minorHAnsi" w:cstheme="minorHAnsi"/>
          <w:szCs w:val="18"/>
        </w:rPr>
      </w:pPr>
    </w:p>
    <w:p w14:paraId="2567129A" w14:textId="77777777" w:rsidR="00CC4C91" w:rsidRPr="00BF654D" w:rsidRDefault="00CC4C91" w:rsidP="0083347E">
      <w:pPr>
        <w:pStyle w:val="Ondertitel"/>
        <w:rPr>
          <w:rFonts w:asciiTheme="minorHAnsi" w:hAnsiTheme="minorHAnsi" w:cstheme="minorHAnsi"/>
        </w:rPr>
      </w:pPr>
      <w:r w:rsidRPr="00BF654D">
        <w:rPr>
          <w:rFonts w:asciiTheme="minorHAnsi" w:hAnsiTheme="minorHAnsi" w:cstheme="minorHAnsi"/>
        </w:rPr>
        <w:lastRenderedPageBreak/>
        <w:t>checklist</w:t>
      </w:r>
    </w:p>
    <w:p w14:paraId="7E416EB7" w14:textId="77777777" w:rsidR="0083347E" w:rsidRPr="00BF654D" w:rsidRDefault="0083347E" w:rsidP="006F4A2F">
      <w:pPr>
        <w:rPr>
          <w:rFonts w:asciiTheme="minorHAnsi" w:hAnsiTheme="minorHAnsi" w:cstheme="minorHAnsi"/>
          <w:szCs w:val="18"/>
        </w:rPr>
      </w:pPr>
    </w:p>
    <w:p w14:paraId="2F415B57"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Hieronder treft u een checklist aan van alle documenten die u als Inschrijver in onderstaande volgorde dient te overleggen, welke formats u daarbij dient te hanteren en op welke wijze u uw Inschrijving dient samen te stellen.</w:t>
      </w:r>
    </w:p>
    <w:p w14:paraId="7959F1FE" w14:textId="77777777" w:rsidR="00BC7775" w:rsidRPr="00BF654D" w:rsidRDefault="00BC7775" w:rsidP="006F4A2F">
      <w:pPr>
        <w:rPr>
          <w:rFonts w:asciiTheme="minorHAnsi" w:hAnsiTheme="minorHAnsi" w:cstheme="minorHAnsi"/>
          <w:szCs w:val="18"/>
        </w:rPr>
      </w:pPr>
    </w:p>
    <w:tbl>
      <w:tblPr>
        <w:tblW w:w="633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827"/>
        <w:gridCol w:w="3509"/>
      </w:tblGrid>
      <w:tr w:rsidR="0004789C" w:rsidRPr="00BF654D" w14:paraId="1284269D" w14:textId="77777777" w:rsidTr="0004789C">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C00000"/>
            <w:vAlign w:val="center"/>
          </w:tcPr>
          <w:p w14:paraId="0AA591DE"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Checklist - documenten die de Inschrijver dient te overleggen</w:t>
            </w:r>
          </w:p>
        </w:tc>
      </w:tr>
      <w:tr w:rsidR="0004789C" w:rsidRPr="00BF654D" w14:paraId="48C43138" w14:textId="77777777" w:rsidTr="0004789C">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C00000"/>
          </w:tcPr>
          <w:p w14:paraId="72CA0F8D"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C00000"/>
          </w:tcPr>
          <w:p w14:paraId="4CC38F1B"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Actie</w:t>
            </w:r>
          </w:p>
        </w:tc>
      </w:tr>
      <w:tr w:rsidR="0004789C" w:rsidRPr="00BF654D" w14:paraId="0A25DB90" w14:textId="77777777" w:rsidTr="0004789C">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C00000"/>
          </w:tcPr>
          <w:p w14:paraId="29A10B56" w14:textId="77777777" w:rsidR="0004789C" w:rsidRPr="00BF654D" w:rsidRDefault="0004789C" w:rsidP="006F4A2F">
            <w:pPr>
              <w:rPr>
                <w:rFonts w:asciiTheme="minorHAnsi" w:hAnsiTheme="minorHAnsi" w:cstheme="minorHAnsi"/>
                <w:color w:val="FFFFFF" w:themeColor="background1"/>
                <w:sz w:val="16"/>
                <w:szCs w:val="16"/>
              </w:rPr>
            </w:pPr>
            <w:r w:rsidRPr="00BF654D">
              <w:rPr>
                <w:rFonts w:asciiTheme="minorHAnsi" w:hAnsiTheme="minorHAnsi" w:cstheme="minorHAnsi"/>
                <w:color w:val="FFFFFF" w:themeColor="background1"/>
                <w:sz w:val="16"/>
                <w:szCs w:val="16"/>
              </w:rPr>
              <w:t>Voorschriften, uitsluitingsgronden en geschiktheidseisen.</w:t>
            </w:r>
          </w:p>
        </w:tc>
      </w:tr>
      <w:tr w:rsidR="0004789C" w:rsidRPr="00BF654D" w14:paraId="589D3020" w14:textId="77777777" w:rsidTr="0004789C">
        <w:trPr>
          <w:cantSplit/>
          <w:trHeight w:val="2393"/>
          <w:jc w:val="center"/>
        </w:trPr>
        <w:tc>
          <w:tcPr>
            <w:tcW w:w="2231" w:type="pct"/>
            <w:tcBorders>
              <w:top w:val="single" w:sz="2" w:space="0" w:color="auto"/>
            </w:tcBorders>
            <w:shd w:val="clear" w:color="auto" w:fill="auto"/>
          </w:tcPr>
          <w:p w14:paraId="6964CBEC"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Aanbiedingsbrief:</w:t>
            </w:r>
          </w:p>
          <w:p w14:paraId="5AF007CE" w14:textId="77777777" w:rsidR="0004789C" w:rsidRPr="00BF654D" w:rsidRDefault="0004789C" w:rsidP="00540DEB">
            <w:pPr>
              <w:numPr>
                <w:ilvl w:val="0"/>
                <w:numId w:val="16"/>
              </w:numPr>
              <w:ind w:left="243" w:hanging="142"/>
              <w:rPr>
                <w:rFonts w:asciiTheme="minorHAnsi" w:hAnsiTheme="minorHAnsi" w:cstheme="minorHAnsi"/>
                <w:sz w:val="16"/>
                <w:szCs w:val="16"/>
              </w:rPr>
            </w:pPr>
            <w:r w:rsidRPr="00BF654D">
              <w:rPr>
                <w:rFonts w:asciiTheme="minorHAnsi" w:hAnsiTheme="minorHAnsi" w:cstheme="minorHAnsi"/>
                <w:sz w:val="16"/>
                <w:szCs w:val="16"/>
              </w:rPr>
              <w:t>Naam en contactgegevens contactpersoon Inschrijver.</w:t>
            </w:r>
          </w:p>
          <w:p w14:paraId="45685954" w14:textId="77777777" w:rsidR="0004789C" w:rsidRPr="00BF654D" w:rsidRDefault="0004789C" w:rsidP="00540DEB">
            <w:pPr>
              <w:numPr>
                <w:ilvl w:val="0"/>
                <w:numId w:val="16"/>
              </w:numPr>
              <w:ind w:left="243" w:hanging="142"/>
              <w:rPr>
                <w:rFonts w:asciiTheme="minorHAnsi" w:hAnsiTheme="minorHAnsi" w:cstheme="minorHAnsi"/>
                <w:sz w:val="16"/>
                <w:szCs w:val="16"/>
              </w:rPr>
            </w:pPr>
            <w:r w:rsidRPr="00BF654D">
              <w:rPr>
                <w:rFonts w:asciiTheme="minorHAnsi" w:hAnsiTheme="minorHAnsi" w:cstheme="minorHAnsi"/>
                <w:sz w:val="16"/>
                <w:szCs w:val="16"/>
              </w:rPr>
              <w:t>Inzet / gebruik van Derde en toelichting werkverdeling (indien van toepassing).</w:t>
            </w:r>
          </w:p>
          <w:p w14:paraId="4F37D025" w14:textId="77777777" w:rsidR="0004789C" w:rsidRPr="00BF654D" w:rsidRDefault="0004789C" w:rsidP="00540DEB">
            <w:pPr>
              <w:numPr>
                <w:ilvl w:val="0"/>
                <w:numId w:val="16"/>
              </w:numPr>
              <w:ind w:left="243" w:hanging="142"/>
              <w:rPr>
                <w:rFonts w:asciiTheme="minorHAnsi" w:hAnsiTheme="minorHAnsi" w:cstheme="minorHAnsi"/>
                <w:sz w:val="16"/>
                <w:szCs w:val="16"/>
              </w:rPr>
            </w:pPr>
            <w:r w:rsidRPr="00BF654D">
              <w:rPr>
                <w:rFonts w:asciiTheme="minorHAnsi" w:hAnsiTheme="minorHAnsi" w:cstheme="minorHAnsi"/>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2B38F31C"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 xml:space="preserve">Rechtsgeldig ondertekenen en bijvoegen </w:t>
            </w:r>
          </w:p>
          <w:p w14:paraId="42D34094"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(bij Samenwerkingsverband door penvoerder namens het Samenwerkingsverband (combinatie))</w:t>
            </w:r>
          </w:p>
        </w:tc>
      </w:tr>
      <w:tr w:rsidR="0004789C" w:rsidRPr="00BF654D" w14:paraId="5AD02F9D" w14:textId="77777777" w:rsidTr="0004789C">
        <w:trPr>
          <w:cantSplit/>
          <w:trHeight w:val="1821"/>
          <w:jc w:val="center"/>
        </w:trPr>
        <w:tc>
          <w:tcPr>
            <w:tcW w:w="2231" w:type="pct"/>
            <w:shd w:val="clear" w:color="auto" w:fill="auto"/>
          </w:tcPr>
          <w:p w14:paraId="214C20C8" w14:textId="77777777" w:rsidR="0004789C" w:rsidRPr="00BF654D" w:rsidRDefault="0004789C" w:rsidP="006F4A2F">
            <w:pPr>
              <w:rPr>
                <w:rFonts w:asciiTheme="minorHAnsi" w:hAnsiTheme="minorHAnsi" w:cstheme="minorHAnsi"/>
                <w:sz w:val="16"/>
                <w:szCs w:val="16"/>
                <w:highlight w:val="yellow"/>
              </w:rPr>
            </w:pPr>
            <w:r w:rsidRPr="0004789C">
              <w:rPr>
                <w:rFonts w:asciiTheme="minorHAnsi" w:hAnsiTheme="minorHAnsi" w:cstheme="minorHAnsi"/>
                <w:sz w:val="16"/>
                <w:szCs w:val="16"/>
              </w:rPr>
              <w:t>Eigen Verklaring</w:t>
            </w:r>
          </w:p>
        </w:tc>
        <w:tc>
          <w:tcPr>
            <w:tcW w:w="2769" w:type="pct"/>
            <w:shd w:val="clear" w:color="auto" w:fill="auto"/>
          </w:tcPr>
          <w:p w14:paraId="00925461" w14:textId="5291DCC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Bijlage</w:t>
            </w:r>
            <w:r w:rsidR="00174DBA">
              <w:rPr>
                <w:rFonts w:asciiTheme="minorHAnsi" w:hAnsiTheme="minorHAnsi" w:cstheme="minorHAnsi"/>
                <w:sz w:val="16"/>
                <w:szCs w:val="16"/>
              </w:rPr>
              <w:t xml:space="preserve"> 2</w:t>
            </w:r>
            <w:r w:rsidRPr="00BF654D">
              <w:rPr>
                <w:rFonts w:asciiTheme="minorHAnsi" w:hAnsiTheme="minorHAnsi" w:cstheme="minorHAnsi"/>
                <w:sz w:val="16"/>
                <w:szCs w:val="16"/>
              </w:rPr>
              <w:t xml:space="preserve"> </w:t>
            </w:r>
            <w:r w:rsidRPr="00BF654D">
              <w:rPr>
                <w:rFonts w:asciiTheme="minorHAnsi" w:hAnsiTheme="minorHAnsi" w:cstheme="minorHAnsi"/>
                <w:szCs w:val="18"/>
              </w:rPr>
              <w:t xml:space="preserve">het </w:t>
            </w:r>
            <w:r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w:t>
            </w:r>
            <w:r w:rsidRPr="00BF654D">
              <w:rPr>
                <w:rFonts w:asciiTheme="minorHAnsi" w:hAnsiTheme="minorHAnsi" w:cstheme="minorHAnsi"/>
                <w:sz w:val="16"/>
                <w:szCs w:val="16"/>
              </w:rPr>
              <w:t>invullen, eventueel rechtsgeldig ondertekenen en bijvoegen.</w:t>
            </w:r>
            <w:r w:rsidRPr="00BF654D">
              <w:rPr>
                <w:rStyle w:val="Voetnootmarkering"/>
                <w:rFonts w:asciiTheme="minorHAnsi" w:hAnsiTheme="minorHAnsi" w:cstheme="minorHAnsi"/>
                <w:sz w:val="16"/>
                <w:szCs w:val="16"/>
              </w:rPr>
              <w:footnoteReference w:id="4"/>
            </w:r>
            <w:r w:rsidRPr="00BF654D">
              <w:rPr>
                <w:rFonts w:asciiTheme="minorHAnsi" w:hAnsiTheme="minorHAnsi" w:cstheme="minorHAnsi"/>
                <w:sz w:val="16"/>
                <w:szCs w:val="16"/>
              </w:rPr>
              <w:t xml:space="preserve"> </w:t>
            </w:r>
          </w:p>
          <w:p w14:paraId="08BBB7CD" w14:textId="77777777" w:rsidR="0004789C" w:rsidRPr="00BF654D" w:rsidRDefault="0004789C" w:rsidP="006F4A2F">
            <w:pPr>
              <w:rPr>
                <w:rFonts w:asciiTheme="minorHAnsi" w:hAnsiTheme="minorHAnsi" w:cstheme="minorHAnsi"/>
                <w:sz w:val="16"/>
                <w:szCs w:val="16"/>
              </w:rPr>
            </w:pPr>
          </w:p>
          <w:p w14:paraId="2486ED8C"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u w:val="single"/>
              </w:rPr>
              <w:t>Let op</w:t>
            </w:r>
            <w:r w:rsidRPr="00BF654D">
              <w:rPr>
                <w:rFonts w:asciiTheme="minorHAnsi" w:hAnsiTheme="minorHAnsi" w:cstheme="minorHAnsi"/>
                <w:sz w:val="16"/>
                <w:szCs w:val="16"/>
              </w:rPr>
              <w:t xml:space="preserve">: door iedere deelnemer aan het Samenwerkingsverband (combinatie) dient </w:t>
            </w:r>
            <w:r w:rsidRPr="00BF654D">
              <w:rPr>
                <w:rFonts w:asciiTheme="minorHAnsi" w:hAnsiTheme="minorHAnsi" w:cstheme="minorHAnsi"/>
                <w:b/>
                <w:sz w:val="16"/>
                <w:szCs w:val="16"/>
              </w:rPr>
              <w:t xml:space="preserve">separaat </w:t>
            </w:r>
            <w:r w:rsidRPr="00BF654D">
              <w:rPr>
                <w:rFonts w:asciiTheme="minorHAnsi" w:hAnsiTheme="minorHAnsi" w:cstheme="minorHAnsi"/>
                <w:szCs w:val="18"/>
              </w:rPr>
              <w:t xml:space="preserve">het </w:t>
            </w:r>
            <w:r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w:t>
            </w:r>
            <w:r w:rsidRPr="00BF654D">
              <w:rPr>
                <w:rFonts w:asciiTheme="minorHAnsi" w:hAnsiTheme="minorHAnsi" w:cstheme="minorHAnsi"/>
                <w:sz w:val="16"/>
                <w:szCs w:val="16"/>
              </w:rPr>
              <w:t>te worden</w:t>
            </w:r>
            <w:r w:rsidRPr="00BF654D">
              <w:rPr>
                <w:rFonts w:asciiTheme="minorHAnsi" w:hAnsiTheme="minorHAnsi" w:cstheme="minorHAnsi"/>
                <w:b/>
                <w:sz w:val="16"/>
                <w:szCs w:val="16"/>
              </w:rPr>
              <w:t xml:space="preserve"> </w:t>
            </w:r>
            <w:r w:rsidRPr="00BF654D">
              <w:rPr>
                <w:rFonts w:asciiTheme="minorHAnsi" w:hAnsiTheme="minorHAnsi" w:cstheme="minorHAnsi"/>
                <w:sz w:val="16"/>
                <w:szCs w:val="16"/>
              </w:rPr>
              <w:t>ingediend.</w:t>
            </w:r>
          </w:p>
        </w:tc>
      </w:tr>
      <w:tr w:rsidR="0004789C" w:rsidRPr="00BF654D" w14:paraId="109EE448" w14:textId="77777777" w:rsidTr="0004789C">
        <w:trPr>
          <w:cantSplit/>
          <w:trHeight w:val="775"/>
          <w:jc w:val="center"/>
        </w:trPr>
        <w:tc>
          <w:tcPr>
            <w:tcW w:w="2231" w:type="pct"/>
            <w:shd w:val="clear" w:color="auto" w:fill="auto"/>
          </w:tcPr>
          <w:p w14:paraId="7FBF8FE5"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Uittreksel inschrijving nationale handelsregister]</w:t>
            </w:r>
          </w:p>
        </w:tc>
        <w:tc>
          <w:tcPr>
            <w:tcW w:w="2769" w:type="pct"/>
            <w:shd w:val="clear" w:color="auto" w:fill="auto"/>
          </w:tcPr>
          <w:p w14:paraId="730039AD"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 xml:space="preserve">Bijvoegen, niet ouder dan 6 maanden. </w:t>
            </w:r>
          </w:p>
          <w:p w14:paraId="6AB19ADB" w14:textId="77777777" w:rsidR="0004789C" w:rsidRPr="00BF654D" w:rsidRDefault="0004789C" w:rsidP="006F4A2F">
            <w:pPr>
              <w:rPr>
                <w:rFonts w:asciiTheme="minorHAnsi" w:hAnsiTheme="minorHAnsi" w:cstheme="minorHAnsi"/>
                <w:sz w:val="16"/>
                <w:szCs w:val="16"/>
              </w:rPr>
            </w:pPr>
          </w:p>
          <w:p w14:paraId="3A8EAAE3"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u w:val="single"/>
              </w:rPr>
              <w:t>Let op:</w:t>
            </w:r>
            <w:r w:rsidRPr="00BF654D">
              <w:rPr>
                <w:rFonts w:asciiTheme="minorHAnsi" w:hAnsiTheme="minorHAnsi" w:cstheme="minorHAnsi"/>
                <w:sz w:val="16"/>
                <w:szCs w:val="16"/>
              </w:rPr>
              <w:t xml:space="preserve"> door iedere deelnemer aan het Samenwerkingsverband (combinatie) dient dit </w:t>
            </w:r>
            <w:r w:rsidRPr="00BF654D">
              <w:rPr>
                <w:rFonts w:asciiTheme="minorHAnsi" w:hAnsiTheme="minorHAnsi" w:cstheme="minorHAnsi"/>
                <w:b/>
                <w:sz w:val="16"/>
                <w:szCs w:val="16"/>
              </w:rPr>
              <w:t xml:space="preserve">separaat </w:t>
            </w:r>
            <w:r w:rsidRPr="00BF654D">
              <w:rPr>
                <w:rFonts w:asciiTheme="minorHAnsi" w:hAnsiTheme="minorHAnsi" w:cstheme="minorHAnsi"/>
                <w:sz w:val="16"/>
                <w:szCs w:val="16"/>
              </w:rPr>
              <w:t>te worden ingediend.</w:t>
            </w:r>
          </w:p>
        </w:tc>
      </w:tr>
      <w:tr w:rsidR="0004789C" w:rsidRPr="00BF654D" w14:paraId="2F3720A6" w14:textId="77777777" w:rsidTr="0004789C">
        <w:trPr>
          <w:cantSplit/>
          <w:trHeight w:val="195"/>
          <w:jc w:val="center"/>
        </w:trPr>
        <w:tc>
          <w:tcPr>
            <w:tcW w:w="2231" w:type="pct"/>
            <w:shd w:val="clear" w:color="auto" w:fill="C00000"/>
            <w:vAlign w:val="center"/>
          </w:tcPr>
          <w:p w14:paraId="7A3B26EE" w14:textId="77777777" w:rsidR="0004789C" w:rsidRPr="00BF654D" w:rsidRDefault="0004789C" w:rsidP="006F4A2F">
            <w:pPr>
              <w:rPr>
                <w:rFonts w:asciiTheme="minorHAnsi" w:hAnsiTheme="minorHAnsi" w:cstheme="minorHAnsi"/>
                <w:color w:val="FFFFFF" w:themeColor="background1"/>
                <w:sz w:val="16"/>
                <w:szCs w:val="16"/>
              </w:rPr>
            </w:pPr>
            <w:r w:rsidRPr="00BF654D">
              <w:rPr>
                <w:rFonts w:asciiTheme="minorHAnsi" w:hAnsiTheme="minorHAnsi" w:cstheme="minorHAnsi"/>
                <w:b/>
                <w:color w:val="FFFFFF" w:themeColor="background1"/>
                <w:sz w:val="16"/>
                <w:szCs w:val="16"/>
              </w:rPr>
              <w:t xml:space="preserve">Gunningscriteria </w:t>
            </w:r>
          </w:p>
        </w:tc>
        <w:tc>
          <w:tcPr>
            <w:tcW w:w="2769" w:type="pct"/>
            <w:shd w:val="clear" w:color="auto" w:fill="C00000"/>
            <w:vAlign w:val="center"/>
          </w:tcPr>
          <w:p w14:paraId="4A51652E"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Actie</w:t>
            </w:r>
          </w:p>
        </w:tc>
      </w:tr>
      <w:tr w:rsidR="0004789C" w:rsidRPr="00BF654D" w14:paraId="67707FE5" w14:textId="77777777" w:rsidTr="000B4DD2">
        <w:trPr>
          <w:cantSplit/>
          <w:trHeight w:val="789"/>
          <w:jc w:val="center"/>
        </w:trPr>
        <w:tc>
          <w:tcPr>
            <w:tcW w:w="2231" w:type="pct"/>
            <w:shd w:val="clear" w:color="auto" w:fill="auto"/>
            <w:vAlign w:val="center"/>
          </w:tcPr>
          <w:p w14:paraId="0E83BC56" w14:textId="77777777" w:rsidR="0004789C" w:rsidRPr="00BF654D" w:rsidRDefault="0004789C" w:rsidP="000B4DD2">
            <w:pPr>
              <w:rPr>
                <w:rFonts w:asciiTheme="minorHAnsi" w:hAnsiTheme="minorHAnsi" w:cstheme="minorHAnsi"/>
                <w:sz w:val="16"/>
                <w:szCs w:val="16"/>
              </w:rPr>
            </w:pPr>
            <w:r w:rsidRPr="00BF654D">
              <w:rPr>
                <w:rFonts w:asciiTheme="minorHAnsi" w:hAnsiTheme="minorHAnsi" w:cstheme="minorHAnsi"/>
                <w:sz w:val="16"/>
                <w:szCs w:val="16"/>
              </w:rPr>
              <w:t xml:space="preserve">Kwaliteit </w:t>
            </w:r>
          </w:p>
        </w:tc>
        <w:tc>
          <w:tcPr>
            <w:tcW w:w="2769" w:type="pct"/>
            <w:shd w:val="clear" w:color="auto" w:fill="auto"/>
          </w:tcPr>
          <w:p w14:paraId="6EDCD60D" w14:textId="77777777" w:rsidR="0004789C" w:rsidRPr="0004789C" w:rsidRDefault="0004789C" w:rsidP="000B4DD2">
            <w:pPr>
              <w:rPr>
                <w:rFonts w:asciiTheme="minorHAnsi" w:hAnsiTheme="minorHAnsi" w:cstheme="minorHAnsi"/>
                <w:sz w:val="16"/>
                <w:szCs w:val="16"/>
              </w:rPr>
            </w:pPr>
          </w:p>
          <w:p w14:paraId="290CB460" w14:textId="77777777" w:rsidR="0004789C" w:rsidRPr="0004789C" w:rsidRDefault="0004789C" w:rsidP="000B4DD2">
            <w:pPr>
              <w:rPr>
                <w:rFonts w:asciiTheme="minorHAnsi" w:hAnsiTheme="minorHAnsi" w:cstheme="minorHAnsi"/>
                <w:sz w:val="16"/>
                <w:szCs w:val="16"/>
              </w:rPr>
            </w:pPr>
            <w:r w:rsidRPr="0004789C">
              <w:rPr>
                <w:rFonts w:asciiTheme="minorHAnsi" w:hAnsiTheme="minorHAnsi" w:cstheme="minorHAnsi"/>
                <w:sz w:val="16"/>
                <w:szCs w:val="16"/>
              </w:rPr>
              <w:t>Uw antwoorden op de kwalitatieve gunningscriteria dienen bijgevoegd te worden</w:t>
            </w:r>
          </w:p>
        </w:tc>
      </w:tr>
      <w:tr w:rsidR="0004789C" w:rsidRPr="00BF654D" w14:paraId="0F770B99" w14:textId="77777777" w:rsidTr="000B4DD2">
        <w:trPr>
          <w:cantSplit/>
          <w:trHeight w:val="789"/>
          <w:jc w:val="center"/>
        </w:trPr>
        <w:tc>
          <w:tcPr>
            <w:tcW w:w="2231" w:type="pct"/>
            <w:shd w:val="clear" w:color="auto" w:fill="auto"/>
            <w:vAlign w:val="center"/>
          </w:tcPr>
          <w:p w14:paraId="70EC5C17" w14:textId="00EE672A" w:rsidR="0004789C" w:rsidRPr="00BF654D" w:rsidRDefault="00174DBA" w:rsidP="006F4A2F">
            <w:pPr>
              <w:rPr>
                <w:rFonts w:asciiTheme="minorHAnsi" w:hAnsiTheme="minorHAnsi" w:cstheme="minorHAnsi"/>
                <w:sz w:val="16"/>
                <w:szCs w:val="16"/>
              </w:rPr>
            </w:pPr>
            <w:r>
              <w:rPr>
                <w:rFonts w:asciiTheme="minorHAnsi" w:hAnsiTheme="minorHAnsi" w:cstheme="minorHAnsi"/>
                <w:sz w:val="16"/>
                <w:szCs w:val="16"/>
              </w:rPr>
              <w:t>Prijs</w:t>
            </w:r>
          </w:p>
        </w:tc>
        <w:tc>
          <w:tcPr>
            <w:tcW w:w="2769" w:type="pct"/>
            <w:shd w:val="clear" w:color="auto" w:fill="auto"/>
          </w:tcPr>
          <w:p w14:paraId="39AA41BB" w14:textId="77777777" w:rsidR="0004789C" w:rsidRDefault="0004789C" w:rsidP="006F4A2F">
            <w:pPr>
              <w:rPr>
                <w:rFonts w:asciiTheme="minorHAnsi" w:hAnsiTheme="minorHAnsi" w:cstheme="minorHAnsi"/>
                <w:sz w:val="16"/>
                <w:szCs w:val="16"/>
                <w:u w:val="single"/>
              </w:rPr>
            </w:pPr>
          </w:p>
          <w:p w14:paraId="3695CBC0" w14:textId="217D50BA" w:rsidR="0004789C" w:rsidRPr="0004789C" w:rsidRDefault="00174DBA" w:rsidP="00412049">
            <w:pPr>
              <w:rPr>
                <w:rFonts w:asciiTheme="minorHAnsi" w:hAnsiTheme="minorHAnsi" w:cstheme="minorHAnsi"/>
                <w:sz w:val="16"/>
                <w:szCs w:val="16"/>
              </w:rPr>
            </w:pPr>
            <w:r>
              <w:rPr>
                <w:rFonts w:asciiTheme="minorHAnsi" w:hAnsiTheme="minorHAnsi" w:cstheme="minorHAnsi"/>
                <w:sz w:val="16"/>
                <w:szCs w:val="16"/>
              </w:rPr>
              <w:t>Bijlage</w:t>
            </w:r>
            <w:r w:rsidR="008C112B">
              <w:rPr>
                <w:rFonts w:asciiTheme="minorHAnsi" w:hAnsiTheme="minorHAnsi" w:cstheme="minorHAnsi"/>
                <w:sz w:val="16"/>
                <w:szCs w:val="16"/>
              </w:rPr>
              <w:t xml:space="preserve"> 8</w:t>
            </w:r>
            <w:r>
              <w:rPr>
                <w:rFonts w:asciiTheme="minorHAnsi" w:hAnsiTheme="minorHAnsi" w:cstheme="minorHAnsi"/>
                <w:sz w:val="16"/>
                <w:szCs w:val="16"/>
              </w:rPr>
              <w:t xml:space="preserve"> Prijsblad</w:t>
            </w:r>
          </w:p>
        </w:tc>
      </w:tr>
    </w:tbl>
    <w:p w14:paraId="474C5080" w14:textId="6DA657A5" w:rsidR="005E45C8" w:rsidRPr="00BF654D" w:rsidRDefault="005E45C8" w:rsidP="005E45C8">
      <w:pPr>
        <w:spacing w:line="240" w:lineRule="auto"/>
        <w:rPr>
          <w:rFonts w:asciiTheme="minorHAnsi" w:hAnsiTheme="minorHAnsi" w:cstheme="minorHAnsi"/>
          <w:lang w:eastAsia="en-US"/>
        </w:rPr>
      </w:pPr>
    </w:p>
    <w:sectPr w:rsidR="005E45C8" w:rsidRPr="00BF654D" w:rsidSect="006E25AF">
      <w:headerReference w:type="even" r:id="rId23"/>
      <w:headerReference w:type="default" r:id="rId24"/>
      <w:footerReference w:type="default" r:id="rId25"/>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9CF2D" w14:textId="77777777" w:rsidR="00081D7D" w:rsidRDefault="00081D7D">
      <w:r>
        <w:separator/>
      </w:r>
    </w:p>
    <w:p w14:paraId="36BDD60D" w14:textId="77777777" w:rsidR="00081D7D" w:rsidRDefault="00081D7D"/>
    <w:p w14:paraId="2BC98F5C" w14:textId="77777777" w:rsidR="00081D7D" w:rsidRDefault="00081D7D" w:rsidP="001A6D9C"/>
  </w:endnote>
  <w:endnote w:type="continuationSeparator" w:id="0">
    <w:p w14:paraId="456920F0" w14:textId="77777777" w:rsidR="00081D7D" w:rsidRDefault="00081D7D">
      <w:r>
        <w:continuationSeparator/>
      </w:r>
    </w:p>
    <w:p w14:paraId="6D217D76" w14:textId="77777777" w:rsidR="00081D7D" w:rsidRDefault="00081D7D"/>
    <w:p w14:paraId="38D715BF" w14:textId="77777777" w:rsidR="00081D7D" w:rsidRDefault="00081D7D" w:rsidP="001A6D9C"/>
  </w:endnote>
  <w:endnote w:type="continuationNotice" w:id="1">
    <w:p w14:paraId="3862EA66" w14:textId="77777777" w:rsidR="00081D7D" w:rsidRDefault="00081D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Plantin">
    <w:altName w:val="Times New Roman"/>
    <w:charset w:val="00"/>
    <w:family w:val="auto"/>
    <w:pitch w:val="variable"/>
    <w:sig w:usb0="00000001" w:usb1="4000000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83965" w14:textId="77777777" w:rsidR="00FF613A" w:rsidRDefault="00FF613A">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0BEC7" w14:textId="1950D740" w:rsidR="00FF613A" w:rsidRDefault="00FF613A">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C7D55" w14:textId="4C14DF94" w:rsidR="00FF613A" w:rsidRDefault="00FF613A"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1C68F3">
      <w:rPr>
        <w:sz w:val="18"/>
        <w:szCs w:val="18"/>
      </w:rPr>
      <w:t>23</w:t>
    </w:r>
    <w:r w:rsidRPr="008F41C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4A75A" w14:textId="77777777" w:rsidR="00081D7D" w:rsidRDefault="00081D7D" w:rsidP="001A6D9C">
      <w:r>
        <w:separator/>
      </w:r>
    </w:p>
  </w:footnote>
  <w:footnote w:type="continuationSeparator" w:id="0">
    <w:p w14:paraId="0CCA2D7B" w14:textId="77777777" w:rsidR="00081D7D" w:rsidRDefault="00081D7D">
      <w:r>
        <w:continuationSeparator/>
      </w:r>
    </w:p>
    <w:p w14:paraId="433F8606" w14:textId="77777777" w:rsidR="00081D7D" w:rsidRDefault="00081D7D"/>
    <w:p w14:paraId="770572D0" w14:textId="77777777" w:rsidR="00081D7D" w:rsidRDefault="00081D7D" w:rsidP="001A6D9C"/>
  </w:footnote>
  <w:footnote w:type="continuationNotice" w:id="1">
    <w:p w14:paraId="0BA718F5" w14:textId="77777777" w:rsidR="00081D7D" w:rsidRDefault="00081D7D">
      <w:pPr>
        <w:spacing w:line="240" w:lineRule="auto"/>
      </w:pPr>
    </w:p>
  </w:footnote>
  <w:footnote w:id="2">
    <w:p w14:paraId="7DB1ABA6" w14:textId="77777777" w:rsidR="00FF613A" w:rsidRPr="000342F3" w:rsidRDefault="00FF613A">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2412EBCE" w14:textId="77777777" w:rsidR="00FF613A" w:rsidRPr="00FA22BB" w:rsidRDefault="00FF613A" w:rsidP="005A308A">
      <w:pPr>
        <w:pStyle w:val="Voetnoottekst"/>
        <w:jc w:val="both"/>
        <w:rPr>
          <w:rFonts w:ascii="Corbel" w:hAnsi="Corbel"/>
          <w:sz w:val="16"/>
          <w:szCs w:val="16"/>
        </w:rPr>
      </w:pPr>
      <w:r w:rsidRPr="00741A58">
        <w:rPr>
          <w:rStyle w:val="Voetnootmarkering"/>
          <w:rFonts w:ascii="Corbel" w:hAnsi="Corbel" w:cs="Tahoma"/>
          <w:sz w:val="24"/>
          <w:szCs w:val="24"/>
        </w:rPr>
        <w:footnoteRef/>
      </w:r>
      <w:r w:rsidRPr="00FA22BB">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sidRPr="00FA22BB">
          <w:rPr>
            <w:rStyle w:val="Hyperlink"/>
            <w:rFonts w:ascii="Corbel" w:hAnsi="Corbel"/>
            <w:sz w:val="16"/>
            <w:szCs w:val="16"/>
          </w:rPr>
          <w:t>http://www.justis.nl/Producten/gedragsverklaring-aanbesteden/</w:t>
        </w:r>
      </w:hyperlink>
      <w:r>
        <w:rPr>
          <w:rFonts w:ascii="Corbel" w:hAnsi="Corbel"/>
          <w:sz w:val="16"/>
          <w:szCs w:val="16"/>
        </w:rPr>
        <w:t xml:space="preserve">. </w:t>
      </w:r>
      <w:r w:rsidRPr="00FA22BB">
        <w:rPr>
          <w:rFonts w:ascii="Corbel" w:hAnsi="Corbel"/>
          <w:sz w:val="16"/>
          <w:szCs w:val="16"/>
        </w:rPr>
        <w:t>De beslistermijn is 4 weken voor een natuurlijk persoon en 8 weken voor een rechtspersoon.</w:t>
      </w:r>
    </w:p>
  </w:footnote>
  <w:footnote w:id="4">
    <w:p w14:paraId="04ECF1EA" w14:textId="77777777" w:rsidR="00FF613A" w:rsidRPr="000342F3" w:rsidRDefault="00FF613A">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AB021" w14:textId="77777777" w:rsidR="00FF613A" w:rsidRPr="00C5696A" w:rsidRDefault="00FF613A"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543338511"/>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745483041"/>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553CABD" w14:textId="77777777" w:rsidR="00FF613A" w:rsidRPr="00CF4485" w:rsidRDefault="00FF613A"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755550866"/>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C9A50" w14:textId="77777777" w:rsidR="00FF613A" w:rsidRPr="00C5696A" w:rsidRDefault="00FF613A"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1446565"/>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771591050"/>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828B2DF" w14:textId="77777777" w:rsidR="00FF613A" w:rsidRPr="00C5696A" w:rsidRDefault="00FF613A"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955391481"/>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DEDCE" w14:textId="77777777" w:rsidR="00FF613A" w:rsidRPr="00C5696A" w:rsidRDefault="00FF613A"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291562449"/>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669992288"/>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1D38C05E" w14:textId="77777777" w:rsidR="00FF613A" w:rsidRPr="00CF4485" w:rsidRDefault="00FF613A"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81332718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759F7" w14:textId="77777777" w:rsidR="00FF613A" w:rsidRPr="00C5696A" w:rsidRDefault="00FF613A"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1634521562"/>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67047760"/>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FD31D24" w14:textId="77777777" w:rsidR="00FF613A" w:rsidRPr="00C5696A" w:rsidRDefault="00FF613A"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054359102"/>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3F01" w14:textId="3417B366" w:rsidR="00FF613A" w:rsidRPr="00CE17DE" w:rsidRDefault="00FF613A" w:rsidP="00CF4485">
    <w:pPr>
      <w:pStyle w:val="Koptekst"/>
      <w:pBdr>
        <w:bottom w:val="single" w:sz="4" w:space="0" w:color="auto"/>
      </w:pBdr>
      <w:tabs>
        <w:tab w:val="clear" w:pos="4536"/>
        <w:tab w:val="clear" w:pos="9072"/>
      </w:tabs>
      <w:rPr>
        <w:rFonts w:asciiTheme="minorHAnsi" w:hAnsiTheme="minorHAnsi" w:cstheme="minorHAnsi"/>
        <w:sz w:val="18"/>
        <w:szCs w:val="18"/>
      </w:rPr>
    </w:pPr>
    <w:r w:rsidRPr="009B6B6D">
      <w:rPr>
        <w:rFonts w:asciiTheme="minorHAnsi" w:hAnsiTheme="minorHAnsi" w:cstheme="minorHAnsi"/>
        <w:sz w:val="18"/>
        <w:szCs w:val="18"/>
      </w:rPr>
      <w:t>Aanbestedingsleidraad</w:t>
    </w:r>
    <w:r>
      <w:rPr>
        <w:rFonts w:asciiTheme="minorHAnsi" w:hAnsiTheme="minorHAnsi" w:cstheme="minorHAnsi"/>
        <w:sz w:val="18"/>
        <w:szCs w:val="18"/>
      </w:rPr>
      <w:t xml:space="preserve"> vernieuwen antivirus- en antimalware</w:t>
    </w:r>
    <w:r w:rsidRPr="009B6B6D">
      <w:rPr>
        <w:rFonts w:asciiTheme="minorHAnsi" w:hAnsiTheme="minorHAnsi" w:cstheme="minorHAnsi"/>
      </w:rPr>
      <w:tab/>
    </w:r>
    <w:r w:rsidRPr="009B6B6D">
      <w:rPr>
        <w:rFonts w:asciiTheme="minorHAnsi" w:hAnsiTheme="minorHAnsi" w:cstheme="minorHAnsi"/>
      </w:rPr>
      <w:tab/>
    </w:r>
    <w:r w:rsidRPr="009B6B6D">
      <w:rPr>
        <w:rFonts w:asciiTheme="minorHAnsi" w:hAnsiTheme="minorHAnsi" w:cstheme="minorHAnsi"/>
        <w:b/>
      </w:rPr>
      <w:tab/>
    </w:r>
    <w:r w:rsidRPr="009B6B6D">
      <w:rPr>
        <w:rFonts w:asciiTheme="minorHAnsi" w:hAnsiTheme="minorHAnsi" w:cstheme="minorHAnsi"/>
        <w:b/>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E5844" w14:textId="3A50208D" w:rsidR="00FF613A" w:rsidRPr="00CE17DE" w:rsidRDefault="00FF613A" w:rsidP="00142431">
    <w:pPr>
      <w:pStyle w:val="Koptekst"/>
      <w:pBdr>
        <w:bottom w:val="single" w:sz="4" w:space="0" w:color="auto"/>
      </w:pBdr>
      <w:tabs>
        <w:tab w:val="clear" w:pos="4536"/>
        <w:tab w:val="clear" w:pos="9072"/>
      </w:tabs>
      <w:rPr>
        <w:rFonts w:asciiTheme="minorHAnsi" w:hAnsiTheme="minorHAnsi" w:cstheme="minorHAnsi"/>
        <w:sz w:val="18"/>
        <w:szCs w:val="18"/>
        <w:lang w:val="en-US"/>
      </w:rPr>
    </w:pPr>
    <w:r w:rsidRPr="009B6B6D">
      <w:rPr>
        <w:rFonts w:asciiTheme="minorHAnsi" w:hAnsiTheme="minorHAnsi" w:cstheme="minorHAnsi"/>
        <w:sz w:val="18"/>
        <w:szCs w:val="18"/>
        <w:lang w:val="en-US"/>
      </w:rPr>
      <w:t>Aanbestedingsleidraad</w:t>
    </w:r>
    <w:r>
      <w:rPr>
        <w:rFonts w:asciiTheme="minorHAnsi" w:hAnsiTheme="minorHAnsi" w:cstheme="minorHAnsi"/>
        <w:sz w:val="18"/>
        <w:szCs w:val="18"/>
        <w:lang w:val="en-US"/>
      </w:rPr>
      <w:t xml:space="preserve"> </w:t>
    </w:r>
    <w:r>
      <w:rPr>
        <w:rFonts w:asciiTheme="minorHAnsi" w:hAnsiTheme="minorHAnsi" w:cstheme="minorHAnsi"/>
        <w:sz w:val="18"/>
        <w:szCs w:val="18"/>
      </w:rPr>
      <w:t>vernieuwen antivirus- en antimalware</w:t>
    </w:r>
    <w:r w:rsidRPr="009B6B6D">
      <w:rPr>
        <w:rFonts w:asciiTheme="minorHAnsi" w:hAnsiTheme="minorHAnsi" w:cstheme="minorHAnsi"/>
        <w:lang w:val="en-US"/>
      </w:rPr>
      <w:tab/>
    </w:r>
    <w:r w:rsidRPr="009B6B6D">
      <w:rPr>
        <w:rFonts w:asciiTheme="minorHAnsi" w:hAnsiTheme="minorHAnsi" w:cstheme="minorHAnsi"/>
        <w:lang w:val="en-US"/>
      </w:rPr>
      <w:tab/>
    </w:r>
    <w:r w:rsidRPr="009B6B6D">
      <w:rPr>
        <w:rFonts w:asciiTheme="minorHAnsi" w:hAnsiTheme="minorHAnsi" w:cstheme="minorHAnsi"/>
        <w:lang w:val="en-US"/>
      </w:rPr>
      <w:tab/>
    </w:r>
    <w:r w:rsidRPr="009B6B6D">
      <w:rPr>
        <w:rFonts w:asciiTheme="minorHAnsi" w:hAnsiTheme="minorHAnsi" w:cstheme="minorHAnsi"/>
        <w:sz w:val="20"/>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7">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9">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B94682"/>
    <w:multiLevelType w:val="hybridMultilevel"/>
    <w:tmpl w:val="6A84B2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857688D"/>
    <w:multiLevelType w:val="multilevel"/>
    <w:tmpl w:val="05E80F0E"/>
    <w:styleLink w:val="CPXlist"/>
    <w:lvl w:ilvl="0">
      <w:start w:val="1"/>
      <w:numFmt w:val="none"/>
      <w:lvlText w:val="%1"/>
      <w:lvlJc w:val="left"/>
      <w:pPr>
        <w:ind w:left="357" w:hanging="357"/>
      </w:pPr>
      <w:rPr>
        <w:rFonts w:hint="default"/>
      </w:rPr>
    </w:lvl>
    <w:lvl w:ilvl="1">
      <w:start w:val="1"/>
      <w:numFmt w:val="none"/>
      <w:lvlText w:val="%2"/>
      <w:lvlJc w:val="left"/>
      <w:pPr>
        <w:ind w:left="714" w:hanging="357"/>
      </w:pPr>
      <w:rPr>
        <w:rFonts w:hint="default"/>
      </w:rPr>
    </w:lvl>
    <w:lvl w:ilvl="2">
      <w:start w:val="1"/>
      <w:numFmt w:val="none"/>
      <w:lvlText w:val="%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AE740C"/>
    <w:multiLevelType w:val="hybridMultilevel"/>
    <w:tmpl w:val="19E6F0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801701F"/>
    <w:multiLevelType w:val="hybridMultilevel"/>
    <w:tmpl w:val="CB5043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2AA836B2"/>
    <w:multiLevelType w:val="hybridMultilevel"/>
    <w:tmpl w:val="2D84A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nsid w:val="2E911C81"/>
    <w:multiLevelType w:val="multilevel"/>
    <w:tmpl w:val="E8CEEA4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lang w:val="nl"/>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nsid w:val="31FF536A"/>
    <w:multiLevelType w:val="hybridMultilevel"/>
    <w:tmpl w:val="EBB87DC8"/>
    <w:lvl w:ilvl="0" w:tplc="2102C708">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nsid w:val="350304FB"/>
    <w:multiLevelType w:val="multilevel"/>
    <w:tmpl w:val="619C3D94"/>
    <w:name w:val="232222"/>
    <w:lvl w:ilvl="0">
      <w:start w:val="1"/>
      <w:numFmt w:val="bullet"/>
      <w:lvlText w:val="»"/>
      <w:lvlJc w:val="left"/>
      <w:pPr>
        <w:ind w:left="360" w:hanging="360"/>
      </w:pPr>
      <w:rPr>
        <w:rFonts w:ascii="Arial" w:hAnsi="Arial" w:hint="default"/>
        <w:b w:val="0"/>
        <w:i w:val="0"/>
        <w:caps w:val="0"/>
        <w:strike w:val="0"/>
        <w:dstrike w:val="0"/>
        <w:vanish w:val="0"/>
        <w:color w:val="4F81BD" w:themeColor="accent1"/>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720" w:hanging="360"/>
      </w:pPr>
      <w:rPr>
        <w:rFonts w:ascii="Arial" w:hAnsi="Arial" w:hint="default"/>
        <w:color w:val="4F81BD" w:themeColor="accent1"/>
        <w:sz w:val="20"/>
      </w:rPr>
    </w:lvl>
    <w:lvl w:ilvl="2">
      <w:start w:val="1"/>
      <w:numFmt w:val="bullet"/>
      <w:lvlText w:val="•"/>
      <w:lvlJc w:val="left"/>
      <w:pPr>
        <w:ind w:left="1080" w:hanging="360"/>
      </w:pPr>
      <w:rPr>
        <w:rFonts w:ascii="Arial" w:hAnsi="Arial" w:hint="default"/>
        <w:color w:val="4F81BD" w:themeColor="accent1"/>
        <w:sz w:val="20"/>
      </w:rPr>
    </w:lvl>
    <w:lvl w:ilvl="3">
      <w:start w:val="1"/>
      <w:numFmt w:val="bullet"/>
      <w:lvlText w:val="·"/>
      <w:lvlJc w:val="left"/>
      <w:pPr>
        <w:ind w:left="1440" w:hanging="360"/>
      </w:pPr>
      <w:rPr>
        <w:rFonts w:ascii="Arial" w:hAnsi="Arial" w:hint="default"/>
        <w:color w:val="4F81BD" w:themeColor="accent1"/>
        <w:sz w:val="20"/>
      </w:rPr>
    </w:lvl>
    <w:lvl w:ilvl="4">
      <w:start w:val="1"/>
      <w:numFmt w:val="bullet"/>
      <w:lvlText w:val="-"/>
      <w:lvlJc w:val="left"/>
      <w:pPr>
        <w:ind w:left="1800" w:hanging="360"/>
      </w:pPr>
      <w:rPr>
        <w:rFonts w:ascii="Arial" w:hAnsi="Arial" w:hint="default"/>
        <w:color w:val="4F81BD" w:themeColor="accent1"/>
      </w:rPr>
    </w:lvl>
    <w:lvl w:ilvl="5">
      <w:start w:val="1"/>
      <w:numFmt w:val="bullet"/>
      <w:lvlText w:val="-"/>
      <w:lvlJc w:val="left"/>
      <w:pPr>
        <w:ind w:left="2160" w:hanging="360"/>
      </w:pPr>
      <w:rPr>
        <w:rFonts w:ascii="Arial" w:hAnsi="Arial" w:hint="default"/>
        <w:color w:val="4F81BD" w:themeColor="accent1"/>
      </w:rPr>
    </w:lvl>
    <w:lvl w:ilvl="6">
      <w:start w:val="1"/>
      <w:numFmt w:val="bullet"/>
      <w:lvlText w:val="-"/>
      <w:lvlJc w:val="left"/>
      <w:pPr>
        <w:ind w:left="2520" w:hanging="360"/>
      </w:pPr>
      <w:rPr>
        <w:rFonts w:ascii="Times New Roman" w:hAnsi="Times New Roman" w:cs="Times New Roman" w:hint="default"/>
        <w:color w:val="4F81BD" w:themeColor="accent1"/>
      </w:rPr>
    </w:lvl>
    <w:lvl w:ilvl="7">
      <w:start w:val="1"/>
      <w:numFmt w:val="bullet"/>
      <w:lvlText w:val="-"/>
      <w:lvlJc w:val="left"/>
      <w:pPr>
        <w:ind w:left="2880" w:hanging="360"/>
      </w:pPr>
      <w:rPr>
        <w:rFonts w:asciiTheme="minorHAnsi" w:hAnsiTheme="minorHAnsi" w:cs="Times New Roman" w:hint="default"/>
        <w:color w:val="4F81BD" w:themeColor="accent1"/>
      </w:rPr>
    </w:lvl>
    <w:lvl w:ilvl="8">
      <w:start w:val="1"/>
      <w:numFmt w:val="bullet"/>
      <w:lvlText w:val="-"/>
      <w:lvlJc w:val="left"/>
      <w:pPr>
        <w:ind w:left="3240" w:hanging="360"/>
      </w:pPr>
      <w:rPr>
        <w:rFonts w:asciiTheme="minorHAnsi" w:hAnsiTheme="minorHAnsi" w:cs="Times New Roman" w:hint="default"/>
        <w:color w:val="4F81BD" w:themeColor="accent1"/>
      </w:rPr>
    </w:lvl>
  </w:abstractNum>
  <w:abstractNum w:abstractNumId="25">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nsid w:val="37C53637"/>
    <w:multiLevelType w:val="hybridMultilevel"/>
    <w:tmpl w:val="6540B56C"/>
    <w:lvl w:ilvl="0" w:tplc="60B46B0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37F60B4A"/>
    <w:multiLevelType w:val="multilevel"/>
    <w:tmpl w:val="10329B32"/>
    <w:numStyleLink w:val="CPXnumberedlist"/>
  </w:abstractNum>
  <w:abstractNum w:abstractNumId="28">
    <w:nsid w:val="3B946A88"/>
    <w:multiLevelType w:val="hybridMultilevel"/>
    <w:tmpl w:val="7E1C79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3BCA6BA7"/>
    <w:multiLevelType w:val="multilevel"/>
    <w:tmpl w:val="10329B32"/>
    <w:styleLink w:val="CPXnumberedlist"/>
    <w:lvl w:ilvl="0">
      <w:start w:val="1"/>
      <w:numFmt w:val="decimal"/>
      <w:pStyle w:val="Lijstnummering"/>
      <w:lvlText w:val="%1."/>
      <w:lvlJc w:val="left"/>
      <w:pPr>
        <w:ind w:left="340" w:hanging="340"/>
      </w:pPr>
      <w:rPr>
        <w:rFonts w:asciiTheme="minorHAnsi" w:hAnsiTheme="minorHAnsi" w:hint="default"/>
        <w:color w:val="4F81BD" w:themeColor="accent1"/>
        <w:sz w:val="20"/>
      </w:rPr>
    </w:lvl>
    <w:lvl w:ilvl="1">
      <w:start w:val="1"/>
      <w:numFmt w:val="decimal"/>
      <w:pStyle w:val="Lijstnummering2"/>
      <w:lvlText w:val="%1.%2."/>
      <w:lvlJc w:val="left"/>
      <w:pPr>
        <w:ind w:left="851" w:hanging="511"/>
      </w:pPr>
      <w:rPr>
        <w:rFonts w:asciiTheme="minorHAnsi" w:hAnsiTheme="minorHAnsi" w:hint="default"/>
        <w:color w:val="4F81BD" w:themeColor="accent1"/>
        <w:sz w:val="20"/>
      </w:rPr>
    </w:lvl>
    <w:lvl w:ilvl="2">
      <w:start w:val="1"/>
      <w:numFmt w:val="decimal"/>
      <w:pStyle w:val="Lijstnummering3"/>
      <w:lvlText w:val="%1.%2.%3."/>
      <w:lvlJc w:val="left"/>
      <w:pPr>
        <w:ind w:left="1531" w:hanging="680"/>
      </w:pPr>
      <w:rPr>
        <w:rFonts w:asciiTheme="minorHAnsi" w:hAnsiTheme="minorHAnsi" w:hint="default"/>
        <w:color w:val="4F81BD" w:themeColor="accent1"/>
        <w:sz w:val="20"/>
      </w:rPr>
    </w:lvl>
    <w:lvl w:ilvl="3">
      <w:start w:val="1"/>
      <w:numFmt w:val="decimal"/>
      <w:pStyle w:val="Lijstnummering4"/>
      <w:lvlText w:val="%1.%2.%3.%4."/>
      <w:lvlJc w:val="left"/>
      <w:pPr>
        <w:tabs>
          <w:tab w:val="num" w:pos="1531"/>
        </w:tabs>
        <w:ind w:left="2381" w:hanging="850"/>
      </w:pPr>
      <w:rPr>
        <w:rFonts w:asciiTheme="minorHAnsi" w:hAnsiTheme="minorHAnsi" w:hint="default"/>
        <w:color w:val="4F81BD" w:themeColor="accent1"/>
        <w:sz w:val="20"/>
      </w:rPr>
    </w:lvl>
    <w:lvl w:ilvl="4">
      <w:start w:val="1"/>
      <w:numFmt w:val="decimal"/>
      <w:pStyle w:val="Lijstnummering5"/>
      <w:lvlText w:val="%1.%2.%3.%4.%5."/>
      <w:lvlJc w:val="left"/>
      <w:pPr>
        <w:tabs>
          <w:tab w:val="num" w:pos="2381"/>
        </w:tabs>
        <w:ind w:left="3402" w:hanging="1021"/>
      </w:pPr>
      <w:rPr>
        <w:rFonts w:asciiTheme="minorHAnsi" w:hAnsiTheme="minorHAnsi" w:hint="default"/>
        <w:color w:val="4F81BD" w:themeColor="accent1"/>
        <w:sz w:val="20"/>
      </w:rPr>
    </w:lvl>
    <w:lvl w:ilvl="5">
      <w:start w:val="1"/>
      <w:numFmt w:val="decimal"/>
      <w:lvlText w:val="%1.%2.%3.%4.%5.%6."/>
      <w:lvlJc w:val="left"/>
      <w:pPr>
        <w:tabs>
          <w:tab w:val="num" w:pos="3402"/>
        </w:tabs>
        <w:ind w:left="4593" w:hanging="1191"/>
      </w:pPr>
      <w:rPr>
        <w:rFonts w:asciiTheme="minorHAnsi" w:hAnsiTheme="minorHAnsi" w:hint="default"/>
        <w:color w:val="4F81BD" w:themeColor="accent1"/>
      </w:rPr>
    </w:lvl>
    <w:lvl w:ilvl="6">
      <w:start w:val="1"/>
      <w:numFmt w:val="decimal"/>
      <w:lvlText w:val="%1.%2.%3.%4.%5.%6.%7."/>
      <w:lvlJc w:val="left"/>
      <w:pPr>
        <w:tabs>
          <w:tab w:val="num" w:pos="3969"/>
        </w:tabs>
        <w:ind w:left="5330" w:hanging="1361"/>
      </w:pPr>
      <w:rPr>
        <w:rFonts w:asciiTheme="minorHAnsi" w:hAnsiTheme="minorHAnsi" w:hint="default"/>
        <w:b w:val="0"/>
        <w:i w:val="0"/>
        <w:color w:val="4F81BD" w:themeColor="accent1"/>
        <w:sz w:val="20"/>
      </w:rPr>
    </w:lvl>
    <w:lvl w:ilvl="7">
      <w:start w:val="1"/>
      <w:numFmt w:val="decimal"/>
      <w:lvlText w:val="%1.%2.%3.%4.%5.%6.%7.%8."/>
      <w:lvlJc w:val="left"/>
      <w:pPr>
        <w:ind w:left="6067" w:hanging="1531"/>
      </w:pPr>
      <w:rPr>
        <w:rFonts w:asciiTheme="minorHAnsi" w:hAnsiTheme="minorHAnsi" w:hint="default"/>
        <w:color w:val="4F81BD" w:themeColor="accent1"/>
        <w:sz w:val="20"/>
      </w:rPr>
    </w:lvl>
    <w:lvl w:ilvl="8">
      <w:start w:val="1"/>
      <w:numFmt w:val="decimal"/>
      <w:lvlText w:val="%1.%2.%3.%4.%5.%6.%7.%8.%9."/>
      <w:lvlJc w:val="left"/>
      <w:pPr>
        <w:ind w:left="6804" w:hanging="1701"/>
      </w:pPr>
      <w:rPr>
        <w:rFonts w:asciiTheme="minorHAnsi" w:hAnsiTheme="minorHAnsi" w:hint="default"/>
        <w:color w:val="4F81BD" w:themeColor="accent1"/>
        <w:sz w:val="20"/>
      </w:rPr>
    </w:lvl>
  </w:abstractNum>
  <w:abstractNum w:abstractNumId="30">
    <w:nsid w:val="3C350758"/>
    <w:multiLevelType w:val="hybridMultilevel"/>
    <w:tmpl w:val="E5D6FF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3D227399"/>
    <w:multiLevelType w:val="hybridMultilevel"/>
    <w:tmpl w:val="1B4A2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419362A4"/>
    <w:multiLevelType w:val="hybridMultilevel"/>
    <w:tmpl w:val="270C466C"/>
    <w:lvl w:ilvl="0" w:tplc="04130001">
      <w:start w:val="1"/>
      <w:numFmt w:val="bullet"/>
      <w:lvlText w:val=""/>
      <w:lvlJc w:val="left"/>
      <w:pPr>
        <w:ind w:left="360" w:hanging="360"/>
      </w:pPr>
      <w:rPr>
        <w:rFonts w:ascii="Symbol" w:hAnsi="Symbol" w:hint="default"/>
      </w:rPr>
    </w:lvl>
    <w:lvl w:ilvl="1" w:tplc="32AC61D8">
      <w:numFmt w:val="bullet"/>
      <w:lvlText w:val="•"/>
      <w:lvlJc w:val="left"/>
      <w:pPr>
        <w:ind w:left="1425" w:hanging="705"/>
      </w:pPr>
      <w:rPr>
        <w:rFonts w:ascii="Calibri" w:eastAsia="Times New Roman"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4">
    <w:nsid w:val="43747840"/>
    <w:multiLevelType w:val="hybridMultilevel"/>
    <w:tmpl w:val="EE086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7">
    <w:nsid w:val="4A6378A9"/>
    <w:multiLevelType w:val="singleLevel"/>
    <w:tmpl w:val="99B2E834"/>
    <w:lvl w:ilvl="0">
      <w:start w:val="1"/>
      <w:numFmt w:val="decimal"/>
      <w:lvlText w:val="%1."/>
      <w:lvlJc w:val="left"/>
      <w:pPr>
        <w:tabs>
          <w:tab w:val="num" w:pos="720"/>
        </w:tabs>
        <w:ind w:left="720" w:hanging="360"/>
      </w:pPr>
      <w:rPr>
        <w:rFonts w:ascii="Corbel" w:hAnsi="Corbel" w:hint="default"/>
        <w:b w:val="0"/>
      </w:rPr>
    </w:lvl>
  </w:abstractNum>
  <w:abstractNum w:abstractNumId="38">
    <w:nsid w:val="4B4718C6"/>
    <w:multiLevelType w:val="hybridMultilevel"/>
    <w:tmpl w:val="411EAF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0">
    <w:nsid w:val="4F6C1863"/>
    <w:multiLevelType w:val="hybridMultilevel"/>
    <w:tmpl w:val="A6E06BAE"/>
    <w:lvl w:ilvl="0" w:tplc="04130001">
      <w:start w:val="1"/>
      <w:numFmt w:val="bullet"/>
      <w:lvlText w:val=""/>
      <w:lvlJc w:val="left"/>
      <w:pPr>
        <w:tabs>
          <w:tab w:val="num" w:pos="1230"/>
        </w:tabs>
        <w:ind w:left="1230" w:hanging="360"/>
      </w:pPr>
      <w:rPr>
        <w:rFonts w:ascii="Symbol" w:hAnsi="Symbol" w:hint="default"/>
      </w:rPr>
    </w:lvl>
    <w:lvl w:ilvl="1" w:tplc="04130003" w:tentative="1">
      <w:start w:val="1"/>
      <w:numFmt w:val="bullet"/>
      <w:lvlText w:val="o"/>
      <w:lvlJc w:val="left"/>
      <w:pPr>
        <w:tabs>
          <w:tab w:val="num" w:pos="1950"/>
        </w:tabs>
        <w:ind w:left="1950" w:hanging="360"/>
      </w:pPr>
      <w:rPr>
        <w:rFonts w:ascii="Courier New" w:hAnsi="Courier New" w:hint="default"/>
      </w:rPr>
    </w:lvl>
    <w:lvl w:ilvl="2" w:tplc="04130005" w:tentative="1">
      <w:start w:val="1"/>
      <w:numFmt w:val="bullet"/>
      <w:lvlText w:val=""/>
      <w:lvlJc w:val="left"/>
      <w:pPr>
        <w:tabs>
          <w:tab w:val="num" w:pos="2670"/>
        </w:tabs>
        <w:ind w:left="2670" w:hanging="360"/>
      </w:pPr>
      <w:rPr>
        <w:rFonts w:ascii="Wingdings" w:hAnsi="Wingdings" w:hint="default"/>
      </w:rPr>
    </w:lvl>
    <w:lvl w:ilvl="3" w:tplc="04130001" w:tentative="1">
      <w:start w:val="1"/>
      <w:numFmt w:val="bullet"/>
      <w:lvlText w:val=""/>
      <w:lvlJc w:val="left"/>
      <w:pPr>
        <w:tabs>
          <w:tab w:val="num" w:pos="3390"/>
        </w:tabs>
        <w:ind w:left="3390" w:hanging="360"/>
      </w:pPr>
      <w:rPr>
        <w:rFonts w:ascii="Symbol" w:hAnsi="Symbol" w:hint="default"/>
      </w:rPr>
    </w:lvl>
    <w:lvl w:ilvl="4" w:tplc="04130003" w:tentative="1">
      <w:start w:val="1"/>
      <w:numFmt w:val="bullet"/>
      <w:lvlText w:val="o"/>
      <w:lvlJc w:val="left"/>
      <w:pPr>
        <w:tabs>
          <w:tab w:val="num" w:pos="4110"/>
        </w:tabs>
        <w:ind w:left="4110" w:hanging="360"/>
      </w:pPr>
      <w:rPr>
        <w:rFonts w:ascii="Courier New" w:hAnsi="Courier New" w:hint="default"/>
      </w:rPr>
    </w:lvl>
    <w:lvl w:ilvl="5" w:tplc="04130005" w:tentative="1">
      <w:start w:val="1"/>
      <w:numFmt w:val="bullet"/>
      <w:lvlText w:val=""/>
      <w:lvlJc w:val="left"/>
      <w:pPr>
        <w:tabs>
          <w:tab w:val="num" w:pos="4830"/>
        </w:tabs>
        <w:ind w:left="4830" w:hanging="360"/>
      </w:pPr>
      <w:rPr>
        <w:rFonts w:ascii="Wingdings" w:hAnsi="Wingdings" w:hint="default"/>
      </w:rPr>
    </w:lvl>
    <w:lvl w:ilvl="6" w:tplc="04130001" w:tentative="1">
      <w:start w:val="1"/>
      <w:numFmt w:val="bullet"/>
      <w:lvlText w:val=""/>
      <w:lvlJc w:val="left"/>
      <w:pPr>
        <w:tabs>
          <w:tab w:val="num" w:pos="5550"/>
        </w:tabs>
        <w:ind w:left="5550" w:hanging="360"/>
      </w:pPr>
      <w:rPr>
        <w:rFonts w:ascii="Symbol" w:hAnsi="Symbol" w:hint="default"/>
      </w:rPr>
    </w:lvl>
    <w:lvl w:ilvl="7" w:tplc="04130003" w:tentative="1">
      <w:start w:val="1"/>
      <w:numFmt w:val="bullet"/>
      <w:lvlText w:val="o"/>
      <w:lvlJc w:val="left"/>
      <w:pPr>
        <w:tabs>
          <w:tab w:val="num" w:pos="6270"/>
        </w:tabs>
        <w:ind w:left="6270" w:hanging="360"/>
      </w:pPr>
      <w:rPr>
        <w:rFonts w:ascii="Courier New" w:hAnsi="Courier New" w:hint="default"/>
      </w:rPr>
    </w:lvl>
    <w:lvl w:ilvl="8" w:tplc="04130005" w:tentative="1">
      <w:start w:val="1"/>
      <w:numFmt w:val="bullet"/>
      <w:lvlText w:val=""/>
      <w:lvlJc w:val="left"/>
      <w:pPr>
        <w:tabs>
          <w:tab w:val="num" w:pos="6990"/>
        </w:tabs>
        <w:ind w:left="6990" w:hanging="360"/>
      </w:pPr>
      <w:rPr>
        <w:rFonts w:ascii="Wingdings" w:hAnsi="Wingdings" w:hint="default"/>
      </w:rPr>
    </w:lvl>
  </w:abstractNum>
  <w:abstractNum w:abstractNumId="41">
    <w:nsid w:val="519F0810"/>
    <w:multiLevelType w:val="hybridMultilevel"/>
    <w:tmpl w:val="F4EED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55CD4F2E"/>
    <w:multiLevelType w:val="multilevel"/>
    <w:tmpl w:val="8886068A"/>
    <w:styleLink w:val="CPXbullets"/>
    <w:lvl w:ilvl="0">
      <w:start w:val="1"/>
      <w:numFmt w:val="bullet"/>
      <w:lvlText w:val="»"/>
      <w:lvlJc w:val="left"/>
      <w:pPr>
        <w:ind w:left="360" w:hanging="360"/>
      </w:pPr>
      <w:rPr>
        <w:rFonts w:ascii="Arial" w:hAnsi="Arial" w:hint="default"/>
        <w:b w:val="0"/>
        <w:i w:val="0"/>
        <w:caps w:val="0"/>
        <w:strike w:val="0"/>
        <w:dstrike w:val="0"/>
        <w:vanish w:val="0"/>
        <w:color w:val="4F81BD" w:themeColor="accent1"/>
        <w:sz w:val="20"/>
        <w:vertAlign w:val="baseline"/>
      </w:rPr>
    </w:lvl>
    <w:lvl w:ilvl="1">
      <w:start w:val="1"/>
      <w:numFmt w:val="bullet"/>
      <w:lvlText w:val="›"/>
      <w:lvlJc w:val="left"/>
      <w:pPr>
        <w:ind w:left="720" w:hanging="360"/>
      </w:pPr>
      <w:rPr>
        <w:rFonts w:ascii="Arial" w:hAnsi="Arial" w:hint="default"/>
        <w:color w:val="4F81BD" w:themeColor="accent1"/>
        <w:sz w:val="20"/>
      </w:rPr>
    </w:lvl>
    <w:lvl w:ilvl="2">
      <w:start w:val="1"/>
      <w:numFmt w:val="bullet"/>
      <w:lvlText w:val="•"/>
      <w:lvlJc w:val="left"/>
      <w:pPr>
        <w:ind w:left="1080" w:hanging="360"/>
      </w:pPr>
      <w:rPr>
        <w:rFonts w:ascii="Arial" w:hAnsi="Arial" w:hint="default"/>
        <w:color w:val="4F81BD" w:themeColor="accent1"/>
        <w:sz w:val="20"/>
      </w:rPr>
    </w:lvl>
    <w:lvl w:ilvl="3">
      <w:start w:val="1"/>
      <w:numFmt w:val="bullet"/>
      <w:lvlText w:val="·"/>
      <w:lvlJc w:val="left"/>
      <w:pPr>
        <w:ind w:left="1440" w:hanging="360"/>
      </w:pPr>
      <w:rPr>
        <w:rFonts w:ascii="Arial" w:hAnsi="Arial" w:hint="default"/>
        <w:color w:val="4F81BD" w:themeColor="accent1"/>
        <w:sz w:val="20"/>
      </w:rPr>
    </w:lvl>
    <w:lvl w:ilvl="4">
      <w:start w:val="1"/>
      <w:numFmt w:val="bullet"/>
      <w:lvlText w:val="-"/>
      <w:lvlJc w:val="left"/>
      <w:pPr>
        <w:ind w:left="1800" w:hanging="360"/>
      </w:pPr>
      <w:rPr>
        <w:rFonts w:ascii="Arial" w:hAnsi="Arial" w:hint="default"/>
        <w:color w:val="4F81BD" w:themeColor="accent1"/>
      </w:rPr>
    </w:lvl>
    <w:lvl w:ilvl="5">
      <w:start w:val="1"/>
      <w:numFmt w:val="bullet"/>
      <w:lvlText w:val="-"/>
      <w:lvlJc w:val="left"/>
      <w:pPr>
        <w:ind w:left="2160" w:hanging="360"/>
      </w:pPr>
      <w:rPr>
        <w:rFonts w:ascii="Arial" w:hAnsi="Arial" w:hint="default"/>
        <w:color w:val="4F81BD" w:themeColor="accent1"/>
      </w:rPr>
    </w:lvl>
    <w:lvl w:ilvl="6">
      <w:start w:val="1"/>
      <w:numFmt w:val="bullet"/>
      <w:lvlText w:val="-"/>
      <w:lvlJc w:val="left"/>
      <w:pPr>
        <w:ind w:left="2520" w:hanging="360"/>
      </w:pPr>
      <w:rPr>
        <w:rFonts w:ascii="Times New Roman" w:hAnsi="Times New Roman" w:cs="Times New Roman" w:hint="default"/>
        <w:color w:val="4F81BD" w:themeColor="accent1"/>
      </w:rPr>
    </w:lvl>
    <w:lvl w:ilvl="7">
      <w:start w:val="1"/>
      <w:numFmt w:val="bullet"/>
      <w:lvlText w:val="-"/>
      <w:lvlJc w:val="left"/>
      <w:pPr>
        <w:ind w:left="2880" w:hanging="360"/>
      </w:pPr>
      <w:rPr>
        <w:rFonts w:asciiTheme="minorHAnsi" w:hAnsiTheme="minorHAnsi" w:cs="Times New Roman" w:hint="default"/>
        <w:color w:val="4F81BD" w:themeColor="accent1"/>
      </w:rPr>
    </w:lvl>
    <w:lvl w:ilvl="8">
      <w:start w:val="1"/>
      <w:numFmt w:val="bullet"/>
      <w:lvlText w:val="-"/>
      <w:lvlJc w:val="left"/>
      <w:pPr>
        <w:ind w:left="3240" w:hanging="360"/>
      </w:pPr>
      <w:rPr>
        <w:rFonts w:asciiTheme="minorHAnsi" w:hAnsiTheme="minorHAnsi" w:cs="Times New Roman" w:hint="default"/>
        <w:color w:val="4F81BD" w:themeColor="accent1"/>
      </w:rPr>
    </w:lvl>
  </w:abstractNum>
  <w:abstractNum w:abstractNumId="43">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4">
    <w:nsid w:val="5D5715BE"/>
    <w:multiLevelType w:val="multilevel"/>
    <w:tmpl w:val="947CEFA4"/>
    <w:styleLink w:val="CPXheader"/>
    <w:lvl w:ilvl="0">
      <w:start w:val="1"/>
      <w:numFmt w:val="decimal"/>
      <w:isLgl/>
      <w:lvlText w:val="%1"/>
      <w:lvlJc w:val="left"/>
      <w:pPr>
        <w:ind w:left="3687" w:hanging="851"/>
      </w:pPr>
      <w:rPr>
        <w:rFonts w:asciiTheme="majorHAnsi" w:hAnsiTheme="majorHAnsi" w:hint="default"/>
        <w:b/>
        <w:i w:val="0"/>
        <w:color w:val="4F81BD" w:themeColor="accent1"/>
        <w:sz w:val="32"/>
      </w:rPr>
    </w:lvl>
    <w:lvl w:ilvl="1">
      <w:start w:val="1"/>
      <w:numFmt w:val="decimal"/>
      <w:isLgl/>
      <w:lvlText w:val="%1.%2"/>
      <w:lvlJc w:val="left"/>
      <w:pPr>
        <w:ind w:left="4271" w:hanging="851"/>
      </w:pPr>
      <w:rPr>
        <w:rFonts w:asciiTheme="majorHAnsi" w:hAnsiTheme="majorHAnsi" w:hint="default"/>
        <w:b w:val="0"/>
        <w:i w:val="0"/>
        <w:color w:val="4F81BD" w:themeColor="accent1"/>
        <w:sz w:val="28"/>
      </w:rPr>
    </w:lvl>
    <w:lvl w:ilvl="2">
      <w:start w:val="1"/>
      <w:numFmt w:val="decimal"/>
      <w:isLgl/>
      <w:lvlText w:val="%1.%2.%3"/>
      <w:lvlJc w:val="left"/>
      <w:pPr>
        <w:ind w:left="851" w:hanging="851"/>
      </w:pPr>
      <w:rPr>
        <w:rFonts w:asciiTheme="majorHAnsi" w:hAnsiTheme="majorHAnsi" w:hint="default"/>
        <w:b w:val="0"/>
        <w:i w:val="0"/>
        <w:color w:val="4F81BD" w:themeColor="accent1"/>
        <w:sz w:val="24"/>
      </w:rPr>
    </w:lvl>
    <w:lvl w:ilvl="3">
      <w:start w:val="1"/>
      <w:numFmt w:val="decimal"/>
      <w:lvlText w:val="%1.%2.%3.%4"/>
      <w:lvlJc w:val="left"/>
      <w:pPr>
        <w:ind w:left="851" w:hanging="851"/>
      </w:pPr>
      <w:rPr>
        <w:rFonts w:asciiTheme="majorHAnsi" w:hAnsiTheme="majorHAnsi" w:hint="default"/>
        <w:b w:val="0"/>
        <w:i w:val="0"/>
        <w:color w:val="4F81BD" w:themeColor="accent1"/>
        <w:sz w:val="22"/>
      </w:rPr>
    </w:lvl>
    <w:lvl w:ilvl="4">
      <w:start w:val="1"/>
      <w:numFmt w:val="decimal"/>
      <w:lvlText w:val="%1.%2.%3.%4.%5"/>
      <w:lvlJc w:val="left"/>
      <w:pPr>
        <w:ind w:left="851" w:hanging="851"/>
      </w:pPr>
      <w:rPr>
        <w:rFonts w:asciiTheme="majorHAnsi" w:hAnsiTheme="majorHAnsi" w:hint="default"/>
        <w:b w:val="0"/>
        <w:i w:val="0"/>
        <w:color w:val="4F81BD" w:themeColor="accent1"/>
        <w:sz w:val="20"/>
      </w:rPr>
    </w:lvl>
    <w:lvl w:ilvl="5">
      <w:start w:val="1"/>
      <w:numFmt w:val="decimal"/>
      <w:lvlText w:val="%6.1.1.1.1.1"/>
      <w:lvlJc w:val="left"/>
      <w:pPr>
        <w:ind w:left="1021" w:hanging="1021"/>
      </w:pPr>
      <w:rPr>
        <w:rFonts w:asciiTheme="majorHAnsi" w:hAnsiTheme="majorHAnsi" w:hint="default"/>
        <w:color w:val="4F81BD" w:themeColor="accent1"/>
        <w:sz w:val="20"/>
      </w:rPr>
    </w:lvl>
    <w:lvl w:ilvl="6">
      <w:start w:val="1"/>
      <w:numFmt w:val="decimal"/>
      <w:lvlText w:val="%7.1.1.1.1.1.1"/>
      <w:lvlJc w:val="left"/>
      <w:pPr>
        <w:ind w:left="1134" w:hanging="1134"/>
      </w:pPr>
      <w:rPr>
        <w:rFonts w:asciiTheme="majorHAnsi" w:hAnsiTheme="majorHAnsi" w:hint="default"/>
        <w:color w:val="4F81BD" w:themeColor="accent1"/>
        <w:sz w:val="20"/>
      </w:rPr>
    </w:lvl>
    <w:lvl w:ilvl="7">
      <w:start w:val="1"/>
      <w:numFmt w:val="decimal"/>
      <w:lvlText w:val="%8.1.1.1.1.1.1.1"/>
      <w:lvlJc w:val="left"/>
      <w:pPr>
        <w:ind w:left="1247" w:hanging="1247"/>
      </w:pPr>
      <w:rPr>
        <w:rFonts w:asciiTheme="majorHAnsi" w:hAnsiTheme="majorHAnsi" w:hint="default"/>
        <w:color w:val="4F81BD" w:themeColor="accent1"/>
        <w:sz w:val="20"/>
      </w:rPr>
    </w:lvl>
    <w:lvl w:ilvl="8">
      <w:start w:val="1"/>
      <w:numFmt w:val="decimal"/>
      <w:lvlText w:val="%9.1.1.1.1.1.1.1.1"/>
      <w:lvlJc w:val="left"/>
      <w:pPr>
        <w:ind w:left="1361" w:hanging="1361"/>
      </w:pPr>
      <w:rPr>
        <w:rFonts w:asciiTheme="majorHAnsi" w:hAnsiTheme="majorHAnsi" w:hint="default"/>
        <w:color w:val="4F81BD" w:themeColor="accent1"/>
        <w:sz w:val="20"/>
      </w:rPr>
    </w:lvl>
  </w:abstractNum>
  <w:abstractNum w:abstractNumId="45">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nsid w:val="6525776C"/>
    <w:multiLevelType w:val="hybridMultilevel"/>
    <w:tmpl w:val="857A34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8">
    <w:nsid w:val="6CE736A1"/>
    <w:multiLevelType w:val="hybridMultilevel"/>
    <w:tmpl w:val="144647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1">
    <w:nsid w:val="77137093"/>
    <w:multiLevelType w:val="hybridMultilevel"/>
    <w:tmpl w:val="1E062072"/>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52">
    <w:nsid w:val="78E83BE9"/>
    <w:multiLevelType w:val="hybridMultilevel"/>
    <w:tmpl w:val="161EF8A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4">
    <w:nsid w:val="7B872FB2"/>
    <w:multiLevelType w:val="hybridMultilevel"/>
    <w:tmpl w:val="DF16C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nsid w:val="7DE47A6E"/>
    <w:multiLevelType w:val="multilevel"/>
    <w:tmpl w:val="CF94DC7A"/>
    <w:lvl w:ilvl="0">
      <w:start w:val="1"/>
      <w:numFmt w:val="bullet"/>
      <w:pStyle w:val="Bullet"/>
      <w:lvlText w:val=""/>
      <w:lvlJc w:val="left"/>
      <w:pPr>
        <w:ind w:left="360" w:hanging="360"/>
      </w:pPr>
      <w:rPr>
        <w:rFonts w:ascii="Wingdings" w:hAnsi="Wingdings" w:hint="default"/>
        <w:color w:val="184078"/>
      </w:rPr>
    </w:lvl>
    <w:lvl w:ilvl="1">
      <w:start w:val="1"/>
      <w:numFmt w:val="bullet"/>
      <w:lvlText w:val=""/>
      <w:lvlJc w:val="left"/>
      <w:pPr>
        <w:ind w:left="720" w:hanging="360"/>
      </w:pPr>
      <w:rPr>
        <w:rFonts w:ascii="Symbol" w:hAnsi="Symbol" w:hint="default"/>
        <w:color w:val="184078"/>
      </w:rPr>
    </w:lvl>
    <w:lvl w:ilvl="2">
      <w:start w:val="1"/>
      <w:numFmt w:val="bullet"/>
      <w:lvlText w:val=""/>
      <w:lvlJc w:val="left"/>
      <w:pPr>
        <w:ind w:left="1080" w:hanging="360"/>
      </w:pPr>
      <w:rPr>
        <w:rFonts w:ascii="Wingdings" w:hAnsi="Wingdings" w:hint="default"/>
        <w:color w:val="184078"/>
      </w:rPr>
    </w:lvl>
    <w:lvl w:ilvl="3">
      <w:start w:val="1"/>
      <w:numFmt w:val="bullet"/>
      <w:lvlText w:val=""/>
      <w:lvlJc w:val="left"/>
      <w:pPr>
        <w:ind w:left="1440" w:hanging="360"/>
      </w:pPr>
      <w:rPr>
        <w:rFonts w:ascii="Symbol" w:hAnsi="Symbol" w:hint="default"/>
        <w:color w:val="184278"/>
      </w:rPr>
    </w:lvl>
    <w:lvl w:ilvl="4">
      <w:start w:val="1"/>
      <w:numFmt w:val="bullet"/>
      <w:lvlText w:val=""/>
      <w:lvlJc w:val="left"/>
      <w:pPr>
        <w:ind w:left="1800" w:hanging="360"/>
      </w:pPr>
      <w:rPr>
        <w:rFonts w:ascii="Wingdings" w:hAnsi="Wingdings" w:hint="default"/>
        <w:color w:val="184078"/>
      </w:rPr>
    </w:lvl>
    <w:lvl w:ilvl="5">
      <w:start w:val="1"/>
      <w:numFmt w:val="bullet"/>
      <w:lvlText w:val=""/>
      <w:lvlJc w:val="left"/>
      <w:pPr>
        <w:ind w:left="2160" w:hanging="360"/>
      </w:pPr>
      <w:rPr>
        <w:rFonts w:ascii="Symbol" w:hAnsi="Symbol" w:hint="default"/>
        <w:color w:val="184278"/>
      </w:rPr>
    </w:lvl>
    <w:lvl w:ilvl="6">
      <w:start w:val="1"/>
      <w:numFmt w:val="bullet"/>
      <w:lvlText w:val=""/>
      <w:lvlJc w:val="left"/>
      <w:pPr>
        <w:ind w:left="2520" w:hanging="360"/>
      </w:pPr>
      <w:rPr>
        <w:rFonts w:ascii="Wingdings" w:hAnsi="Wingdings" w:hint="default"/>
        <w:color w:val="184078"/>
      </w:rPr>
    </w:lvl>
    <w:lvl w:ilvl="7">
      <w:start w:val="1"/>
      <w:numFmt w:val="bullet"/>
      <w:lvlText w:val=""/>
      <w:lvlJc w:val="left"/>
      <w:pPr>
        <w:ind w:left="2880" w:hanging="360"/>
      </w:pPr>
      <w:rPr>
        <w:rFonts w:ascii="Symbol" w:hAnsi="Symbol" w:hint="default"/>
        <w:color w:val="184278"/>
      </w:rPr>
    </w:lvl>
    <w:lvl w:ilvl="8">
      <w:start w:val="1"/>
      <w:numFmt w:val="bullet"/>
      <w:lvlRestart w:val="5"/>
      <w:lvlText w:val=""/>
      <w:lvlJc w:val="left"/>
      <w:pPr>
        <w:ind w:left="3240" w:hanging="360"/>
      </w:pPr>
      <w:rPr>
        <w:rFonts w:ascii="Wingdings" w:hAnsi="Wingdings" w:hint="default"/>
        <w:color w:val="184078"/>
      </w:rPr>
    </w:lvl>
  </w:abstractNum>
  <w:num w:numId="1">
    <w:abstractNumId w:val="12"/>
  </w:num>
  <w:num w:numId="2">
    <w:abstractNumId w:val="39"/>
  </w:num>
  <w:num w:numId="3">
    <w:abstractNumId w:val="39"/>
  </w:num>
  <w:num w:numId="4">
    <w:abstractNumId w:val="39"/>
  </w:num>
  <w:num w:numId="5">
    <w:abstractNumId w:val="5"/>
  </w:num>
  <w:num w:numId="6">
    <w:abstractNumId w:val="19"/>
  </w:num>
  <w:num w:numId="7">
    <w:abstractNumId w:val="47"/>
  </w:num>
  <w:num w:numId="8">
    <w:abstractNumId w:val="1"/>
  </w:num>
  <w:num w:numId="9">
    <w:abstractNumId w:val="0"/>
  </w:num>
  <w:num w:numId="10">
    <w:abstractNumId w:val="3"/>
  </w:num>
  <w:num w:numId="11">
    <w:abstractNumId w:val="13"/>
  </w:num>
  <w:num w:numId="12">
    <w:abstractNumId w:val="20"/>
  </w:num>
  <w:num w:numId="13">
    <w:abstractNumId w:val="9"/>
  </w:num>
  <w:num w:numId="14">
    <w:abstractNumId w:val="45"/>
  </w:num>
  <w:num w:numId="15">
    <w:abstractNumId w:val="35"/>
  </w:num>
  <w:num w:numId="16">
    <w:abstractNumId w:val="15"/>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7"/>
  </w:num>
  <w:num w:numId="21">
    <w:abstractNumId w:val="53"/>
  </w:num>
  <w:num w:numId="22">
    <w:abstractNumId w:val="8"/>
  </w:num>
  <w:num w:numId="23">
    <w:abstractNumId w:val="23"/>
  </w:num>
  <w:num w:numId="24">
    <w:abstractNumId w:val="43"/>
  </w:num>
  <w:num w:numId="25">
    <w:abstractNumId w:val="18"/>
  </w:num>
  <w:num w:numId="26">
    <w:abstractNumId w:val="49"/>
  </w:num>
  <w:num w:numId="27">
    <w:abstractNumId w:val="25"/>
  </w:num>
  <w:num w:numId="28">
    <w:abstractNumId w:val="33"/>
  </w:num>
  <w:num w:numId="29">
    <w:abstractNumId w:val="37"/>
  </w:num>
  <w:num w:numId="30">
    <w:abstractNumId w:val="50"/>
  </w:num>
  <w:num w:numId="31">
    <w:abstractNumId w:val="36"/>
  </w:num>
  <w:num w:numId="32">
    <w:abstractNumId w:val="40"/>
  </w:num>
  <w:num w:numId="33">
    <w:abstractNumId w:val="51"/>
  </w:num>
  <w:num w:numId="34">
    <w:abstractNumId w:val="21"/>
  </w:num>
  <w:num w:numId="35">
    <w:abstractNumId w:val="55"/>
  </w:num>
  <w:num w:numId="36">
    <w:abstractNumId w:val="26"/>
  </w:num>
  <w:num w:numId="37">
    <w:abstractNumId w:val="10"/>
  </w:num>
  <w:num w:numId="38">
    <w:abstractNumId w:val="28"/>
  </w:num>
  <w:num w:numId="39">
    <w:abstractNumId w:val="54"/>
  </w:num>
  <w:num w:numId="40">
    <w:abstractNumId w:val="48"/>
  </w:num>
  <w:num w:numId="41">
    <w:abstractNumId w:val="17"/>
  </w:num>
  <w:num w:numId="42">
    <w:abstractNumId w:val="52"/>
  </w:num>
  <w:num w:numId="43">
    <w:abstractNumId w:val="38"/>
  </w:num>
  <w:num w:numId="44">
    <w:abstractNumId w:val="30"/>
  </w:num>
  <w:num w:numId="45">
    <w:abstractNumId w:val="46"/>
  </w:num>
  <w:num w:numId="46">
    <w:abstractNumId w:val="31"/>
  </w:num>
  <w:num w:numId="47">
    <w:abstractNumId w:val="16"/>
  </w:num>
  <w:num w:numId="48">
    <w:abstractNumId w:val="42"/>
  </w:num>
  <w:num w:numId="49">
    <w:abstractNumId w:val="44"/>
  </w:num>
  <w:num w:numId="50">
    <w:abstractNumId w:val="11"/>
  </w:num>
  <w:num w:numId="51">
    <w:abstractNumId w:val="29"/>
  </w:num>
  <w:num w:numId="52">
    <w:abstractNumId w:val="27"/>
  </w:num>
  <w:num w:numId="53">
    <w:abstractNumId w:val="56"/>
  </w:num>
  <w:num w:numId="54">
    <w:abstractNumId w:val="41"/>
  </w:num>
  <w:num w:numId="55">
    <w:abstractNumId w:val="32"/>
  </w:num>
  <w:num w:numId="56">
    <w:abstractNumId w:val="19"/>
  </w:num>
  <w:num w:numId="57">
    <w:abstractNumId w:val="19"/>
  </w:num>
  <w:num w:numId="58">
    <w:abstractNumId w:val="34"/>
  </w:num>
  <w:num w:numId="59">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07F2"/>
    <w:rsid w:val="0000088E"/>
    <w:rsid w:val="000010CA"/>
    <w:rsid w:val="0000172A"/>
    <w:rsid w:val="00001892"/>
    <w:rsid w:val="00001BAB"/>
    <w:rsid w:val="00001E9C"/>
    <w:rsid w:val="000021B6"/>
    <w:rsid w:val="00002391"/>
    <w:rsid w:val="00003AD4"/>
    <w:rsid w:val="000045D1"/>
    <w:rsid w:val="00004B0C"/>
    <w:rsid w:val="00005500"/>
    <w:rsid w:val="00005502"/>
    <w:rsid w:val="00006936"/>
    <w:rsid w:val="00006B43"/>
    <w:rsid w:val="00007503"/>
    <w:rsid w:val="00007514"/>
    <w:rsid w:val="00007AB4"/>
    <w:rsid w:val="00010AF9"/>
    <w:rsid w:val="00010E90"/>
    <w:rsid w:val="00010EAF"/>
    <w:rsid w:val="000126CE"/>
    <w:rsid w:val="00012C9D"/>
    <w:rsid w:val="000138AC"/>
    <w:rsid w:val="00014776"/>
    <w:rsid w:val="00015858"/>
    <w:rsid w:val="00015D98"/>
    <w:rsid w:val="00015E2D"/>
    <w:rsid w:val="0001638A"/>
    <w:rsid w:val="00016AD3"/>
    <w:rsid w:val="00016FCB"/>
    <w:rsid w:val="000207D9"/>
    <w:rsid w:val="000211FC"/>
    <w:rsid w:val="000213BD"/>
    <w:rsid w:val="00021453"/>
    <w:rsid w:val="00021B62"/>
    <w:rsid w:val="00021EEF"/>
    <w:rsid w:val="00022D1A"/>
    <w:rsid w:val="00023B96"/>
    <w:rsid w:val="000242D9"/>
    <w:rsid w:val="00024829"/>
    <w:rsid w:val="00025496"/>
    <w:rsid w:val="0002597A"/>
    <w:rsid w:val="00025D2A"/>
    <w:rsid w:val="0002607B"/>
    <w:rsid w:val="00026825"/>
    <w:rsid w:val="00026D86"/>
    <w:rsid w:val="00026E00"/>
    <w:rsid w:val="000305B5"/>
    <w:rsid w:val="000306E2"/>
    <w:rsid w:val="00031C7A"/>
    <w:rsid w:val="000336FF"/>
    <w:rsid w:val="000342F3"/>
    <w:rsid w:val="00035162"/>
    <w:rsid w:val="00035296"/>
    <w:rsid w:val="000355BE"/>
    <w:rsid w:val="0003638D"/>
    <w:rsid w:val="000371E9"/>
    <w:rsid w:val="000372CF"/>
    <w:rsid w:val="00037449"/>
    <w:rsid w:val="000375D8"/>
    <w:rsid w:val="00037854"/>
    <w:rsid w:val="0004085A"/>
    <w:rsid w:val="0004088F"/>
    <w:rsid w:val="000428F6"/>
    <w:rsid w:val="00042FE2"/>
    <w:rsid w:val="00044696"/>
    <w:rsid w:val="000453ED"/>
    <w:rsid w:val="0004789C"/>
    <w:rsid w:val="00047F73"/>
    <w:rsid w:val="000500B6"/>
    <w:rsid w:val="0005057C"/>
    <w:rsid w:val="00050861"/>
    <w:rsid w:val="00050FA5"/>
    <w:rsid w:val="00051E8C"/>
    <w:rsid w:val="00054960"/>
    <w:rsid w:val="0005550E"/>
    <w:rsid w:val="000565AA"/>
    <w:rsid w:val="00057698"/>
    <w:rsid w:val="00057CEB"/>
    <w:rsid w:val="00057CF8"/>
    <w:rsid w:val="0006049B"/>
    <w:rsid w:val="00060C68"/>
    <w:rsid w:val="000627B2"/>
    <w:rsid w:val="00062A9D"/>
    <w:rsid w:val="00062FB1"/>
    <w:rsid w:val="00063AB9"/>
    <w:rsid w:val="00063C63"/>
    <w:rsid w:val="00063C8E"/>
    <w:rsid w:val="00063DE1"/>
    <w:rsid w:val="00065CF7"/>
    <w:rsid w:val="000660A5"/>
    <w:rsid w:val="000674C9"/>
    <w:rsid w:val="0006753C"/>
    <w:rsid w:val="00071ADA"/>
    <w:rsid w:val="0007236B"/>
    <w:rsid w:val="00073D56"/>
    <w:rsid w:val="0007413F"/>
    <w:rsid w:val="00074E37"/>
    <w:rsid w:val="00074EDE"/>
    <w:rsid w:val="0007585D"/>
    <w:rsid w:val="00076C9F"/>
    <w:rsid w:val="00077161"/>
    <w:rsid w:val="00080D8D"/>
    <w:rsid w:val="00081D7D"/>
    <w:rsid w:val="00082516"/>
    <w:rsid w:val="00082B0D"/>
    <w:rsid w:val="00082EE1"/>
    <w:rsid w:val="000837B3"/>
    <w:rsid w:val="00083911"/>
    <w:rsid w:val="000861C7"/>
    <w:rsid w:val="000870B8"/>
    <w:rsid w:val="00090D05"/>
    <w:rsid w:val="00090E6D"/>
    <w:rsid w:val="00092795"/>
    <w:rsid w:val="00092B72"/>
    <w:rsid w:val="00093B0B"/>
    <w:rsid w:val="00094677"/>
    <w:rsid w:val="00094F57"/>
    <w:rsid w:val="0009545F"/>
    <w:rsid w:val="00095AA1"/>
    <w:rsid w:val="00095C59"/>
    <w:rsid w:val="00096392"/>
    <w:rsid w:val="000973F0"/>
    <w:rsid w:val="000A27B4"/>
    <w:rsid w:val="000A27D0"/>
    <w:rsid w:val="000A2871"/>
    <w:rsid w:val="000A2F7D"/>
    <w:rsid w:val="000A33C3"/>
    <w:rsid w:val="000A3F2D"/>
    <w:rsid w:val="000A41D2"/>
    <w:rsid w:val="000A465A"/>
    <w:rsid w:val="000A47E3"/>
    <w:rsid w:val="000A4AC5"/>
    <w:rsid w:val="000A5ECA"/>
    <w:rsid w:val="000A60F1"/>
    <w:rsid w:val="000B000D"/>
    <w:rsid w:val="000B0067"/>
    <w:rsid w:val="000B0C94"/>
    <w:rsid w:val="000B10FB"/>
    <w:rsid w:val="000B2FAD"/>
    <w:rsid w:val="000B3267"/>
    <w:rsid w:val="000B4096"/>
    <w:rsid w:val="000B40E8"/>
    <w:rsid w:val="000B4C27"/>
    <w:rsid w:val="000B4DD2"/>
    <w:rsid w:val="000B5907"/>
    <w:rsid w:val="000B5C8C"/>
    <w:rsid w:val="000B5F6B"/>
    <w:rsid w:val="000B6478"/>
    <w:rsid w:val="000B6584"/>
    <w:rsid w:val="000B794E"/>
    <w:rsid w:val="000B7AA9"/>
    <w:rsid w:val="000C013F"/>
    <w:rsid w:val="000C07B7"/>
    <w:rsid w:val="000C1E5C"/>
    <w:rsid w:val="000C2D2F"/>
    <w:rsid w:val="000C2E31"/>
    <w:rsid w:val="000C3A43"/>
    <w:rsid w:val="000C40B9"/>
    <w:rsid w:val="000C456A"/>
    <w:rsid w:val="000C518B"/>
    <w:rsid w:val="000C588F"/>
    <w:rsid w:val="000C5F7A"/>
    <w:rsid w:val="000C64EE"/>
    <w:rsid w:val="000C6B99"/>
    <w:rsid w:val="000C7008"/>
    <w:rsid w:val="000C70F9"/>
    <w:rsid w:val="000C75A0"/>
    <w:rsid w:val="000C7828"/>
    <w:rsid w:val="000C7FE1"/>
    <w:rsid w:val="000D11A1"/>
    <w:rsid w:val="000D1EFC"/>
    <w:rsid w:val="000D30E3"/>
    <w:rsid w:val="000D3511"/>
    <w:rsid w:val="000D351D"/>
    <w:rsid w:val="000D45F0"/>
    <w:rsid w:val="000E0EA5"/>
    <w:rsid w:val="000E12F8"/>
    <w:rsid w:val="000E21B7"/>
    <w:rsid w:val="000E225E"/>
    <w:rsid w:val="000E2DDF"/>
    <w:rsid w:val="000E3090"/>
    <w:rsid w:val="000E4D3B"/>
    <w:rsid w:val="000E5EC9"/>
    <w:rsid w:val="000E7088"/>
    <w:rsid w:val="000F03F6"/>
    <w:rsid w:val="000F062D"/>
    <w:rsid w:val="000F38B6"/>
    <w:rsid w:val="000F6FA2"/>
    <w:rsid w:val="000F7346"/>
    <w:rsid w:val="00101D6F"/>
    <w:rsid w:val="00101FB1"/>
    <w:rsid w:val="00102E0C"/>
    <w:rsid w:val="0010328B"/>
    <w:rsid w:val="0010390C"/>
    <w:rsid w:val="001052AA"/>
    <w:rsid w:val="00105320"/>
    <w:rsid w:val="0010574D"/>
    <w:rsid w:val="00105DA3"/>
    <w:rsid w:val="001063BB"/>
    <w:rsid w:val="00106646"/>
    <w:rsid w:val="00106A65"/>
    <w:rsid w:val="001073DA"/>
    <w:rsid w:val="0010767C"/>
    <w:rsid w:val="00110061"/>
    <w:rsid w:val="00110898"/>
    <w:rsid w:val="00110D5C"/>
    <w:rsid w:val="00111489"/>
    <w:rsid w:val="0011229C"/>
    <w:rsid w:val="0011297E"/>
    <w:rsid w:val="00112DD9"/>
    <w:rsid w:val="00113DC0"/>
    <w:rsid w:val="00113DE9"/>
    <w:rsid w:val="00113F87"/>
    <w:rsid w:val="0011445B"/>
    <w:rsid w:val="001169DC"/>
    <w:rsid w:val="00116A5B"/>
    <w:rsid w:val="0011707E"/>
    <w:rsid w:val="00120A39"/>
    <w:rsid w:val="001220C5"/>
    <w:rsid w:val="0012293E"/>
    <w:rsid w:val="00122DC5"/>
    <w:rsid w:val="0012374D"/>
    <w:rsid w:val="00123F4C"/>
    <w:rsid w:val="00124266"/>
    <w:rsid w:val="001254D8"/>
    <w:rsid w:val="00125743"/>
    <w:rsid w:val="001257FA"/>
    <w:rsid w:val="001260D4"/>
    <w:rsid w:val="0012645F"/>
    <w:rsid w:val="00126A7B"/>
    <w:rsid w:val="00127386"/>
    <w:rsid w:val="00127934"/>
    <w:rsid w:val="00130802"/>
    <w:rsid w:val="00132096"/>
    <w:rsid w:val="001329ED"/>
    <w:rsid w:val="00132AE8"/>
    <w:rsid w:val="0013468A"/>
    <w:rsid w:val="0013558D"/>
    <w:rsid w:val="00140535"/>
    <w:rsid w:val="00140801"/>
    <w:rsid w:val="00141890"/>
    <w:rsid w:val="00141D99"/>
    <w:rsid w:val="001423B4"/>
    <w:rsid w:val="00142431"/>
    <w:rsid w:val="001428C6"/>
    <w:rsid w:val="001428E6"/>
    <w:rsid w:val="00142F66"/>
    <w:rsid w:val="00144228"/>
    <w:rsid w:val="00145F6C"/>
    <w:rsid w:val="0014737E"/>
    <w:rsid w:val="00147CCD"/>
    <w:rsid w:val="00150551"/>
    <w:rsid w:val="0015082A"/>
    <w:rsid w:val="00151218"/>
    <w:rsid w:val="001513AD"/>
    <w:rsid w:val="0015289B"/>
    <w:rsid w:val="00152E67"/>
    <w:rsid w:val="001531CD"/>
    <w:rsid w:val="001536DE"/>
    <w:rsid w:val="00153AD8"/>
    <w:rsid w:val="001547B6"/>
    <w:rsid w:val="00154DA2"/>
    <w:rsid w:val="00154E37"/>
    <w:rsid w:val="00155390"/>
    <w:rsid w:val="00156050"/>
    <w:rsid w:val="00156632"/>
    <w:rsid w:val="00156C7F"/>
    <w:rsid w:val="00156E1D"/>
    <w:rsid w:val="0015768B"/>
    <w:rsid w:val="0016089D"/>
    <w:rsid w:val="00160991"/>
    <w:rsid w:val="00160A57"/>
    <w:rsid w:val="00161846"/>
    <w:rsid w:val="001627EF"/>
    <w:rsid w:val="0016354C"/>
    <w:rsid w:val="0016368C"/>
    <w:rsid w:val="00163BEF"/>
    <w:rsid w:val="00164AAC"/>
    <w:rsid w:val="00164DF1"/>
    <w:rsid w:val="00165598"/>
    <w:rsid w:val="001663C6"/>
    <w:rsid w:val="00166AAA"/>
    <w:rsid w:val="00167C65"/>
    <w:rsid w:val="00167CD7"/>
    <w:rsid w:val="00171F10"/>
    <w:rsid w:val="00172180"/>
    <w:rsid w:val="001729BC"/>
    <w:rsid w:val="0017377B"/>
    <w:rsid w:val="001743CE"/>
    <w:rsid w:val="001747A1"/>
    <w:rsid w:val="00174A84"/>
    <w:rsid w:val="00174DBA"/>
    <w:rsid w:val="0017507B"/>
    <w:rsid w:val="001750A8"/>
    <w:rsid w:val="00175A4C"/>
    <w:rsid w:val="00175F68"/>
    <w:rsid w:val="00181302"/>
    <w:rsid w:val="0018197C"/>
    <w:rsid w:val="001822D5"/>
    <w:rsid w:val="00182828"/>
    <w:rsid w:val="00183DFC"/>
    <w:rsid w:val="001846D7"/>
    <w:rsid w:val="00184862"/>
    <w:rsid w:val="00184A0A"/>
    <w:rsid w:val="00184FB3"/>
    <w:rsid w:val="001850DA"/>
    <w:rsid w:val="001858DD"/>
    <w:rsid w:val="001861DE"/>
    <w:rsid w:val="001871BF"/>
    <w:rsid w:val="001879CC"/>
    <w:rsid w:val="0019001E"/>
    <w:rsid w:val="001901BF"/>
    <w:rsid w:val="0019030C"/>
    <w:rsid w:val="001909A0"/>
    <w:rsid w:val="00191092"/>
    <w:rsid w:val="00191DCA"/>
    <w:rsid w:val="0019261A"/>
    <w:rsid w:val="00192D88"/>
    <w:rsid w:val="00192F3A"/>
    <w:rsid w:val="001940F4"/>
    <w:rsid w:val="001949CE"/>
    <w:rsid w:val="00194CDF"/>
    <w:rsid w:val="00195EF3"/>
    <w:rsid w:val="001962CB"/>
    <w:rsid w:val="001969B2"/>
    <w:rsid w:val="001A014B"/>
    <w:rsid w:val="001A1621"/>
    <w:rsid w:val="001A17B8"/>
    <w:rsid w:val="001A1F1F"/>
    <w:rsid w:val="001A2091"/>
    <w:rsid w:val="001A252E"/>
    <w:rsid w:val="001A4878"/>
    <w:rsid w:val="001A4EB4"/>
    <w:rsid w:val="001A520C"/>
    <w:rsid w:val="001A554B"/>
    <w:rsid w:val="001A5D17"/>
    <w:rsid w:val="001A6D9C"/>
    <w:rsid w:val="001A6DFF"/>
    <w:rsid w:val="001B2B05"/>
    <w:rsid w:val="001B2B89"/>
    <w:rsid w:val="001B2BAB"/>
    <w:rsid w:val="001B2F0E"/>
    <w:rsid w:val="001B3A08"/>
    <w:rsid w:val="001B3AAD"/>
    <w:rsid w:val="001B4297"/>
    <w:rsid w:val="001B48C1"/>
    <w:rsid w:val="001B5475"/>
    <w:rsid w:val="001B57DD"/>
    <w:rsid w:val="001B610D"/>
    <w:rsid w:val="001B7797"/>
    <w:rsid w:val="001C0D32"/>
    <w:rsid w:val="001C2190"/>
    <w:rsid w:val="001C68F3"/>
    <w:rsid w:val="001C6F82"/>
    <w:rsid w:val="001C7887"/>
    <w:rsid w:val="001D036B"/>
    <w:rsid w:val="001D07A2"/>
    <w:rsid w:val="001D09E7"/>
    <w:rsid w:val="001D11B3"/>
    <w:rsid w:val="001D14D9"/>
    <w:rsid w:val="001D162E"/>
    <w:rsid w:val="001D4A6E"/>
    <w:rsid w:val="001D4BE5"/>
    <w:rsid w:val="001D538A"/>
    <w:rsid w:val="001D5BB1"/>
    <w:rsid w:val="001D6FF5"/>
    <w:rsid w:val="001D7890"/>
    <w:rsid w:val="001D7F8B"/>
    <w:rsid w:val="001E016E"/>
    <w:rsid w:val="001E0FC8"/>
    <w:rsid w:val="001E129A"/>
    <w:rsid w:val="001E30E9"/>
    <w:rsid w:val="001E50F9"/>
    <w:rsid w:val="001E5BE1"/>
    <w:rsid w:val="001E7993"/>
    <w:rsid w:val="001E7D1E"/>
    <w:rsid w:val="001F07CE"/>
    <w:rsid w:val="001F0EE9"/>
    <w:rsid w:val="001F2F15"/>
    <w:rsid w:val="001F335C"/>
    <w:rsid w:val="001F3407"/>
    <w:rsid w:val="001F3B42"/>
    <w:rsid w:val="001F3F43"/>
    <w:rsid w:val="001F46B9"/>
    <w:rsid w:val="001F4970"/>
    <w:rsid w:val="001F5812"/>
    <w:rsid w:val="001F5DB9"/>
    <w:rsid w:val="001F70B1"/>
    <w:rsid w:val="001F74EC"/>
    <w:rsid w:val="001F79DA"/>
    <w:rsid w:val="001F7DAD"/>
    <w:rsid w:val="00200826"/>
    <w:rsid w:val="0020088F"/>
    <w:rsid w:val="00201FB8"/>
    <w:rsid w:val="0020203D"/>
    <w:rsid w:val="00202132"/>
    <w:rsid w:val="00203364"/>
    <w:rsid w:val="00203A86"/>
    <w:rsid w:val="00204591"/>
    <w:rsid w:val="002047B5"/>
    <w:rsid w:val="00204FDD"/>
    <w:rsid w:val="002062A6"/>
    <w:rsid w:val="00206367"/>
    <w:rsid w:val="00207377"/>
    <w:rsid w:val="0020793C"/>
    <w:rsid w:val="002107A3"/>
    <w:rsid w:val="00211CAD"/>
    <w:rsid w:val="00211FEE"/>
    <w:rsid w:val="00212C5E"/>
    <w:rsid w:val="00213240"/>
    <w:rsid w:val="0021353F"/>
    <w:rsid w:val="00213637"/>
    <w:rsid w:val="00214171"/>
    <w:rsid w:val="00214242"/>
    <w:rsid w:val="00214AA6"/>
    <w:rsid w:val="00214B1F"/>
    <w:rsid w:val="00217B7E"/>
    <w:rsid w:val="002207E8"/>
    <w:rsid w:val="00220F89"/>
    <w:rsid w:val="00221030"/>
    <w:rsid w:val="002217EA"/>
    <w:rsid w:val="00223559"/>
    <w:rsid w:val="00223DE2"/>
    <w:rsid w:val="002246BB"/>
    <w:rsid w:val="0022509A"/>
    <w:rsid w:val="00225E06"/>
    <w:rsid w:val="00227CC6"/>
    <w:rsid w:val="00230A6D"/>
    <w:rsid w:val="00230EE8"/>
    <w:rsid w:val="0023329C"/>
    <w:rsid w:val="002332CC"/>
    <w:rsid w:val="00234498"/>
    <w:rsid w:val="00234970"/>
    <w:rsid w:val="00234D6F"/>
    <w:rsid w:val="0023588C"/>
    <w:rsid w:val="00235AF5"/>
    <w:rsid w:val="00236BD7"/>
    <w:rsid w:val="0023782D"/>
    <w:rsid w:val="0024014C"/>
    <w:rsid w:val="00240D04"/>
    <w:rsid w:val="00240D9D"/>
    <w:rsid w:val="00242629"/>
    <w:rsid w:val="002431E3"/>
    <w:rsid w:val="00243204"/>
    <w:rsid w:val="00243A2E"/>
    <w:rsid w:val="00243EEA"/>
    <w:rsid w:val="0024406D"/>
    <w:rsid w:val="002443F5"/>
    <w:rsid w:val="002471FA"/>
    <w:rsid w:val="002501CA"/>
    <w:rsid w:val="00250C5B"/>
    <w:rsid w:val="00250C89"/>
    <w:rsid w:val="00251456"/>
    <w:rsid w:val="0025193D"/>
    <w:rsid w:val="00253789"/>
    <w:rsid w:val="00253FB4"/>
    <w:rsid w:val="0025410A"/>
    <w:rsid w:val="00255A7F"/>
    <w:rsid w:val="00255AB3"/>
    <w:rsid w:val="00255B1B"/>
    <w:rsid w:val="00256956"/>
    <w:rsid w:val="00256A42"/>
    <w:rsid w:val="002579EC"/>
    <w:rsid w:val="00257A6C"/>
    <w:rsid w:val="00260B44"/>
    <w:rsid w:val="00260F84"/>
    <w:rsid w:val="0026334E"/>
    <w:rsid w:val="0026374C"/>
    <w:rsid w:val="002637C2"/>
    <w:rsid w:val="002643E6"/>
    <w:rsid w:val="00264B13"/>
    <w:rsid w:val="00264CF0"/>
    <w:rsid w:val="002663B1"/>
    <w:rsid w:val="00266D9C"/>
    <w:rsid w:val="00267A6C"/>
    <w:rsid w:val="00270537"/>
    <w:rsid w:val="002706C3"/>
    <w:rsid w:val="002707C7"/>
    <w:rsid w:val="00270CD6"/>
    <w:rsid w:val="002729C2"/>
    <w:rsid w:val="0027363A"/>
    <w:rsid w:val="00274429"/>
    <w:rsid w:val="0027491E"/>
    <w:rsid w:val="00274E83"/>
    <w:rsid w:val="002751B5"/>
    <w:rsid w:val="00275D91"/>
    <w:rsid w:val="00277221"/>
    <w:rsid w:val="00280135"/>
    <w:rsid w:val="00282767"/>
    <w:rsid w:val="002829A6"/>
    <w:rsid w:val="00282CD5"/>
    <w:rsid w:val="00282EBE"/>
    <w:rsid w:val="00285F41"/>
    <w:rsid w:val="00286738"/>
    <w:rsid w:val="0028691A"/>
    <w:rsid w:val="00286A03"/>
    <w:rsid w:val="00286FAF"/>
    <w:rsid w:val="002873EA"/>
    <w:rsid w:val="0029058B"/>
    <w:rsid w:val="00292645"/>
    <w:rsid w:val="00293E9F"/>
    <w:rsid w:val="00294991"/>
    <w:rsid w:val="0029524F"/>
    <w:rsid w:val="002952CD"/>
    <w:rsid w:val="002954B6"/>
    <w:rsid w:val="00295C9E"/>
    <w:rsid w:val="002A005A"/>
    <w:rsid w:val="002A0858"/>
    <w:rsid w:val="002A0A9A"/>
    <w:rsid w:val="002A1CE5"/>
    <w:rsid w:val="002A25EF"/>
    <w:rsid w:val="002A2E8E"/>
    <w:rsid w:val="002A3A3A"/>
    <w:rsid w:val="002A4EC3"/>
    <w:rsid w:val="002A5279"/>
    <w:rsid w:val="002A588A"/>
    <w:rsid w:val="002A7234"/>
    <w:rsid w:val="002A7832"/>
    <w:rsid w:val="002A7943"/>
    <w:rsid w:val="002B2544"/>
    <w:rsid w:val="002B267F"/>
    <w:rsid w:val="002B2C43"/>
    <w:rsid w:val="002B453B"/>
    <w:rsid w:val="002B4D27"/>
    <w:rsid w:val="002B5D19"/>
    <w:rsid w:val="002C0216"/>
    <w:rsid w:val="002C09F5"/>
    <w:rsid w:val="002C0D6A"/>
    <w:rsid w:val="002C1326"/>
    <w:rsid w:val="002C18E4"/>
    <w:rsid w:val="002C1BB4"/>
    <w:rsid w:val="002C27C6"/>
    <w:rsid w:val="002C2EBA"/>
    <w:rsid w:val="002C5118"/>
    <w:rsid w:val="002C6F0E"/>
    <w:rsid w:val="002C73FB"/>
    <w:rsid w:val="002C7AA6"/>
    <w:rsid w:val="002D0963"/>
    <w:rsid w:val="002D09DF"/>
    <w:rsid w:val="002D11B5"/>
    <w:rsid w:val="002D1D57"/>
    <w:rsid w:val="002D1D72"/>
    <w:rsid w:val="002D2084"/>
    <w:rsid w:val="002D2384"/>
    <w:rsid w:val="002D2E2E"/>
    <w:rsid w:val="002D4973"/>
    <w:rsid w:val="002D4A91"/>
    <w:rsid w:val="002D5680"/>
    <w:rsid w:val="002D786B"/>
    <w:rsid w:val="002D7DDE"/>
    <w:rsid w:val="002E0D5C"/>
    <w:rsid w:val="002E0F36"/>
    <w:rsid w:val="002E11A2"/>
    <w:rsid w:val="002E276E"/>
    <w:rsid w:val="002E2A4A"/>
    <w:rsid w:val="002E3E88"/>
    <w:rsid w:val="002E42DE"/>
    <w:rsid w:val="002E4416"/>
    <w:rsid w:val="002E50CA"/>
    <w:rsid w:val="002E5B4A"/>
    <w:rsid w:val="002E7995"/>
    <w:rsid w:val="002F1660"/>
    <w:rsid w:val="002F1C9E"/>
    <w:rsid w:val="002F2D03"/>
    <w:rsid w:val="002F30C8"/>
    <w:rsid w:val="002F34BE"/>
    <w:rsid w:val="002F36BD"/>
    <w:rsid w:val="002F4098"/>
    <w:rsid w:val="002F421C"/>
    <w:rsid w:val="002F4347"/>
    <w:rsid w:val="002F49C5"/>
    <w:rsid w:val="002F4A27"/>
    <w:rsid w:val="002F4A2C"/>
    <w:rsid w:val="002F6284"/>
    <w:rsid w:val="002F6898"/>
    <w:rsid w:val="002F6B3B"/>
    <w:rsid w:val="002F785B"/>
    <w:rsid w:val="002F7BE8"/>
    <w:rsid w:val="00300E81"/>
    <w:rsid w:val="00301CD6"/>
    <w:rsid w:val="00301EDF"/>
    <w:rsid w:val="0030397B"/>
    <w:rsid w:val="00303D22"/>
    <w:rsid w:val="0030470E"/>
    <w:rsid w:val="00304863"/>
    <w:rsid w:val="003048A3"/>
    <w:rsid w:val="00304B0E"/>
    <w:rsid w:val="003100DC"/>
    <w:rsid w:val="003107E7"/>
    <w:rsid w:val="0031094F"/>
    <w:rsid w:val="00311BAD"/>
    <w:rsid w:val="00311F4D"/>
    <w:rsid w:val="003129AC"/>
    <w:rsid w:val="00312A26"/>
    <w:rsid w:val="00312C6F"/>
    <w:rsid w:val="00313006"/>
    <w:rsid w:val="003140DE"/>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12D"/>
    <w:rsid w:val="00333610"/>
    <w:rsid w:val="00334715"/>
    <w:rsid w:val="00335AB8"/>
    <w:rsid w:val="00335FA8"/>
    <w:rsid w:val="00336C7D"/>
    <w:rsid w:val="003377C6"/>
    <w:rsid w:val="00337FD0"/>
    <w:rsid w:val="00343122"/>
    <w:rsid w:val="003447A1"/>
    <w:rsid w:val="00344D2D"/>
    <w:rsid w:val="003450A1"/>
    <w:rsid w:val="00345192"/>
    <w:rsid w:val="003466E6"/>
    <w:rsid w:val="00347C92"/>
    <w:rsid w:val="00347CF6"/>
    <w:rsid w:val="00350162"/>
    <w:rsid w:val="00350D9F"/>
    <w:rsid w:val="0035127C"/>
    <w:rsid w:val="003512FC"/>
    <w:rsid w:val="003523ED"/>
    <w:rsid w:val="00352D52"/>
    <w:rsid w:val="003532BC"/>
    <w:rsid w:val="00354D76"/>
    <w:rsid w:val="0035614C"/>
    <w:rsid w:val="00356A11"/>
    <w:rsid w:val="00357390"/>
    <w:rsid w:val="0035753F"/>
    <w:rsid w:val="003611F5"/>
    <w:rsid w:val="003612F4"/>
    <w:rsid w:val="003613E7"/>
    <w:rsid w:val="00361E9F"/>
    <w:rsid w:val="00361FB0"/>
    <w:rsid w:val="00362655"/>
    <w:rsid w:val="003630A8"/>
    <w:rsid w:val="0036460F"/>
    <w:rsid w:val="00365001"/>
    <w:rsid w:val="003658FD"/>
    <w:rsid w:val="00366388"/>
    <w:rsid w:val="00367194"/>
    <w:rsid w:val="00370C8B"/>
    <w:rsid w:val="00370DE7"/>
    <w:rsid w:val="003712FE"/>
    <w:rsid w:val="003716BA"/>
    <w:rsid w:val="00371B07"/>
    <w:rsid w:val="003721CB"/>
    <w:rsid w:val="00373344"/>
    <w:rsid w:val="00373528"/>
    <w:rsid w:val="00373CD9"/>
    <w:rsid w:val="003743F8"/>
    <w:rsid w:val="003766FC"/>
    <w:rsid w:val="0037686E"/>
    <w:rsid w:val="00376925"/>
    <w:rsid w:val="00377827"/>
    <w:rsid w:val="003801DE"/>
    <w:rsid w:val="00381276"/>
    <w:rsid w:val="003819B5"/>
    <w:rsid w:val="00381E73"/>
    <w:rsid w:val="00382327"/>
    <w:rsid w:val="003823FF"/>
    <w:rsid w:val="00383630"/>
    <w:rsid w:val="0038363C"/>
    <w:rsid w:val="003837F6"/>
    <w:rsid w:val="00384E4D"/>
    <w:rsid w:val="00385383"/>
    <w:rsid w:val="0038636D"/>
    <w:rsid w:val="00386EF9"/>
    <w:rsid w:val="00387393"/>
    <w:rsid w:val="003874B0"/>
    <w:rsid w:val="003901BD"/>
    <w:rsid w:val="00390E02"/>
    <w:rsid w:val="00391C9E"/>
    <w:rsid w:val="003926C8"/>
    <w:rsid w:val="003929B3"/>
    <w:rsid w:val="00392B45"/>
    <w:rsid w:val="00393EE9"/>
    <w:rsid w:val="00395727"/>
    <w:rsid w:val="003957A5"/>
    <w:rsid w:val="003A05DD"/>
    <w:rsid w:val="003A0DF4"/>
    <w:rsid w:val="003A11FC"/>
    <w:rsid w:val="003A26DA"/>
    <w:rsid w:val="003A3925"/>
    <w:rsid w:val="003A4A07"/>
    <w:rsid w:val="003A5D2A"/>
    <w:rsid w:val="003A6B87"/>
    <w:rsid w:val="003A6CF5"/>
    <w:rsid w:val="003B105D"/>
    <w:rsid w:val="003B1C32"/>
    <w:rsid w:val="003B42E3"/>
    <w:rsid w:val="003B550B"/>
    <w:rsid w:val="003B55AC"/>
    <w:rsid w:val="003B5F9D"/>
    <w:rsid w:val="003B606F"/>
    <w:rsid w:val="003B647C"/>
    <w:rsid w:val="003B7CA2"/>
    <w:rsid w:val="003B7CCB"/>
    <w:rsid w:val="003C018C"/>
    <w:rsid w:val="003C05F6"/>
    <w:rsid w:val="003C1916"/>
    <w:rsid w:val="003C1B59"/>
    <w:rsid w:val="003C2789"/>
    <w:rsid w:val="003C29E3"/>
    <w:rsid w:val="003C2A64"/>
    <w:rsid w:val="003C2A9B"/>
    <w:rsid w:val="003C352A"/>
    <w:rsid w:val="003C3969"/>
    <w:rsid w:val="003C45DD"/>
    <w:rsid w:val="003C46B8"/>
    <w:rsid w:val="003C5878"/>
    <w:rsid w:val="003C61A4"/>
    <w:rsid w:val="003C7281"/>
    <w:rsid w:val="003D02AA"/>
    <w:rsid w:val="003D05AB"/>
    <w:rsid w:val="003D0CD0"/>
    <w:rsid w:val="003D2455"/>
    <w:rsid w:val="003D2998"/>
    <w:rsid w:val="003D303E"/>
    <w:rsid w:val="003D33FC"/>
    <w:rsid w:val="003D355A"/>
    <w:rsid w:val="003D41A5"/>
    <w:rsid w:val="003D49BE"/>
    <w:rsid w:val="003D4B35"/>
    <w:rsid w:val="003D4DFB"/>
    <w:rsid w:val="003D5423"/>
    <w:rsid w:val="003D5E56"/>
    <w:rsid w:val="003D6501"/>
    <w:rsid w:val="003E00C7"/>
    <w:rsid w:val="003E0826"/>
    <w:rsid w:val="003E178F"/>
    <w:rsid w:val="003E192D"/>
    <w:rsid w:val="003E3492"/>
    <w:rsid w:val="003E3BD7"/>
    <w:rsid w:val="003E5E97"/>
    <w:rsid w:val="003E61C4"/>
    <w:rsid w:val="003E7249"/>
    <w:rsid w:val="003E7550"/>
    <w:rsid w:val="003F006E"/>
    <w:rsid w:val="003F1554"/>
    <w:rsid w:val="003F1609"/>
    <w:rsid w:val="003F1FF4"/>
    <w:rsid w:val="003F2269"/>
    <w:rsid w:val="003F2563"/>
    <w:rsid w:val="003F33DF"/>
    <w:rsid w:val="003F39CA"/>
    <w:rsid w:val="003F3E4D"/>
    <w:rsid w:val="003F6397"/>
    <w:rsid w:val="003F6420"/>
    <w:rsid w:val="003F65A2"/>
    <w:rsid w:val="003F6FB8"/>
    <w:rsid w:val="00401486"/>
    <w:rsid w:val="0040175F"/>
    <w:rsid w:val="00401840"/>
    <w:rsid w:val="00401E63"/>
    <w:rsid w:val="004030C8"/>
    <w:rsid w:val="00404045"/>
    <w:rsid w:val="00404490"/>
    <w:rsid w:val="0040474C"/>
    <w:rsid w:val="00404BDB"/>
    <w:rsid w:val="00405126"/>
    <w:rsid w:val="00405AAD"/>
    <w:rsid w:val="00405F9B"/>
    <w:rsid w:val="00406DD6"/>
    <w:rsid w:val="00407018"/>
    <w:rsid w:val="0040728B"/>
    <w:rsid w:val="004077D8"/>
    <w:rsid w:val="00407C14"/>
    <w:rsid w:val="00412049"/>
    <w:rsid w:val="004121A9"/>
    <w:rsid w:val="00414334"/>
    <w:rsid w:val="00414C6A"/>
    <w:rsid w:val="00414C96"/>
    <w:rsid w:val="00414D60"/>
    <w:rsid w:val="004152F8"/>
    <w:rsid w:val="004161CE"/>
    <w:rsid w:val="004179DF"/>
    <w:rsid w:val="004213B1"/>
    <w:rsid w:val="00421669"/>
    <w:rsid w:val="004233FF"/>
    <w:rsid w:val="00423551"/>
    <w:rsid w:val="0042446F"/>
    <w:rsid w:val="00426D57"/>
    <w:rsid w:val="00427CD6"/>
    <w:rsid w:val="004302C8"/>
    <w:rsid w:val="0043152D"/>
    <w:rsid w:val="00431910"/>
    <w:rsid w:val="00432996"/>
    <w:rsid w:val="0043389B"/>
    <w:rsid w:val="00434272"/>
    <w:rsid w:val="00434621"/>
    <w:rsid w:val="00435EBC"/>
    <w:rsid w:val="00436480"/>
    <w:rsid w:val="004366BF"/>
    <w:rsid w:val="00437496"/>
    <w:rsid w:val="00437BBC"/>
    <w:rsid w:val="00440CA1"/>
    <w:rsid w:val="0044236D"/>
    <w:rsid w:val="00443DA8"/>
    <w:rsid w:val="0044429A"/>
    <w:rsid w:val="00446308"/>
    <w:rsid w:val="004471BF"/>
    <w:rsid w:val="0044732A"/>
    <w:rsid w:val="00450343"/>
    <w:rsid w:val="004503BB"/>
    <w:rsid w:val="00450C92"/>
    <w:rsid w:val="004510AB"/>
    <w:rsid w:val="00451278"/>
    <w:rsid w:val="00451B4D"/>
    <w:rsid w:val="00452747"/>
    <w:rsid w:val="004527BC"/>
    <w:rsid w:val="004550E0"/>
    <w:rsid w:val="00457285"/>
    <w:rsid w:val="00460C69"/>
    <w:rsid w:val="00460C93"/>
    <w:rsid w:val="004612C5"/>
    <w:rsid w:val="0046219C"/>
    <w:rsid w:val="004623E9"/>
    <w:rsid w:val="00462FC3"/>
    <w:rsid w:val="00463F55"/>
    <w:rsid w:val="00464CE4"/>
    <w:rsid w:val="00465713"/>
    <w:rsid w:val="00465C5A"/>
    <w:rsid w:val="00466EA9"/>
    <w:rsid w:val="0046770C"/>
    <w:rsid w:val="004677CF"/>
    <w:rsid w:val="004700C5"/>
    <w:rsid w:val="004705CF"/>
    <w:rsid w:val="00470DA1"/>
    <w:rsid w:val="00470F7B"/>
    <w:rsid w:val="00472524"/>
    <w:rsid w:val="00472690"/>
    <w:rsid w:val="00472944"/>
    <w:rsid w:val="00472BD2"/>
    <w:rsid w:val="00473216"/>
    <w:rsid w:val="004736D8"/>
    <w:rsid w:val="004743A3"/>
    <w:rsid w:val="00475325"/>
    <w:rsid w:val="004756DD"/>
    <w:rsid w:val="0047658F"/>
    <w:rsid w:val="00477C29"/>
    <w:rsid w:val="004804B5"/>
    <w:rsid w:val="00480B5F"/>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0AC"/>
    <w:rsid w:val="00490493"/>
    <w:rsid w:val="00490965"/>
    <w:rsid w:val="00490B46"/>
    <w:rsid w:val="00490CC5"/>
    <w:rsid w:val="0049120C"/>
    <w:rsid w:val="004916E6"/>
    <w:rsid w:val="00492A7D"/>
    <w:rsid w:val="00492D1D"/>
    <w:rsid w:val="00492F98"/>
    <w:rsid w:val="00494B25"/>
    <w:rsid w:val="004954AE"/>
    <w:rsid w:val="0049555F"/>
    <w:rsid w:val="00496052"/>
    <w:rsid w:val="00496468"/>
    <w:rsid w:val="004964B0"/>
    <w:rsid w:val="00497828"/>
    <w:rsid w:val="00497FBA"/>
    <w:rsid w:val="004A14DA"/>
    <w:rsid w:val="004A2007"/>
    <w:rsid w:val="004A3B05"/>
    <w:rsid w:val="004A3C33"/>
    <w:rsid w:val="004A3CAF"/>
    <w:rsid w:val="004A47E1"/>
    <w:rsid w:val="004A5871"/>
    <w:rsid w:val="004A5CE1"/>
    <w:rsid w:val="004A6D60"/>
    <w:rsid w:val="004A71A7"/>
    <w:rsid w:val="004A7E3A"/>
    <w:rsid w:val="004B00E1"/>
    <w:rsid w:val="004B0F03"/>
    <w:rsid w:val="004B1643"/>
    <w:rsid w:val="004B1685"/>
    <w:rsid w:val="004B1D46"/>
    <w:rsid w:val="004B2041"/>
    <w:rsid w:val="004B25F8"/>
    <w:rsid w:val="004B270B"/>
    <w:rsid w:val="004B2DC8"/>
    <w:rsid w:val="004B6E50"/>
    <w:rsid w:val="004B770C"/>
    <w:rsid w:val="004C0CF3"/>
    <w:rsid w:val="004C1023"/>
    <w:rsid w:val="004C31A8"/>
    <w:rsid w:val="004C3E2C"/>
    <w:rsid w:val="004C3F34"/>
    <w:rsid w:val="004C4D42"/>
    <w:rsid w:val="004C587D"/>
    <w:rsid w:val="004C5F87"/>
    <w:rsid w:val="004C623E"/>
    <w:rsid w:val="004C647E"/>
    <w:rsid w:val="004C6E93"/>
    <w:rsid w:val="004D045A"/>
    <w:rsid w:val="004D0558"/>
    <w:rsid w:val="004D0C36"/>
    <w:rsid w:val="004D0CD2"/>
    <w:rsid w:val="004D2DB5"/>
    <w:rsid w:val="004D3614"/>
    <w:rsid w:val="004D3DF7"/>
    <w:rsid w:val="004D4792"/>
    <w:rsid w:val="004D4BFD"/>
    <w:rsid w:val="004D68A8"/>
    <w:rsid w:val="004D6FF7"/>
    <w:rsid w:val="004D76E4"/>
    <w:rsid w:val="004D7B0B"/>
    <w:rsid w:val="004E076B"/>
    <w:rsid w:val="004E17DF"/>
    <w:rsid w:val="004E1BBE"/>
    <w:rsid w:val="004E1E2E"/>
    <w:rsid w:val="004E211C"/>
    <w:rsid w:val="004E2A26"/>
    <w:rsid w:val="004E398C"/>
    <w:rsid w:val="004E4088"/>
    <w:rsid w:val="004E4315"/>
    <w:rsid w:val="004E4C30"/>
    <w:rsid w:val="004E5B1F"/>
    <w:rsid w:val="004E5B73"/>
    <w:rsid w:val="004E63D8"/>
    <w:rsid w:val="004E6714"/>
    <w:rsid w:val="004E6F88"/>
    <w:rsid w:val="004E6FBD"/>
    <w:rsid w:val="004E74BA"/>
    <w:rsid w:val="004E76F5"/>
    <w:rsid w:val="004F005A"/>
    <w:rsid w:val="004F0913"/>
    <w:rsid w:val="004F0E41"/>
    <w:rsid w:val="004F1C75"/>
    <w:rsid w:val="004F2FAC"/>
    <w:rsid w:val="004F54E4"/>
    <w:rsid w:val="004F54F3"/>
    <w:rsid w:val="004F5E68"/>
    <w:rsid w:val="004F744D"/>
    <w:rsid w:val="004F7A83"/>
    <w:rsid w:val="00500581"/>
    <w:rsid w:val="005009F5"/>
    <w:rsid w:val="00502F03"/>
    <w:rsid w:val="00502FD4"/>
    <w:rsid w:val="00503CC7"/>
    <w:rsid w:val="00503DAA"/>
    <w:rsid w:val="005040C9"/>
    <w:rsid w:val="00505A31"/>
    <w:rsid w:val="00505D4E"/>
    <w:rsid w:val="00506056"/>
    <w:rsid w:val="00506809"/>
    <w:rsid w:val="005068CE"/>
    <w:rsid w:val="00506B5F"/>
    <w:rsid w:val="00507711"/>
    <w:rsid w:val="00510259"/>
    <w:rsid w:val="005109BE"/>
    <w:rsid w:val="005110F4"/>
    <w:rsid w:val="0051125D"/>
    <w:rsid w:val="00512584"/>
    <w:rsid w:val="00513E59"/>
    <w:rsid w:val="00514156"/>
    <w:rsid w:val="00514700"/>
    <w:rsid w:val="0051483E"/>
    <w:rsid w:val="00516360"/>
    <w:rsid w:val="005166AA"/>
    <w:rsid w:val="00521286"/>
    <w:rsid w:val="00521427"/>
    <w:rsid w:val="005216B9"/>
    <w:rsid w:val="00523EB8"/>
    <w:rsid w:val="00524055"/>
    <w:rsid w:val="0052465B"/>
    <w:rsid w:val="00524B6E"/>
    <w:rsid w:val="00524E38"/>
    <w:rsid w:val="0052527F"/>
    <w:rsid w:val="00525B3E"/>
    <w:rsid w:val="00525F9A"/>
    <w:rsid w:val="00527BEE"/>
    <w:rsid w:val="00530140"/>
    <w:rsid w:val="00530334"/>
    <w:rsid w:val="00530BF4"/>
    <w:rsid w:val="00530DE6"/>
    <w:rsid w:val="005314E0"/>
    <w:rsid w:val="005317FA"/>
    <w:rsid w:val="00532134"/>
    <w:rsid w:val="005323FD"/>
    <w:rsid w:val="005324F5"/>
    <w:rsid w:val="005325D8"/>
    <w:rsid w:val="00532B81"/>
    <w:rsid w:val="0053476B"/>
    <w:rsid w:val="00534D7F"/>
    <w:rsid w:val="005359CB"/>
    <w:rsid w:val="00536FEF"/>
    <w:rsid w:val="005370E6"/>
    <w:rsid w:val="00540DEB"/>
    <w:rsid w:val="00541725"/>
    <w:rsid w:val="00543154"/>
    <w:rsid w:val="00545648"/>
    <w:rsid w:val="00545BEA"/>
    <w:rsid w:val="00545C00"/>
    <w:rsid w:val="005461C8"/>
    <w:rsid w:val="00547640"/>
    <w:rsid w:val="00550E7D"/>
    <w:rsid w:val="00550F0A"/>
    <w:rsid w:val="00551709"/>
    <w:rsid w:val="00551971"/>
    <w:rsid w:val="00553017"/>
    <w:rsid w:val="00553B35"/>
    <w:rsid w:val="00553EB9"/>
    <w:rsid w:val="00554407"/>
    <w:rsid w:val="005553C5"/>
    <w:rsid w:val="00555DBC"/>
    <w:rsid w:val="005561D5"/>
    <w:rsid w:val="00556F8A"/>
    <w:rsid w:val="005578E9"/>
    <w:rsid w:val="00557ECB"/>
    <w:rsid w:val="00560504"/>
    <w:rsid w:val="00560A58"/>
    <w:rsid w:val="00560DA6"/>
    <w:rsid w:val="00560E1C"/>
    <w:rsid w:val="00561496"/>
    <w:rsid w:val="0056235A"/>
    <w:rsid w:val="005626B6"/>
    <w:rsid w:val="0056357E"/>
    <w:rsid w:val="00564E5B"/>
    <w:rsid w:val="005658B0"/>
    <w:rsid w:val="00566D17"/>
    <w:rsid w:val="005670B8"/>
    <w:rsid w:val="00567EA2"/>
    <w:rsid w:val="00572D5D"/>
    <w:rsid w:val="0057305F"/>
    <w:rsid w:val="005731B9"/>
    <w:rsid w:val="00573A2D"/>
    <w:rsid w:val="00574885"/>
    <w:rsid w:val="005754DA"/>
    <w:rsid w:val="005755AC"/>
    <w:rsid w:val="00577749"/>
    <w:rsid w:val="00580B4A"/>
    <w:rsid w:val="00581DDB"/>
    <w:rsid w:val="005823C3"/>
    <w:rsid w:val="00583BD9"/>
    <w:rsid w:val="005848D7"/>
    <w:rsid w:val="00584EB1"/>
    <w:rsid w:val="00586256"/>
    <w:rsid w:val="005874CD"/>
    <w:rsid w:val="00587E00"/>
    <w:rsid w:val="005907AA"/>
    <w:rsid w:val="005916A3"/>
    <w:rsid w:val="00591916"/>
    <w:rsid w:val="00591AAC"/>
    <w:rsid w:val="00591D10"/>
    <w:rsid w:val="00592638"/>
    <w:rsid w:val="00593203"/>
    <w:rsid w:val="00593EB6"/>
    <w:rsid w:val="0059466E"/>
    <w:rsid w:val="0059528E"/>
    <w:rsid w:val="00595A00"/>
    <w:rsid w:val="0059737A"/>
    <w:rsid w:val="0059776D"/>
    <w:rsid w:val="005A0C79"/>
    <w:rsid w:val="005A12E0"/>
    <w:rsid w:val="005A1D78"/>
    <w:rsid w:val="005A2196"/>
    <w:rsid w:val="005A308A"/>
    <w:rsid w:val="005A368B"/>
    <w:rsid w:val="005A4D7D"/>
    <w:rsid w:val="005A587C"/>
    <w:rsid w:val="005A6CD5"/>
    <w:rsid w:val="005A6FA0"/>
    <w:rsid w:val="005A7BC9"/>
    <w:rsid w:val="005B072B"/>
    <w:rsid w:val="005B096C"/>
    <w:rsid w:val="005B1D2C"/>
    <w:rsid w:val="005B234C"/>
    <w:rsid w:val="005B2B5E"/>
    <w:rsid w:val="005B34D9"/>
    <w:rsid w:val="005B37CE"/>
    <w:rsid w:val="005B3D0F"/>
    <w:rsid w:val="005B4CEB"/>
    <w:rsid w:val="005B6ACB"/>
    <w:rsid w:val="005B6D84"/>
    <w:rsid w:val="005C0790"/>
    <w:rsid w:val="005C0BD8"/>
    <w:rsid w:val="005C21CC"/>
    <w:rsid w:val="005C3FCF"/>
    <w:rsid w:val="005C4282"/>
    <w:rsid w:val="005C4893"/>
    <w:rsid w:val="005C5E4C"/>
    <w:rsid w:val="005C7B76"/>
    <w:rsid w:val="005D4032"/>
    <w:rsid w:val="005D4EE4"/>
    <w:rsid w:val="005D5692"/>
    <w:rsid w:val="005D70C2"/>
    <w:rsid w:val="005E113E"/>
    <w:rsid w:val="005E2D64"/>
    <w:rsid w:val="005E34B0"/>
    <w:rsid w:val="005E433E"/>
    <w:rsid w:val="005E45C8"/>
    <w:rsid w:val="005E59F3"/>
    <w:rsid w:val="005E6002"/>
    <w:rsid w:val="005E606C"/>
    <w:rsid w:val="005E6E5D"/>
    <w:rsid w:val="005F015C"/>
    <w:rsid w:val="005F02B1"/>
    <w:rsid w:val="005F037A"/>
    <w:rsid w:val="005F06E5"/>
    <w:rsid w:val="005F3C7B"/>
    <w:rsid w:val="005F4CCF"/>
    <w:rsid w:val="005F5075"/>
    <w:rsid w:val="005F535A"/>
    <w:rsid w:val="005F6460"/>
    <w:rsid w:val="005F6DA2"/>
    <w:rsid w:val="005F7BFB"/>
    <w:rsid w:val="00600104"/>
    <w:rsid w:val="00602006"/>
    <w:rsid w:val="006031AD"/>
    <w:rsid w:val="0060405E"/>
    <w:rsid w:val="006051E9"/>
    <w:rsid w:val="006053EF"/>
    <w:rsid w:val="00605B08"/>
    <w:rsid w:val="0060636C"/>
    <w:rsid w:val="006065D4"/>
    <w:rsid w:val="006067A7"/>
    <w:rsid w:val="00606B15"/>
    <w:rsid w:val="00612B91"/>
    <w:rsid w:val="00612F49"/>
    <w:rsid w:val="00613A65"/>
    <w:rsid w:val="00613F62"/>
    <w:rsid w:val="0061422F"/>
    <w:rsid w:val="006142A8"/>
    <w:rsid w:val="006144DF"/>
    <w:rsid w:val="006145C4"/>
    <w:rsid w:val="00614F23"/>
    <w:rsid w:val="006157AD"/>
    <w:rsid w:val="00615A7E"/>
    <w:rsid w:val="00615FB3"/>
    <w:rsid w:val="00620345"/>
    <w:rsid w:val="00622793"/>
    <w:rsid w:val="00624953"/>
    <w:rsid w:val="00625824"/>
    <w:rsid w:val="0062592A"/>
    <w:rsid w:val="00625F59"/>
    <w:rsid w:val="006263AE"/>
    <w:rsid w:val="00626DBB"/>
    <w:rsid w:val="00627C74"/>
    <w:rsid w:val="00630689"/>
    <w:rsid w:val="00630E63"/>
    <w:rsid w:val="006316A7"/>
    <w:rsid w:val="00631EB6"/>
    <w:rsid w:val="006326C2"/>
    <w:rsid w:val="00632ACA"/>
    <w:rsid w:val="00633731"/>
    <w:rsid w:val="00633BAF"/>
    <w:rsid w:val="0063475A"/>
    <w:rsid w:val="00635FFB"/>
    <w:rsid w:val="00636E92"/>
    <w:rsid w:val="006374A4"/>
    <w:rsid w:val="00637DBE"/>
    <w:rsid w:val="00642F14"/>
    <w:rsid w:val="006435E0"/>
    <w:rsid w:val="006445EC"/>
    <w:rsid w:val="00644A58"/>
    <w:rsid w:val="00645E05"/>
    <w:rsid w:val="00645ED8"/>
    <w:rsid w:val="006468F6"/>
    <w:rsid w:val="006469D1"/>
    <w:rsid w:val="0064738B"/>
    <w:rsid w:val="006473C9"/>
    <w:rsid w:val="006476B6"/>
    <w:rsid w:val="006478EA"/>
    <w:rsid w:val="00651C85"/>
    <w:rsid w:val="00652053"/>
    <w:rsid w:val="00652D37"/>
    <w:rsid w:val="0065454B"/>
    <w:rsid w:val="006547B5"/>
    <w:rsid w:val="006558E7"/>
    <w:rsid w:val="00656BBA"/>
    <w:rsid w:val="006604D5"/>
    <w:rsid w:val="00663E2B"/>
    <w:rsid w:val="00665227"/>
    <w:rsid w:val="00665DE6"/>
    <w:rsid w:val="00666E7B"/>
    <w:rsid w:val="00670A77"/>
    <w:rsid w:val="0067178C"/>
    <w:rsid w:val="00673F36"/>
    <w:rsid w:val="00674653"/>
    <w:rsid w:val="006751C1"/>
    <w:rsid w:val="0067549E"/>
    <w:rsid w:val="00675594"/>
    <w:rsid w:val="00675954"/>
    <w:rsid w:val="006766A4"/>
    <w:rsid w:val="00676AAB"/>
    <w:rsid w:val="00677C9E"/>
    <w:rsid w:val="00680592"/>
    <w:rsid w:val="00681B59"/>
    <w:rsid w:val="00682B97"/>
    <w:rsid w:val="00683214"/>
    <w:rsid w:val="00683385"/>
    <w:rsid w:val="006841DF"/>
    <w:rsid w:val="00684FF2"/>
    <w:rsid w:val="006867EE"/>
    <w:rsid w:val="00687016"/>
    <w:rsid w:val="00687AE6"/>
    <w:rsid w:val="0069149A"/>
    <w:rsid w:val="00693581"/>
    <w:rsid w:val="0069360A"/>
    <w:rsid w:val="0069387E"/>
    <w:rsid w:val="00693C33"/>
    <w:rsid w:val="00694DC8"/>
    <w:rsid w:val="0069587A"/>
    <w:rsid w:val="00695A47"/>
    <w:rsid w:val="00695F1F"/>
    <w:rsid w:val="00696935"/>
    <w:rsid w:val="00697411"/>
    <w:rsid w:val="00697EDA"/>
    <w:rsid w:val="006A155C"/>
    <w:rsid w:val="006A2B23"/>
    <w:rsid w:val="006A2D2C"/>
    <w:rsid w:val="006A391D"/>
    <w:rsid w:val="006A3B40"/>
    <w:rsid w:val="006A4021"/>
    <w:rsid w:val="006A5110"/>
    <w:rsid w:val="006A59F0"/>
    <w:rsid w:val="006A6B5A"/>
    <w:rsid w:val="006A747E"/>
    <w:rsid w:val="006B024E"/>
    <w:rsid w:val="006B0877"/>
    <w:rsid w:val="006B0B3C"/>
    <w:rsid w:val="006B0D6C"/>
    <w:rsid w:val="006B0F68"/>
    <w:rsid w:val="006B1202"/>
    <w:rsid w:val="006B26FA"/>
    <w:rsid w:val="006B2FA9"/>
    <w:rsid w:val="006B3880"/>
    <w:rsid w:val="006B3D99"/>
    <w:rsid w:val="006B4466"/>
    <w:rsid w:val="006B4CBC"/>
    <w:rsid w:val="006B5FDB"/>
    <w:rsid w:val="006B6694"/>
    <w:rsid w:val="006B7840"/>
    <w:rsid w:val="006B797F"/>
    <w:rsid w:val="006B7FA2"/>
    <w:rsid w:val="006C0A7B"/>
    <w:rsid w:val="006C15DE"/>
    <w:rsid w:val="006C1907"/>
    <w:rsid w:val="006C1BFE"/>
    <w:rsid w:val="006C267F"/>
    <w:rsid w:val="006C2D86"/>
    <w:rsid w:val="006C2E85"/>
    <w:rsid w:val="006C36AD"/>
    <w:rsid w:val="006C5B67"/>
    <w:rsid w:val="006C604F"/>
    <w:rsid w:val="006C613B"/>
    <w:rsid w:val="006C636E"/>
    <w:rsid w:val="006C6AB3"/>
    <w:rsid w:val="006D0438"/>
    <w:rsid w:val="006D05ED"/>
    <w:rsid w:val="006D0C95"/>
    <w:rsid w:val="006D11A1"/>
    <w:rsid w:val="006D2489"/>
    <w:rsid w:val="006D25A9"/>
    <w:rsid w:val="006D2ACE"/>
    <w:rsid w:val="006D4BAC"/>
    <w:rsid w:val="006D5330"/>
    <w:rsid w:val="006D5CAB"/>
    <w:rsid w:val="006D6DB1"/>
    <w:rsid w:val="006D7091"/>
    <w:rsid w:val="006D7311"/>
    <w:rsid w:val="006E0169"/>
    <w:rsid w:val="006E0D60"/>
    <w:rsid w:val="006E134A"/>
    <w:rsid w:val="006E25AF"/>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4A2F"/>
    <w:rsid w:val="006F6007"/>
    <w:rsid w:val="006F6C67"/>
    <w:rsid w:val="006F6DDC"/>
    <w:rsid w:val="00700499"/>
    <w:rsid w:val="00702007"/>
    <w:rsid w:val="0070262F"/>
    <w:rsid w:val="00703495"/>
    <w:rsid w:val="00703D64"/>
    <w:rsid w:val="007041AB"/>
    <w:rsid w:val="007045C0"/>
    <w:rsid w:val="007049E2"/>
    <w:rsid w:val="00704BAA"/>
    <w:rsid w:val="00707135"/>
    <w:rsid w:val="007077B5"/>
    <w:rsid w:val="00707810"/>
    <w:rsid w:val="00707E91"/>
    <w:rsid w:val="00707FC8"/>
    <w:rsid w:val="00712626"/>
    <w:rsid w:val="0071268D"/>
    <w:rsid w:val="0071382F"/>
    <w:rsid w:val="00713EE6"/>
    <w:rsid w:val="00715D0C"/>
    <w:rsid w:val="007169E0"/>
    <w:rsid w:val="0071741A"/>
    <w:rsid w:val="0071750A"/>
    <w:rsid w:val="00720FFF"/>
    <w:rsid w:val="007212AE"/>
    <w:rsid w:val="0072179C"/>
    <w:rsid w:val="00721D6A"/>
    <w:rsid w:val="0072224B"/>
    <w:rsid w:val="00722D14"/>
    <w:rsid w:val="00722E36"/>
    <w:rsid w:val="0072382E"/>
    <w:rsid w:val="00723C20"/>
    <w:rsid w:val="00725FC5"/>
    <w:rsid w:val="007263C4"/>
    <w:rsid w:val="007273BD"/>
    <w:rsid w:val="0073026A"/>
    <w:rsid w:val="00730530"/>
    <w:rsid w:val="0073070F"/>
    <w:rsid w:val="00730BA1"/>
    <w:rsid w:val="00731675"/>
    <w:rsid w:val="00733942"/>
    <w:rsid w:val="00733EB8"/>
    <w:rsid w:val="00734674"/>
    <w:rsid w:val="00735B8D"/>
    <w:rsid w:val="00735CCA"/>
    <w:rsid w:val="00736556"/>
    <w:rsid w:val="00736AD9"/>
    <w:rsid w:val="00737853"/>
    <w:rsid w:val="00737AEB"/>
    <w:rsid w:val="007400B7"/>
    <w:rsid w:val="00740172"/>
    <w:rsid w:val="007415A0"/>
    <w:rsid w:val="0074163B"/>
    <w:rsid w:val="00742C0B"/>
    <w:rsid w:val="00742E78"/>
    <w:rsid w:val="00744230"/>
    <w:rsid w:val="0074598D"/>
    <w:rsid w:val="00745B7A"/>
    <w:rsid w:val="007462E2"/>
    <w:rsid w:val="00746780"/>
    <w:rsid w:val="00747817"/>
    <w:rsid w:val="00750143"/>
    <w:rsid w:val="007505B5"/>
    <w:rsid w:val="00751095"/>
    <w:rsid w:val="00751A33"/>
    <w:rsid w:val="0075235B"/>
    <w:rsid w:val="00752679"/>
    <w:rsid w:val="00752A65"/>
    <w:rsid w:val="00752FCD"/>
    <w:rsid w:val="00753101"/>
    <w:rsid w:val="0075384F"/>
    <w:rsid w:val="0075385D"/>
    <w:rsid w:val="00754B35"/>
    <w:rsid w:val="007605EA"/>
    <w:rsid w:val="007607C2"/>
    <w:rsid w:val="00760D54"/>
    <w:rsid w:val="0076136C"/>
    <w:rsid w:val="00761F4F"/>
    <w:rsid w:val="00764F41"/>
    <w:rsid w:val="00765DB6"/>
    <w:rsid w:val="0076612D"/>
    <w:rsid w:val="007668B6"/>
    <w:rsid w:val="00766E43"/>
    <w:rsid w:val="00767487"/>
    <w:rsid w:val="00772CFB"/>
    <w:rsid w:val="0077303E"/>
    <w:rsid w:val="0077355E"/>
    <w:rsid w:val="00773B81"/>
    <w:rsid w:val="00773D43"/>
    <w:rsid w:val="007742FD"/>
    <w:rsid w:val="00774AF2"/>
    <w:rsid w:val="0077512C"/>
    <w:rsid w:val="007752FD"/>
    <w:rsid w:val="00775630"/>
    <w:rsid w:val="00775DD9"/>
    <w:rsid w:val="007774DA"/>
    <w:rsid w:val="007803E6"/>
    <w:rsid w:val="0078051D"/>
    <w:rsid w:val="00780A7B"/>
    <w:rsid w:val="0078302B"/>
    <w:rsid w:val="00784222"/>
    <w:rsid w:val="00785459"/>
    <w:rsid w:val="00785519"/>
    <w:rsid w:val="00785EAD"/>
    <w:rsid w:val="007860D0"/>
    <w:rsid w:val="0078701B"/>
    <w:rsid w:val="00790AEA"/>
    <w:rsid w:val="00790DB9"/>
    <w:rsid w:val="00791BDF"/>
    <w:rsid w:val="007926B7"/>
    <w:rsid w:val="00796F18"/>
    <w:rsid w:val="007976BC"/>
    <w:rsid w:val="007A00C7"/>
    <w:rsid w:val="007A036B"/>
    <w:rsid w:val="007A0ADA"/>
    <w:rsid w:val="007A0CE2"/>
    <w:rsid w:val="007A1154"/>
    <w:rsid w:val="007A16F5"/>
    <w:rsid w:val="007A21DB"/>
    <w:rsid w:val="007A279A"/>
    <w:rsid w:val="007A2D52"/>
    <w:rsid w:val="007A3BE5"/>
    <w:rsid w:val="007A4DDF"/>
    <w:rsid w:val="007A5CB7"/>
    <w:rsid w:val="007A6326"/>
    <w:rsid w:val="007A6DA4"/>
    <w:rsid w:val="007A784C"/>
    <w:rsid w:val="007A7EFC"/>
    <w:rsid w:val="007B0A2D"/>
    <w:rsid w:val="007B0AFB"/>
    <w:rsid w:val="007B1085"/>
    <w:rsid w:val="007B11B7"/>
    <w:rsid w:val="007B12DE"/>
    <w:rsid w:val="007B1920"/>
    <w:rsid w:val="007B2576"/>
    <w:rsid w:val="007B286E"/>
    <w:rsid w:val="007B2997"/>
    <w:rsid w:val="007B3463"/>
    <w:rsid w:val="007B3722"/>
    <w:rsid w:val="007B3FCA"/>
    <w:rsid w:val="007B4064"/>
    <w:rsid w:val="007B4637"/>
    <w:rsid w:val="007B52C2"/>
    <w:rsid w:val="007B6081"/>
    <w:rsid w:val="007B67E9"/>
    <w:rsid w:val="007B6CA0"/>
    <w:rsid w:val="007B6FB5"/>
    <w:rsid w:val="007B7ACC"/>
    <w:rsid w:val="007C00FD"/>
    <w:rsid w:val="007C1760"/>
    <w:rsid w:val="007C2448"/>
    <w:rsid w:val="007C26C6"/>
    <w:rsid w:val="007C3486"/>
    <w:rsid w:val="007C4357"/>
    <w:rsid w:val="007C560A"/>
    <w:rsid w:val="007C6020"/>
    <w:rsid w:val="007C61E7"/>
    <w:rsid w:val="007C7538"/>
    <w:rsid w:val="007C77AB"/>
    <w:rsid w:val="007D1DD5"/>
    <w:rsid w:val="007D215C"/>
    <w:rsid w:val="007D3AFA"/>
    <w:rsid w:val="007D4671"/>
    <w:rsid w:val="007D4A52"/>
    <w:rsid w:val="007D56BF"/>
    <w:rsid w:val="007D7240"/>
    <w:rsid w:val="007D7590"/>
    <w:rsid w:val="007E04A4"/>
    <w:rsid w:val="007E0E3F"/>
    <w:rsid w:val="007E0E89"/>
    <w:rsid w:val="007E1A6E"/>
    <w:rsid w:val="007E2060"/>
    <w:rsid w:val="007E3100"/>
    <w:rsid w:val="007E5477"/>
    <w:rsid w:val="007F0319"/>
    <w:rsid w:val="007F0C91"/>
    <w:rsid w:val="007F1510"/>
    <w:rsid w:val="007F3A45"/>
    <w:rsid w:val="007F4E8A"/>
    <w:rsid w:val="007F4F23"/>
    <w:rsid w:val="007F4FAA"/>
    <w:rsid w:val="007F6155"/>
    <w:rsid w:val="007F6264"/>
    <w:rsid w:val="007F717B"/>
    <w:rsid w:val="007F7EDC"/>
    <w:rsid w:val="007F7FED"/>
    <w:rsid w:val="0080034E"/>
    <w:rsid w:val="00800FD3"/>
    <w:rsid w:val="008018A2"/>
    <w:rsid w:val="00804B9C"/>
    <w:rsid w:val="00805F7C"/>
    <w:rsid w:val="00805FB2"/>
    <w:rsid w:val="008065D6"/>
    <w:rsid w:val="00806DCD"/>
    <w:rsid w:val="008077C2"/>
    <w:rsid w:val="00807C9E"/>
    <w:rsid w:val="00807E67"/>
    <w:rsid w:val="00811002"/>
    <w:rsid w:val="00811244"/>
    <w:rsid w:val="00811F8B"/>
    <w:rsid w:val="00812566"/>
    <w:rsid w:val="008125CF"/>
    <w:rsid w:val="00812C85"/>
    <w:rsid w:val="008130FC"/>
    <w:rsid w:val="0081351D"/>
    <w:rsid w:val="00813902"/>
    <w:rsid w:val="00813C9E"/>
    <w:rsid w:val="0081557E"/>
    <w:rsid w:val="00817820"/>
    <w:rsid w:val="00817D75"/>
    <w:rsid w:val="00820163"/>
    <w:rsid w:val="008202F2"/>
    <w:rsid w:val="00820FF4"/>
    <w:rsid w:val="008217FE"/>
    <w:rsid w:val="00821E75"/>
    <w:rsid w:val="00822E8C"/>
    <w:rsid w:val="00822EB9"/>
    <w:rsid w:val="00825145"/>
    <w:rsid w:val="00826222"/>
    <w:rsid w:val="008264C0"/>
    <w:rsid w:val="0082692E"/>
    <w:rsid w:val="00826CA7"/>
    <w:rsid w:val="00826E0E"/>
    <w:rsid w:val="00827599"/>
    <w:rsid w:val="00827624"/>
    <w:rsid w:val="008303AB"/>
    <w:rsid w:val="008304F8"/>
    <w:rsid w:val="00831896"/>
    <w:rsid w:val="0083327C"/>
    <w:rsid w:val="0083347E"/>
    <w:rsid w:val="00833621"/>
    <w:rsid w:val="00833DD3"/>
    <w:rsid w:val="008344E0"/>
    <w:rsid w:val="00834C0C"/>
    <w:rsid w:val="0083653C"/>
    <w:rsid w:val="00836859"/>
    <w:rsid w:val="00836DD5"/>
    <w:rsid w:val="00836DDB"/>
    <w:rsid w:val="00837A1C"/>
    <w:rsid w:val="0084114D"/>
    <w:rsid w:val="00842403"/>
    <w:rsid w:val="008425FD"/>
    <w:rsid w:val="00842B18"/>
    <w:rsid w:val="00842CA0"/>
    <w:rsid w:val="00843A52"/>
    <w:rsid w:val="00843C23"/>
    <w:rsid w:val="00844450"/>
    <w:rsid w:val="00845560"/>
    <w:rsid w:val="008457A9"/>
    <w:rsid w:val="008459CC"/>
    <w:rsid w:val="008467AA"/>
    <w:rsid w:val="00847549"/>
    <w:rsid w:val="00850767"/>
    <w:rsid w:val="00850A41"/>
    <w:rsid w:val="00850B2B"/>
    <w:rsid w:val="00850EDB"/>
    <w:rsid w:val="008520DE"/>
    <w:rsid w:val="008521E7"/>
    <w:rsid w:val="00852382"/>
    <w:rsid w:val="00852887"/>
    <w:rsid w:val="0085293F"/>
    <w:rsid w:val="00852B5A"/>
    <w:rsid w:val="00853C8F"/>
    <w:rsid w:val="00853E28"/>
    <w:rsid w:val="00854741"/>
    <w:rsid w:val="00854C5F"/>
    <w:rsid w:val="00860216"/>
    <w:rsid w:val="008605F2"/>
    <w:rsid w:val="00860F8F"/>
    <w:rsid w:val="00861D26"/>
    <w:rsid w:val="00861E73"/>
    <w:rsid w:val="008621A3"/>
    <w:rsid w:val="008633BE"/>
    <w:rsid w:val="008634E0"/>
    <w:rsid w:val="00863B92"/>
    <w:rsid w:val="00864E5A"/>
    <w:rsid w:val="00865342"/>
    <w:rsid w:val="00865494"/>
    <w:rsid w:val="00866AFD"/>
    <w:rsid w:val="00870C1C"/>
    <w:rsid w:val="00870EAB"/>
    <w:rsid w:val="0087365D"/>
    <w:rsid w:val="008737AF"/>
    <w:rsid w:val="00873C53"/>
    <w:rsid w:val="0087410F"/>
    <w:rsid w:val="008754C1"/>
    <w:rsid w:val="00875756"/>
    <w:rsid w:val="00876F4C"/>
    <w:rsid w:val="0087726E"/>
    <w:rsid w:val="008779B8"/>
    <w:rsid w:val="008800FE"/>
    <w:rsid w:val="00880179"/>
    <w:rsid w:val="00880CAC"/>
    <w:rsid w:val="00881327"/>
    <w:rsid w:val="0088185C"/>
    <w:rsid w:val="00882E92"/>
    <w:rsid w:val="0088315A"/>
    <w:rsid w:val="00883A7C"/>
    <w:rsid w:val="00883FA3"/>
    <w:rsid w:val="00884047"/>
    <w:rsid w:val="00885481"/>
    <w:rsid w:val="00886F6F"/>
    <w:rsid w:val="00887C2F"/>
    <w:rsid w:val="00887DCD"/>
    <w:rsid w:val="00887F6D"/>
    <w:rsid w:val="008905DD"/>
    <w:rsid w:val="00890B12"/>
    <w:rsid w:val="00890E8C"/>
    <w:rsid w:val="0089163F"/>
    <w:rsid w:val="0089177E"/>
    <w:rsid w:val="008918A4"/>
    <w:rsid w:val="0089192E"/>
    <w:rsid w:val="00892A9D"/>
    <w:rsid w:val="008933DC"/>
    <w:rsid w:val="00893C71"/>
    <w:rsid w:val="00893E5E"/>
    <w:rsid w:val="00894239"/>
    <w:rsid w:val="0089427D"/>
    <w:rsid w:val="0089567F"/>
    <w:rsid w:val="00897759"/>
    <w:rsid w:val="008978FF"/>
    <w:rsid w:val="00897AB6"/>
    <w:rsid w:val="00897BFF"/>
    <w:rsid w:val="008A1375"/>
    <w:rsid w:val="008A1974"/>
    <w:rsid w:val="008A19E9"/>
    <w:rsid w:val="008A48DA"/>
    <w:rsid w:val="008A49DD"/>
    <w:rsid w:val="008A56ED"/>
    <w:rsid w:val="008A5D8F"/>
    <w:rsid w:val="008A665A"/>
    <w:rsid w:val="008A67C6"/>
    <w:rsid w:val="008A7FCC"/>
    <w:rsid w:val="008B00EF"/>
    <w:rsid w:val="008B014A"/>
    <w:rsid w:val="008B0285"/>
    <w:rsid w:val="008B1DC6"/>
    <w:rsid w:val="008B537B"/>
    <w:rsid w:val="008B65C4"/>
    <w:rsid w:val="008B6750"/>
    <w:rsid w:val="008B789C"/>
    <w:rsid w:val="008B7D03"/>
    <w:rsid w:val="008C0F23"/>
    <w:rsid w:val="008C112B"/>
    <w:rsid w:val="008C4012"/>
    <w:rsid w:val="008C538E"/>
    <w:rsid w:val="008C5CD8"/>
    <w:rsid w:val="008D02D8"/>
    <w:rsid w:val="008D0EA9"/>
    <w:rsid w:val="008D1DEB"/>
    <w:rsid w:val="008D2F3D"/>
    <w:rsid w:val="008D31F7"/>
    <w:rsid w:val="008D4105"/>
    <w:rsid w:val="008D613A"/>
    <w:rsid w:val="008D6F0C"/>
    <w:rsid w:val="008D7979"/>
    <w:rsid w:val="008E0369"/>
    <w:rsid w:val="008E0AAB"/>
    <w:rsid w:val="008E17AB"/>
    <w:rsid w:val="008E1C3B"/>
    <w:rsid w:val="008E246A"/>
    <w:rsid w:val="008E27D0"/>
    <w:rsid w:val="008E2C37"/>
    <w:rsid w:val="008E34C8"/>
    <w:rsid w:val="008E43BE"/>
    <w:rsid w:val="008E47EF"/>
    <w:rsid w:val="008E54D0"/>
    <w:rsid w:val="008E5655"/>
    <w:rsid w:val="008E5B38"/>
    <w:rsid w:val="008E64D7"/>
    <w:rsid w:val="008E788F"/>
    <w:rsid w:val="008F017E"/>
    <w:rsid w:val="008F088A"/>
    <w:rsid w:val="008F1671"/>
    <w:rsid w:val="008F2796"/>
    <w:rsid w:val="008F41CA"/>
    <w:rsid w:val="008F4324"/>
    <w:rsid w:val="008F5246"/>
    <w:rsid w:val="008F5248"/>
    <w:rsid w:val="008F57B0"/>
    <w:rsid w:val="008F59F3"/>
    <w:rsid w:val="008F6570"/>
    <w:rsid w:val="008F7712"/>
    <w:rsid w:val="008F7F62"/>
    <w:rsid w:val="00900EA5"/>
    <w:rsid w:val="00901BE6"/>
    <w:rsid w:val="0090221E"/>
    <w:rsid w:val="009027E3"/>
    <w:rsid w:val="009030F5"/>
    <w:rsid w:val="0090574D"/>
    <w:rsid w:val="00905E7B"/>
    <w:rsid w:val="00905F8D"/>
    <w:rsid w:val="009067BA"/>
    <w:rsid w:val="00906B18"/>
    <w:rsid w:val="00911181"/>
    <w:rsid w:val="00911CA1"/>
    <w:rsid w:val="0091383D"/>
    <w:rsid w:val="00914D51"/>
    <w:rsid w:val="00915C28"/>
    <w:rsid w:val="009161DA"/>
    <w:rsid w:val="009165B3"/>
    <w:rsid w:val="009166C7"/>
    <w:rsid w:val="00920A1E"/>
    <w:rsid w:val="00921038"/>
    <w:rsid w:val="00922366"/>
    <w:rsid w:val="00922F70"/>
    <w:rsid w:val="00924471"/>
    <w:rsid w:val="009248D5"/>
    <w:rsid w:val="00924A69"/>
    <w:rsid w:val="00924D7C"/>
    <w:rsid w:val="00925203"/>
    <w:rsid w:val="00925586"/>
    <w:rsid w:val="009279C0"/>
    <w:rsid w:val="00930E10"/>
    <w:rsid w:val="00931141"/>
    <w:rsid w:val="0093328C"/>
    <w:rsid w:val="009332D6"/>
    <w:rsid w:val="00933633"/>
    <w:rsid w:val="009338E9"/>
    <w:rsid w:val="00937F68"/>
    <w:rsid w:val="00940EE1"/>
    <w:rsid w:val="009421BC"/>
    <w:rsid w:val="00942BDB"/>
    <w:rsid w:val="0094580F"/>
    <w:rsid w:val="00945AA5"/>
    <w:rsid w:val="0094712B"/>
    <w:rsid w:val="00947DCE"/>
    <w:rsid w:val="009500CE"/>
    <w:rsid w:val="00950357"/>
    <w:rsid w:val="0095199F"/>
    <w:rsid w:val="00952C03"/>
    <w:rsid w:val="00954A24"/>
    <w:rsid w:val="00954B12"/>
    <w:rsid w:val="00954D35"/>
    <w:rsid w:val="009553F6"/>
    <w:rsid w:val="00955846"/>
    <w:rsid w:val="00956742"/>
    <w:rsid w:val="00957FBE"/>
    <w:rsid w:val="009603B5"/>
    <w:rsid w:val="00960AD1"/>
    <w:rsid w:val="009621D8"/>
    <w:rsid w:val="0096249F"/>
    <w:rsid w:val="00962594"/>
    <w:rsid w:val="00962869"/>
    <w:rsid w:val="00964FCC"/>
    <w:rsid w:val="00966143"/>
    <w:rsid w:val="0096634C"/>
    <w:rsid w:val="00967489"/>
    <w:rsid w:val="00970024"/>
    <w:rsid w:val="00970C10"/>
    <w:rsid w:val="00971336"/>
    <w:rsid w:val="00971599"/>
    <w:rsid w:val="00971A62"/>
    <w:rsid w:val="00973866"/>
    <w:rsid w:val="0097389E"/>
    <w:rsid w:val="0097530A"/>
    <w:rsid w:val="0097533F"/>
    <w:rsid w:val="00975696"/>
    <w:rsid w:val="009805F9"/>
    <w:rsid w:val="009806E7"/>
    <w:rsid w:val="00980DE7"/>
    <w:rsid w:val="00980E30"/>
    <w:rsid w:val="00980FBA"/>
    <w:rsid w:val="00981766"/>
    <w:rsid w:val="00981C63"/>
    <w:rsid w:val="00982497"/>
    <w:rsid w:val="009824EB"/>
    <w:rsid w:val="0098270B"/>
    <w:rsid w:val="009828D2"/>
    <w:rsid w:val="009828FC"/>
    <w:rsid w:val="00982C39"/>
    <w:rsid w:val="009837EB"/>
    <w:rsid w:val="00984386"/>
    <w:rsid w:val="009849BC"/>
    <w:rsid w:val="0098554B"/>
    <w:rsid w:val="00985BE9"/>
    <w:rsid w:val="009863C4"/>
    <w:rsid w:val="0098657B"/>
    <w:rsid w:val="00986D9F"/>
    <w:rsid w:val="00990639"/>
    <w:rsid w:val="00991CB0"/>
    <w:rsid w:val="00991CDE"/>
    <w:rsid w:val="00992D77"/>
    <w:rsid w:val="00993577"/>
    <w:rsid w:val="00993F02"/>
    <w:rsid w:val="009958B1"/>
    <w:rsid w:val="00996114"/>
    <w:rsid w:val="009963AD"/>
    <w:rsid w:val="009970A3"/>
    <w:rsid w:val="009975DC"/>
    <w:rsid w:val="009A0B5A"/>
    <w:rsid w:val="009A2083"/>
    <w:rsid w:val="009A2090"/>
    <w:rsid w:val="009A3758"/>
    <w:rsid w:val="009A415F"/>
    <w:rsid w:val="009A5379"/>
    <w:rsid w:val="009A59F4"/>
    <w:rsid w:val="009A5B88"/>
    <w:rsid w:val="009A5FDA"/>
    <w:rsid w:val="009A6AAA"/>
    <w:rsid w:val="009A6D02"/>
    <w:rsid w:val="009B02ED"/>
    <w:rsid w:val="009B0D05"/>
    <w:rsid w:val="009B1258"/>
    <w:rsid w:val="009B1A08"/>
    <w:rsid w:val="009B1D1D"/>
    <w:rsid w:val="009B1D57"/>
    <w:rsid w:val="009B4411"/>
    <w:rsid w:val="009B5127"/>
    <w:rsid w:val="009B5361"/>
    <w:rsid w:val="009B54C8"/>
    <w:rsid w:val="009B6637"/>
    <w:rsid w:val="009B683C"/>
    <w:rsid w:val="009B6B6D"/>
    <w:rsid w:val="009C1042"/>
    <w:rsid w:val="009C156A"/>
    <w:rsid w:val="009C2903"/>
    <w:rsid w:val="009C3314"/>
    <w:rsid w:val="009C36DB"/>
    <w:rsid w:val="009C3BAB"/>
    <w:rsid w:val="009C4668"/>
    <w:rsid w:val="009C6FCE"/>
    <w:rsid w:val="009D0728"/>
    <w:rsid w:val="009D0C9F"/>
    <w:rsid w:val="009D2427"/>
    <w:rsid w:val="009D2E88"/>
    <w:rsid w:val="009D317B"/>
    <w:rsid w:val="009D4A69"/>
    <w:rsid w:val="009D51C1"/>
    <w:rsid w:val="009D5350"/>
    <w:rsid w:val="009D7C35"/>
    <w:rsid w:val="009E0289"/>
    <w:rsid w:val="009E03BD"/>
    <w:rsid w:val="009E097D"/>
    <w:rsid w:val="009E1321"/>
    <w:rsid w:val="009E1A58"/>
    <w:rsid w:val="009E46DE"/>
    <w:rsid w:val="009E4911"/>
    <w:rsid w:val="009E519F"/>
    <w:rsid w:val="009E528B"/>
    <w:rsid w:val="009E5941"/>
    <w:rsid w:val="009E5B7B"/>
    <w:rsid w:val="009E6151"/>
    <w:rsid w:val="009E6342"/>
    <w:rsid w:val="009E63A3"/>
    <w:rsid w:val="009E643B"/>
    <w:rsid w:val="009E67F7"/>
    <w:rsid w:val="009E77E6"/>
    <w:rsid w:val="009F00D7"/>
    <w:rsid w:val="009F1BF5"/>
    <w:rsid w:val="009F20F7"/>
    <w:rsid w:val="009F219D"/>
    <w:rsid w:val="009F25F5"/>
    <w:rsid w:val="009F2602"/>
    <w:rsid w:val="009F28C9"/>
    <w:rsid w:val="009F2C36"/>
    <w:rsid w:val="009F2D31"/>
    <w:rsid w:val="009F3B88"/>
    <w:rsid w:val="009F3C5A"/>
    <w:rsid w:val="009F3C5D"/>
    <w:rsid w:val="009F61E3"/>
    <w:rsid w:val="009F6D6E"/>
    <w:rsid w:val="009F753F"/>
    <w:rsid w:val="00A00542"/>
    <w:rsid w:val="00A0064E"/>
    <w:rsid w:val="00A00E9D"/>
    <w:rsid w:val="00A01A6F"/>
    <w:rsid w:val="00A0335A"/>
    <w:rsid w:val="00A03F35"/>
    <w:rsid w:val="00A04F28"/>
    <w:rsid w:val="00A04F7B"/>
    <w:rsid w:val="00A073FB"/>
    <w:rsid w:val="00A07426"/>
    <w:rsid w:val="00A0757E"/>
    <w:rsid w:val="00A10A91"/>
    <w:rsid w:val="00A10CAE"/>
    <w:rsid w:val="00A10D6F"/>
    <w:rsid w:val="00A10F3A"/>
    <w:rsid w:val="00A11849"/>
    <w:rsid w:val="00A1187D"/>
    <w:rsid w:val="00A11CD3"/>
    <w:rsid w:val="00A11D8C"/>
    <w:rsid w:val="00A12180"/>
    <w:rsid w:val="00A12CDC"/>
    <w:rsid w:val="00A13303"/>
    <w:rsid w:val="00A13CD7"/>
    <w:rsid w:val="00A13E0B"/>
    <w:rsid w:val="00A13FE6"/>
    <w:rsid w:val="00A14C11"/>
    <w:rsid w:val="00A16C59"/>
    <w:rsid w:val="00A21CAB"/>
    <w:rsid w:val="00A2395D"/>
    <w:rsid w:val="00A24288"/>
    <w:rsid w:val="00A25C98"/>
    <w:rsid w:val="00A267CE"/>
    <w:rsid w:val="00A27A76"/>
    <w:rsid w:val="00A31952"/>
    <w:rsid w:val="00A322DB"/>
    <w:rsid w:val="00A32649"/>
    <w:rsid w:val="00A33E69"/>
    <w:rsid w:val="00A34922"/>
    <w:rsid w:val="00A34A9E"/>
    <w:rsid w:val="00A34C72"/>
    <w:rsid w:val="00A34F49"/>
    <w:rsid w:val="00A3753C"/>
    <w:rsid w:val="00A375E2"/>
    <w:rsid w:val="00A37927"/>
    <w:rsid w:val="00A43132"/>
    <w:rsid w:val="00A436E2"/>
    <w:rsid w:val="00A45F63"/>
    <w:rsid w:val="00A4630E"/>
    <w:rsid w:val="00A464FF"/>
    <w:rsid w:val="00A468BA"/>
    <w:rsid w:val="00A46CE0"/>
    <w:rsid w:val="00A47CD0"/>
    <w:rsid w:val="00A501DA"/>
    <w:rsid w:val="00A504F5"/>
    <w:rsid w:val="00A505B6"/>
    <w:rsid w:val="00A507BB"/>
    <w:rsid w:val="00A52092"/>
    <w:rsid w:val="00A52B6F"/>
    <w:rsid w:val="00A532E4"/>
    <w:rsid w:val="00A533A8"/>
    <w:rsid w:val="00A535FB"/>
    <w:rsid w:val="00A535FC"/>
    <w:rsid w:val="00A5368B"/>
    <w:rsid w:val="00A55D18"/>
    <w:rsid w:val="00A55F08"/>
    <w:rsid w:val="00A56D17"/>
    <w:rsid w:val="00A57713"/>
    <w:rsid w:val="00A5796A"/>
    <w:rsid w:val="00A602ED"/>
    <w:rsid w:val="00A60B9B"/>
    <w:rsid w:val="00A61AAD"/>
    <w:rsid w:val="00A62A7E"/>
    <w:rsid w:val="00A63862"/>
    <w:rsid w:val="00A647FF"/>
    <w:rsid w:val="00A6534F"/>
    <w:rsid w:val="00A65481"/>
    <w:rsid w:val="00A657B7"/>
    <w:rsid w:val="00A66006"/>
    <w:rsid w:val="00A67269"/>
    <w:rsid w:val="00A675C9"/>
    <w:rsid w:val="00A67ABE"/>
    <w:rsid w:val="00A7103C"/>
    <w:rsid w:val="00A71AA5"/>
    <w:rsid w:val="00A7260E"/>
    <w:rsid w:val="00A73304"/>
    <w:rsid w:val="00A7435A"/>
    <w:rsid w:val="00A74394"/>
    <w:rsid w:val="00A7468C"/>
    <w:rsid w:val="00A747B3"/>
    <w:rsid w:val="00A7550C"/>
    <w:rsid w:val="00A75E19"/>
    <w:rsid w:val="00A76961"/>
    <w:rsid w:val="00A76995"/>
    <w:rsid w:val="00A773D4"/>
    <w:rsid w:val="00A77940"/>
    <w:rsid w:val="00A80887"/>
    <w:rsid w:val="00A8236E"/>
    <w:rsid w:val="00A8263F"/>
    <w:rsid w:val="00A836BC"/>
    <w:rsid w:val="00A86E54"/>
    <w:rsid w:val="00A87C4C"/>
    <w:rsid w:val="00A90FB8"/>
    <w:rsid w:val="00A936B8"/>
    <w:rsid w:val="00A93B07"/>
    <w:rsid w:val="00A93CD7"/>
    <w:rsid w:val="00A94243"/>
    <w:rsid w:val="00A95FB1"/>
    <w:rsid w:val="00A9645A"/>
    <w:rsid w:val="00A97820"/>
    <w:rsid w:val="00A97D7C"/>
    <w:rsid w:val="00AA0071"/>
    <w:rsid w:val="00AA060B"/>
    <w:rsid w:val="00AA0761"/>
    <w:rsid w:val="00AA0E72"/>
    <w:rsid w:val="00AA121C"/>
    <w:rsid w:val="00AA44BB"/>
    <w:rsid w:val="00AA579B"/>
    <w:rsid w:val="00AA5D7D"/>
    <w:rsid w:val="00AA5EDC"/>
    <w:rsid w:val="00AA758F"/>
    <w:rsid w:val="00AB1010"/>
    <w:rsid w:val="00AB3C7C"/>
    <w:rsid w:val="00AB47DA"/>
    <w:rsid w:val="00AB4908"/>
    <w:rsid w:val="00AB4CDA"/>
    <w:rsid w:val="00AB4FEE"/>
    <w:rsid w:val="00AB5225"/>
    <w:rsid w:val="00AB6021"/>
    <w:rsid w:val="00AB6473"/>
    <w:rsid w:val="00AB67D1"/>
    <w:rsid w:val="00AB696E"/>
    <w:rsid w:val="00AB7F8F"/>
    <w:rsid w:val="00AC2DEA"/>
    <w:rsid w:val="00AC39C3"/>
    <w:rsid w:val="00AC5D54"/>
    <w:rsid w:val="00AC5E7F"/>
    <w:rsid w:val="00AC6669"/>
    <w:rsid w:val="00AC6E03"/>
    <w:rsid w:val="00AC6F00"/>
    <w:rsid w:val="00AD0955"/>
    <w:rsid w:val="00AD0AA7"/>
    <w:rsid w:val="00AD0EB9"/>
    <w:rsid w:val="00AD0FDA"/>
    <w:rsid w:val="00AD11BC"/>
    <w:rsid w:val="00AD2C0E"/>
    <w:rsid w:val="00AD2E9F"/>
    <w:rsid w:val="00AD2F38"/>
    <w:rsid w:val="00AD358C"/>
    <w:rsid w:val="00AD56F4"/>
    <w:rsid w:val="00AD6452"/>
    <w:rsid w:val="00AD64A7"/>
    <w:rsid w:val="00AD66F0"/>
    <w:rsid w:val="00AD69C4"/>
    <w:rsid w:val="00AD76FD"/>
    <w:rsid w:val="00AD7D74"/>
    <w:rsid w:val="00AE0170"/>
    <w:rsid w:val="00AE045C"/>
    <w:rsid w:val="00AE0507"/>
    <w:rsid w:val="00AE1A89"/>
    <w:rsid w:val="00AE1E58"/>
    <w:rsid w:val="00AE20FB"/>
    <w:rsid w:val="00AE2D15"/>
    <w:rsid w:val="00AE41B9"/>
    <w:rsid w:val="00AE500F"/>
    <w:rsid w:val="00AE5171"/>
    <w:rsid w:val="00AE64B6"/>
    <w:rsid w:val="00AE6957"/>
    <w:rsid w:val="00AE6B1D"/>
    <w:rsid w:val="00AF0757"/>
    <w:rsid w:val="00AF241F"/>
    <w:rsid w:val="00AF26A7"/>
    <w:rsid w:val="00AF26EA"/>
    <w:rsid w:val="00AF27AE"/>
    <w:rsid w:val="00AF2838"/>
    <w:rsid w:val="00AF30EB"/>
    <w:rsid w:val="00AF3170"/>
    <w:rsid w:val="00AF35A0"/>
    <w:rsid w:val="00AF6B84"/>
    <w:rsid w:val="00AF7FF9"/>
    <w:rsid w:val="00B004C2"/>
    <w:rsid w:val="00B00BA8"/>
    <w:rsid w:val="00B00D6F"/>
    <w:rsid w:val="00B00E2B"/>
    <w:rsid w:val="00B00EB7"/>
    <w:rsid w:val="00B0229B"/>
    <w:rsid w:val="00B02AE8"/>
    <w:rsid w:val="00B02C87"/>
    <w:rsid w:val="00B03AF4"/>
    <w:rsid w:val="00B03ECA"/>
    <w:rsid w:val="00B04A2C"/>
    <w:rsid w:val="00B051CA"/>
    <w:rsid w:val="00B05E20"/>
    <w:rsid w:val="00B05E35"/>
    <w:rsid w:val="00B05F1C"/>
    <w:rsid w:val="00B070F9"/>
    <w:rsid w:val="00B077B7"/>
    <w:rsid w:val="00B07C4A"/>
    <w:rsid w:val="00B10955"/>
    <w:rsid w:val="00B11D8F"/>
    <w:rsid w:val="00B1266B"/>
    <w:rsid w:val="00B12976"/>
    <w:rsid w:val="00B13617"/>
    <w:rsid w:val="00B13EB1"/>
    <w:rsid w:val="00B14115"/>
    <w:rsid w:val="00B141A0"/>
    <w:rsid w:val="00B14823"/>
    <w:rsid w:val="00B14BFA"/>
    <w:rsid w:val="00B15972"/>
    <w:rsid w:val="00B15C07"/>
    <w:rsid w:val="00B1655C"/>
    <w:rsid w:val="00B16FFF"/>
    <w:rsid w:val="00B2077B"/>
    <w:rsid w:val="00B21A80"/>
    <w:rsid w:val="00B21D92"/>
    <w:rsid w:val="00B22371"/>
    <w:rsid w:val="00B22E44"/>
    <w:rsid w:val="00B2387E"/>
    <w:rsid w:val="00B250AD"/>
    <w:rsid w:val="00B25A9A"/>
    <w:rsid w:val="00B26120"/>
    <w:rsid w:val="00B26EB3"/>
    <w:rsid w:val="00B30476"/>
    <w:rsid w:val="00B30CA3"/>
    <w:rsid w:val="00B30F98"/>
    <w:rsid w:val="00B3320D"/>
    <w:rsid w:val="00B3377F"/>
    <w:rsid w:val="00B353BD"/>
    <w:rsid w:val="00B35465"/>
    <w:rsid w:val="00B35B27"/>
    <w:rsid w:val="00B35CB7"/>
    <w:rsid w:val="00B35DE7"/>
    <w:rsid w:val="00B36873"/>
    <w:rsid w:val="00B368ED"/>
    <w:rsid w:val="00B36C2A"/>
    <w:rsid w:val="00B36CE3"/>
    <w:rsid w:val="00B377A6"/>
    <w:rsid w:val="00B37975"/>
    <w:rsid w:val="00B402D1"/>
    <w:rsid w:val="00B407E3"/>
    <w:rsid w:val="00B40A1E"/>
    <w:rsid w:val="00B423C6"/>
    <w:rsid w:val="00B42D23"/>
    <w:rsid w:val="00B433B6"/>
    <w:rsid w:val="00B435CC"/>
    <w:rsid w:val="00B441A8"/>
    <w:rsid w:val="00B44542"/>
    <w:rsid w:val="00B44AF1"/>
    <w:rsid w:val="00B44E57"/>
    <w:rsid w:val="00B44F03"/>
    <w:rsid w:val="00B510E7"/>
    <w:rsid w:val="00B52CA5"/>
    <w:rsid w:val="00B5365A"/>
    <w:rsid w:val="00B53998"/>
    <w:rsid w:val="00B545B9"/>
    <w:rsid w:val="00B556CF"/>
    <w:rsid w:val="00B55FBE"/>
    <w:rsid w:val="00B56C75"/>
    <w:rsid w:val="00B6361B"/>
    <w:rsid w:val="00B636CD"/>
    <w:rsid w:val="00B63753"/>
    <w:rsid w:val="00B641C4"/>
    <w:rsid w:val="00B64249"/>
    <w:rsid w:val="00B651C8"/>
    <w:rsid w:val="00B65816"/>
    <w:rsid w:val="00B66499"/>
    <w:rsid w:val="00B7151D"/>
    <w:rsid w:val="00B715C5"/>
    <w:rsid w:val="00B71628"/>
    <w:rsid w:val="00B7176F"/>
    <w:rsid w:val="00B71A78"/>
    <w:rsid w:val="00B723C9"/>
    <w:rsid w:val="00B7254D"/>
    <w:rsid w:val="00B72785"/>
    <w:rsid w:val="00B72A84"/>
    <w:rsid w:val="00B736BA"/>
    <w:rsid w:val="00B73A32"/>
    <w:rsid w:val="00B73E11"/>
    <w:rsid w:val="00B75170"/>
    <w:rsid w:val="00B7586C"/>
    <w:rsid w:val="00B767EC"/>
    <w:rsid w:val="00B7744F"/>
    <w:rsid w:val="00B80471"/>
    <w:rsid w:val="00B81475"/>
    <w:rsid w:val="00B81740"/>
    <w:rsid w:val="00B839C1"/>
    <w:rsid w:val="00B85406"/>
    <w:rsid w:val="00B85940"/>
    <w:rsid w:val="00B865DF"/>
    <w:rsid w:val="00B868B2"/>
    <w:rsid w:val="00B87769"/>
    <w:rsid w:val="00B90A39"/>
    <w:rsid w:val="00B90A3B"/>
    <w:rsid w:val="00B90D91"/>
    <w:rsid w:val="00B90EBF"/>
    <w:rsid w:val="00B913A3"/>
    <w:rsid w:val="00B93314"/>
    <w:rsid w:val="00B9410F"/>
    <w:rsid w:val="00B951AB"/>
    <w:rsid w:val="00B962CB"/>
    <w:rsid w:val="00B967B6"/>
    <w:rsid w:val="00B967D2"/>
    <w:rsid w:val="00B96A6C"/>
    <w:rsid w:val="00B9702C"/>
    <w:rsid w:val="00B9778E"/>
    <w:rsid w:val="00B9787A"/>
    <w:rsid w:val="00B97AB9"/>
    <w:rsid w:val="00BA08DA"/>
    <w:rsid w:val="00BA10DB"/>
    <w:rsid w:val="00BA14D6"/>
    <w:rsid w:val="00BA3386"/>
    <w:rsid w:val="00BA3EA9"/>
    <w:rsid w:val="00BA43D6"/>
    <w:rsid w:val="00BA4E6F"/>
    <w:rsid w:val="00BA5260"/>
    <w:rsid w:val="00BA538E"/>
    <w:rsid w:val="00BA5549"/>
    <w:rsid w:val="00BA6682"/>
    <w:rsid w:val="00BA700B"/>
    <w:rsid w:val="00BA7186"/>
    <w:rsid w:val="00BA7207"/>
    <w:rsid w:val="00BA745C"/>
    <w:rsid w:val="00BB05E7"/>
    <w:rsid w:val="00BB1365"/>
    <w:rsid w:val="00BB2681"/>
    <w:rsid w:val="00BB472E"/>
    <w:rsid w:val="00BB478F"/>
    <w:rsid w:val="00BB5C9A"/>
    <w:rsid w:val="00BB723C"/>
    <w:rsid w:val="00BB77C9"/>
    <w:rsid w:val="00BB7F44"/>
    <w:rsid w:val="00BC06D2"/>
    <w:rsid w:val="00BC26EB"/>
    <w:rsid w:val="00BC2A4F"/>
    <w:rsid w:val="00BC489E"/>
    <w:rsid w:val="00BC4F63"/>
    <w:rsid w:val="00BC5101"/>
    <w:rsid w:val="00BC52AE"/>
    <w:rsid w:val="00BC5A26"/>
    <w:rsid w:val="00BC6BBD"/>
    <w:rsid w:val="00BC7775"/>
    <w:rsid w:val="00BC7B44"/>
    <w:rsid w:val="00BD00D9"/>
    <w:rsid w:val="00BD0103"/>
    <w:rsid w:val="00BD14D1"/>
    <w:rsid w:val="00BD155F"/>
    <w:rsid w:val="00BD1652"/>
    <w:rsid w:val="00BD16B2"/>
    <w:rsid w:val="00BD1B76"/>
    <w:rsid w:val="00BD200D"/>
    <w:rsid w:val="00BD3837"/>
    <w:rsid w:val="00BD42F6"/>
    <w:rsid w:val="00BD486D"/>
    <w:rsid w:val="00BD53D7"/>
    <w:rsid w:val="00BD5F8A"/>
    <w:rsid w:val="00BD7BD6"/>
    <w:rsid w:val="00BE08A5"/>
    <w:rsid w:val="00BE2326"/>
    <w:rsid w:val="00BE3C5F"/>
    <w:rsid w:val="00BE628A"/>
    <w:rsid w:val="00BE639E"/>
    <w:rsid w:val="00BE65B5"/>
    <w:rsid w:val="00BE6A07"/>
    <w:rsid w:val="00BE70DF"/>
    <w:rsid w:val="00BE79AE"/>
    <w:rsid w:val="00BE7E04"/>
    <w:rsid w:val="00BF1570"/>
    <w:rsid w:val="00BF19CF"/>
    <w:rsid w:val="00BF2A5F"/>
    <w:rsid w:val="00BF3025"/>
    <w:rsid w:val="00BF3D13"/>
    <w:rsid w:val="00BF50C5"/>
    <w:rsid w:val="00BF5A67"/>
    <w:rsid w:val="00BF654D"/>
    <w:rsid w:val="00C00AC0"/>
    <w:rsid w:val="00C01E63"/>
    <w:rsid w:val="00C01F71"/>
    <w:rsid w:val="00C02DDD"/>
    <w:rsid w:val="00C03509"/>
    <w:rsid w:val="00C03684"/>
    <w:rsid w:val="00C06102"/>
    <w:rsid w:val="00C11157"/>
    <w:rsid w:val="00C117B5"/>
    <w:rsid w:val="00C11F4C"/>
    <w:rsid w:val="00C12AD9"/>
    <w:rsid w:val="00C12C8D"/>
    <w:rsid w:val="00C134C9"/>
    <w:rsid w:val="00C139BA"/>
    <w:rsid w:val="00C14546"/>
    <w:rsid w:val="00C1476B"/>
    <w:rsid w:val="00C14D1D"/>
    <w:rsid w:val="00C1530E"/>
    <w:rsid w:val="00C15C92"/>
    <w:rsid w:val="00C1705B"/>
    <w:rsid w:val="00C17A72"/>
    <w:rsid w:val="00C2023B"/>
    <w:rsid w:val="00C21249"/>
    <w:rsid w:val="00C21E5C"/>
    <w:rsid w:val="00C22519"/>
    <w:rsid w:val="00C23BB0"/>
    <w:rsid w:val="00C23EDF"/>
    <w:rsid w:val="00C243B2"/>
    <w:rsid w:val="00C244D1"/>
    <w:rsid w:val="00C24E55"/>
    <w:rsid w:val="00C253AB"/>
    <w:rsid w:val="00C25E4D"/>
    <w:rsid w:val="00C26DB4"/>
    <w:rsid w:val="00C2795F"/>
    <w:rsid w:val="00C27BD2"/>
    <w:rsid w:val="00C27FE7"/>
    <w:rsid w:val="00C300F6"/>
    <w:rsid w:val="00C30A8C"/>
    <w:rsid w:val="00C30D4D"/>
    <w:rsid w:val="00C30EE6"/>
    <w:rsid w:val="00C30F08"/>
    <w:rsid w:val="00C31110"/>
    <w:rsid w:val="00C314D7"/>
    <w:rsid w:val="00C31F8A"/>
    <w:rsid w:val="00C3218C"/>
    <w:rsid w:val="00C328AA"/>
    <w:rsid w:val="00C33088"/>
    <w:rsid w:val="00C35CA7"/>
    <w:rsid w:val="00C37607"/>
    <w:rsid w:val="00C411CE"/>
    <w:rsid w:val="00C41660"/>
    <w:rsid w:val="00C4197E"/>
    <w:rsid w:val="00C43143"/>
    <w:rsid w:val="00C437B5"/>
    <w:rsid w:val="00C43D64"/>
    <w:rsid w:val="00C453FF"/>
    <w:rsid w:val="00C4651C"/>
    <w:rsid w:val="00C46F78"/>
    <w:rsid w:val="00C5023A"/>
    <w:rsid w:val="00C510A3"/>
    <w:rsid w:val="00C51162"/>
    <w:rsid w:val="00C51F7C"/>
    <w:rsid w:val="00C52A0C"/>
    <w:rsid w:val="00C55B51"/>
    <w:rsid w:val="00C5630C"/>
    <w:rsid w:val="00C56929"/>
    <w:rsid w:val="00C5696A"/>
    <w:rsid w:val="00C56E56"/>
    <w:rsid w:val="00C57334"/>
    <w:rsid w:val="00C573C1"/>
    <w:rsid w:val="00C60535"/>
    <w:rsid w:val="00C6099A"/>
    <w:rsid w:val="00C609FB"/>
    <w:rsid w:val="00C61012"/>
    <w:rsid w:val="00C61161"/>
    <w:rsid w:val="00C61816"/>
    <w:rsid w:val="00C6182C"/>
    <w:rsid w:val="00C61A56"/>
    <w:rsid w:val="00C61CD4"/>
    <w:rsid w:val="00C62656"/>
    <w:rsid w:val="00C6427B"/>
    <w:rsid w:val="00C6430A"/>
    <w:rsid w:val="00C65125"/>
    <w:rsid w:val="00C66C55"/>
    <w:rsid w:val="00C67582"/>
    <w:rsid w:val="00C67CC9"/>
    <w:rsid w:val="00C67DFC"/>
    <w:rsid w:val="00C7109B"/>
    <w:rsid w:val="00C71CE6"/>
    <w:rsid w:val="00C72623"/>
    <w:rsid w:val="00C72770"/>
    <w:rsid w:val="00C72AA1"/>
    <w:rsid w:val="00C72EF9"/>
    <w:rsid w:val="00C73197"/>
    <w:rsid w:val="00C74A92"/>
    <w:rsid w:val="00C75BEE"/>
    <w:rsid w:val="00C77047"/>
    <w:rsid w:val="00C80150"/>
    <w:rsid w:val="00C81814"/>
    <w:rsid w:val="00C8265A"/>
    <w:rsid w:val="00C82A67"/>
    <w:rsid w:val="00C83739"/>
    <w:rsid w:val="00C83E11"/>
    <w:rsid w:val="00C844B9"/>
    <w:rsid w:val="00C8550C"/>
    <w:rsid w:val="00C8786E"/>
    <w:rsid w:val="00C90DA2"/>
    <w:rsid w:val="00C90FB6"/>
    <w:rsid w:val="00C91E4A"/>
    <w:rsid w:val="00C92DA0"/>
    <w:rsid w:val="00C92FC5"/>
    <w:rsid w:val="00C9358A"/>
    <w:rsid w:val="00C95A79"/>
    <w:rsid w:val="00C963AF"/>
    <w:rsid w:val="00C974F3"/>
    <w:rsid w:val="00C9762D"/>
    <w:rsid w:val="00C97C95"/>
    <w:rsid w:val="00C97D19"/>
    <w:rsid w:val="00CA24A3"/>
    <w:rsid w:val="00CA2945"/>
    <w:rsid w:val="00CA2E89"/>
    <w:rsid w:val="00CA32F8"/>
    <w:rsid w:val="00CA33EF"/>
    <w:rsid w:val="00CA3533"/>
    <w:rsid w:val="00CA3D9D"/>
    <w:rsid w:val="00CA41D3"/>
    <w:rsid w:val="00CA4419"/>
    <w:rsid w:val="00CA7EEF"/>
    <w:rsid w:val="00CB16E5"/>
    <w:rsid w:val="00CB207E"/>
    <w:rsid w:val="00CB3D1B"/>
    <w:rsid w:val="00CB4375"/>
    <w:rsid w:val="00CB4459"/>
    <w:rsid w:val="00CB4750"/>
    <w:rsid w:val="00CB49E6"/>
    <w:rsid w:val="00CB5103"/>
    <w:rsid w:val="00CB59D3"/>
    <w:rsid w:val="00CB6070"/>
    <w:rsid w:val="00CB7272"/>
    <w:rsid w:val="00CC005F"/>
    <w:rsid w:val="00CC0265"/>
    <w:rsid w:val="00CC122E"/>
    <w:rsid w:val="00CC1270"/>
    <w:rsid w:val="00CC2E68"/>
    <w:rsid w:val="00CC3F29"/>
    <w:rsid w:val="00CC43A1"/>
    <w:rsid w:val="00CC46D9"/>
    <w:rsid w:val="00CC4C91"/>
    <w:rsid w:val="00CC5486"/>
    <w:rsid w:val="00CC5617"/>
    <w:rsid w:val="00CC66A0"/>
    <w:rsid w:val="00CC6978"/>
    <w:rsid w:val="00CD1592"/>
    <w:rsid w:val="00CD1A8C"/>
    <w:rsid w:val="00CD1BD9"/>
    <w:rsid w:val="00CD34A4"/>
    <w:rsid w:val="00CD3D01"/>
    <w:rsid w:val="00CD41BF"/>
    <w:rsid w:val="00CD4E29"/>
    <w:rsid w:val="00CD51B2"/>
    <w:rsid w:val="00CD624F"/>
    <w:rsid w:val="00CD6680"/>
    <w:rsid w:val="00CD6C4B"/>
    <w:rsid w:val="00CD7C74"/>
    <w:rsid w:val="00CE013B"/>
    <w:rsid w:val="00CE0484"/>
    <w:rsid w:val="00CE10F1"/>
    <w:rsid w:val="00CE16CA"/>
    <w:rsid w:val="00CE17DE"/>
    <w:rsid w:val="00CE1D98"/>
    <w:rsid w:val="00CE205B"/>
    <w:rsid w:val="00CE34CF"/>
    <w:rsid w:val="00CE3FE6"/>
    <w:rsid w:val="00CE4216"/>
    <w:rsid w:val="00CE4276"/>
    <w:rsid w:val="00CE448F"/>
    <w:rsid w:val="00CE576B"/>
    <w:rsid w:val="00CE7568"/>
    <w:rsid w:val="00CF03A7"/>
    <w:rsid w:val="00CF11F0"/>
    <w:rsid w:val="00CF1502"/>
    <w:rsid w:val="00CF1BB1"/>
    <w:rsid w:val="00CF223D"/>
    <w:rsid w:val="00CF4485"/>
    <w:rsid w:val="00CF7FA8"/>
    <w:rsid w:val="00D000B8"/>
    <w:rsid w:val="00D00D4F"/>
    <w:rsid w:val="00D01DBA"/>
    <w:rsid w:val="00D02E17"/>
    <w:rsid w:val="00D03E06"/>
    <w:rsid w:val="00D045E1"/>
    <w:rsid w:val="00D0563A"/>
    <w:rsid w:val="00D06E99"/>
    <w:rsid w:val="00D100CD"/>
    <w:rsid w:val="00D10361"/>
    <w:rsid w:val="00D10A95"/>
    <w:rsid w:val="00D11087"/>
    <w:rsid w:val="00D12F27"/>
    <w:rsid w:val="00D13277"/>
    <w:rsid w:val="00D15151"/>
    <w:rsid w:val="00D1655E"/>
    <w:rsid w:val="00D17555"/>
    <w:rsid w:val="00D17E6B"/>
    <w:rsid w:val="00D204A2"/>
    <w:rsid w:val="00D204DD"/>
    <w:rsid w:val="00D21371"/>
    <w:rsid w:val="00D218B8"/>
    <w:rsid w:val="00D22A2D"/>
    <w:rsid w:val="00D23383"/>
    <w:rsid w:val="00D2395D"/>
    <w:rsid w:val="00D23D06"/>
    <w:rsid w:val="00D24A10"/>
    <w:rsid w:val="00D25238"/>
    <w:rsid w:val="00D25816"/>
    <w:rsid w:val="00D25B4C"/>
    <w:rsid w:val="00D27197"/>
    <w:rsid w:val="00D27AAA"/>
    <w:rsid w:val="00D27D55"/>
    <w:rsid w:val="00D3133E"/>
    <w:rsid w:val="00D324E6"/>
    <w:rsid w:val="00D33B18"/>
    <w:rsid w:val="00D33BC6"/>
    <w:rsid w:val="00D34282"/>
    <w:rsid w:val="00D34409"/>
    <w:rsid w:val="00D357DC"/>
    <w:rsid w:val="00D374C2"/>
    <w:rsid w:val="00D37891"/>
    <w:rsid w:val="00D40D7A"/>
    <w:rsid w:val="00D41610"/>
    <w:rsid w:val="00D41653"/>
    <w:rsid w:val="00D41ADA"/>
    <w:rsid w:val="00D41E96"/>
    <w:rsid w:val="00D41EDA"/>
    <w:rsid w:val="00D42BCC"/>
    <w:rsid w:val="00D42F04"/>
    <w:rsid w:val="00D4313C"/>
    <w:rsid w:val="00D44179"/>
    <w:rsid w:val="00D45404"/>
    <w:rsid w:val="00D45469"/>
    <w:rsid w:val="00D45C7A"/>
    <w:rsid w:val="00D462E6"/>
    <w:rsid w:val="00D464F7"/>
    <w:rsid w:val="00D50414"/>
    <w:rsid w:val="00D51365"/>
    <w:rsid w:val="00D51454"/>
    <w:rsid w:val="00D522BD"/>
    <w:rsid w:val="00D541D7"/>
    <w:rsid w:val="00D55E22"/>
    <w:rsid w:val="00D565CE"/>
    <w:rsid w:val="00D56662"/>
    <w:rsid w:val="00D56F98"/>
    <w:rsid w:val="00D57176"/>
    <w:rsid w:val="00D60C21"/>
    <w:rsid w:val="00D60EF8"/>
    <w:rsid w:val="00D6155F"/>
    <w:rsid w:val="00D61EE3"/>
    <w:rsid w:val="00D6271F"/>
    <w:rsid w:val="00D62A97"/>
    <w:rsid w:val="00D6327A"/>
    <w:rsid w:val="00D64FF1"/>
    <w:rsid w:val="00D65E8B"/>
    <w:rsid w:val="00D66345"/>
    <w:rsid w:val="00D66A32"/>
    <w:rsid w:val="00D66E1F"/>
    <w:rsid w:val="00D67191"/>
    <w:rsid w:val="00D67C55"/>
    <w:rsid w:val="00D70594"/>
    <w:rsid w:val="00D7105E"/>
    <w:rsid w:val="00D715D5"/>
    <w:rsid w:val="00D71B4F"/>
    <w:rsid w:val="00D71D8A"/>
    <w:rsid w:val="00D73478"/>
    <w:rsid w:val="00D74013"/>
    <w:rsid w:val="00D747AD"/>
    <w:rsid w:val="00D7494A"/>
    <w:rsid w:val="00D77484"/>
    <w:rsid w:val="00D80E08"/>
    <w:rsid w:val="00D81E80"/>
    <w:rsid w:val="00D823AD"/>
    <w:rsid w:val="00D82FCA"/>
    <w:rsid w:val="00D83334"/>
    <w:rsid w:val="00D83A1D"/>
    <w:rsid w:val="00D84575"/>
    <w:rsid w:val="00D85604"/>
    <w:rsid w:val="00D8567C"/>
    <w:rsid w:val="00D85E45"/>
    <w:rsid w:val="00D86CE8"/>
    <w:rsid w:val="00D86FF4"/>
    <w:rsid w:val="00D9028C"/>
    <w:rsid w:val="00D90C73"/>
    <w:rsid w:val="00D923CA"/>
    <w:rsid w:val="00D928C5"/>
    <w:rsid w:val="00D92A80"/>
    <w:rsid w:val="00D93CE2"/>
    <w:rsid w:val="00D93DDD"/>
    <w:rsid w:val="00D9414E"/>
    <w:rsid w:val="00D942C9"/>
    <w:rsid w:val="00D9452A"/>
    <w:rsid w:val="00D949A5"/>
    <w:rsid w:val="00D97050"/>
    <w:rsid w:val="00D97242"/>
    <w:rsid w:val="00D97B6B"/>
    <w:rsid w:val="00DA10C6"/>
    <w:rsid w:val="00DA1117"/>
    <w:rsid w:val="00DA135B"/>
    <w:rsid w:val="00DA1706"/>
    <w:rsid w:val="00DA1C21"/>
    <w:rsid w:val="00DA22DF"/>
    <w:rsid w:val="00DA277B"/>
    <w:rsid w:val="00DA33E6"/>
    <w:rsid w:val="00DA3664"/>
    <w:rsid w:val="00DA3B49"/>
    <w:rsid w:val="00DA6BFE"/>
    <w:rsid w:val="00DA6CFE"/>
    <w:rsid w:val="00DA77EB"/>
    <w:rsid w:val="00DA7B47"/>
    <w:rsid w:val="00DB0BCC"/>
    <w:rsid w:val="00DB3268"/>
    <w:rsid w:val="00DB398A"/>
    <w:rsid w:val="00DB4885"/>
    <w:rsid w:val="00DB4D9A"/>
    <w:rsid w:val="00DB4DA7"/>
    <w:rsid w:val="00DB4F23"/>
    <w:rsid w:val="00DB5AB3"/>
    <w:rsid w:val="00DB643F"/>
    <w:rsid w:val="00DB6450"/>
    <w:rsid w:val="00DB6936"/>
    <w:rsid w:val="00DB6C62"/>
    <w:rsid w:val="00DB754E"/>
    <w:rsid w:val="00DC382E"/>
    <w:rsid w:val="00DC395F"/>
    <w:rsid w:val="00DC39D8"/>
    <w:rsid w:val="00DC3CD4"/>
    <w:rsid w:val="00DC4BD8"/>
    <w:rsid w:val="00DC5316"/>
    <w:rsid w:val="00DC53C5"/>
    <w:rsid w:val="00DC57DC"/>
    <w:rsid w:val="00DC6679"/>
    <w:rsid w:val="00DD067B"/>
    <w:rsid w:val="00DD0876"/>
    <w:rsid w:val="00DD1311"/>
    <w:rsid w:val="00DD1338"/>
    <w:rsid w:val="00DD1584"/>
    <w:rsid w:val="00DD1EF7"/>
    <w:rsid w:val="00DD2955"/>
    <w:rsid w:val="00DD297F"/>
    <w:rsid w:val="00DD49C9"/>
    <w:rsid w:val="00DD4C4A"/>
    <w:rsid w:val="00DD70BD"/>
    <w:rsid w:val="00DD7395"/>
    <w:rsid w:val="00DD79D4"/>
    <w:rsid w:val="00DD7D1B"/>
    <w:rsid w:val="00DE1DC7"/>
    <w:rsid w:val="00DE2C25"/>
    <w:rsid w:val="00DE36B3"/>
    <w:rsid w:val="00DE3808"/>
    <w:rsid w:val="00DE3EAA"/>
    <w:rsid w:val="00DE49BF"/>
    <w:rsid w:val="00DE4B64"/>
    <w:rsid w:val="00DE5324"/>
    <w:rsid w:val="00DE5C55"/>
    <w:rsid w:val="00DE5D74"/>
    <w:rsid w:val="00DE78D6"/>
    <w:rsid w:val="00DE7E8D"/>
    <w:rsid w:val="00DF000E"/>
    <w:rsid w:val="00DF1036"/>
    <w:rsid w:val="00DF113B"/>
    <w:rsid w:val="00DF1480"/>
    <w:rsid w:val="00DF2175"/>
    <w:rsid w:val="00DF312A"/>
    <w:rsid w:val="00DF3616"/>
    <w:rsid w:val="00DF36C0"/>
    <w:rsid w:val="00DF3D0B"/>
    <w:rsid w:val="00DF421E"/>
    <w:rsid w:val="00DF53EB"/>
    <w:rsid w:val="00DF6473"/>
    <w:rsid w:val="00DF729C"/>
    <w:rsid w:val="00DF7527"/>
    <w:rsid w:val="00DF75DA"/>
    <w:rsid w:val="00E001FE"/>
    <w:rsid w:val="00E00251"/>
    <w:rsid w:val="00E00992"/>
    <w:rsid w:val="00E0118F"/>
    <w:rsid w:val="00E024AF"/>
    <w:rsid w:val="00E02713"/>
    <w:rsid w:val="00E0296A"/>
    <w:rsid w:val="00E04910"/>
    <w:rsid w:val="00E04F3A"/>
    <w:rsid w:val="00E0615C"/>
    <w:rsid w:val="00E0771F"/>
    <w:rsid w:val="00E10A14"/>
    <w:rsid w:val="00E10DB5"/>
    <w:rsid w:val="00E116F5"/>
    <w:rsid w:val="00E11F80"/>
    <w:rsid w:val="00E136AF"/>
    <w:rsid w:val="00E1397C"/>
    <w:rsid w:val="00E13DB7"/>
    <w:rsid w:val="00E149F1"/>
    <w:rsid w:val="00E14FDC"/>
    <w:rsid w:val="00E15486"/>
    <w:rsid w:val="00E161B6"/>
    <w:rsid w:val="00E16373"/>
    <w:rsid w:val="00E165AA"/>
    <w:rsid w:val="00E16E4F"/>
    <w:rsid w:val="00E17696"/>
    <w:rsid w:val="00E2025D"/>
    <w:rsid w:val="00E20C95"/>
    <w:rsid w:val="00E20DEE"/>
    <w:rsid w:val="00E212F2"/>
    <w:rsid w:val="00E2170C"/>
    <w:rsid w:val="00E21ACD"/>
    <w:rsid w:val="00E226EB"/>
    <w:rsid w:val="00E235F2"/>
    <w:rsid w:val="00E23DC5"/>
    <w:rsid w:val="00E25B03"/>
    <w:rsid w:val="00E26A3D"/>
    <w:rsid w:val="00E30BEC"/>
    <w:rsid w:val="00E31470"/>
    <w:rsid w:val="00E3223D"/>
    <w:rsid w:val="00E3402F"/>
    <w:rsid w:val="00E348E3"/>
    <w:rsid w:val="00E4044D"/>
    <w:rsid w:val="00E43081"/>
    <w:rsid w:val="00E44482"/>
    <w:rsid w:val="00E45142"/>
    <w:rsid w:val="00E468EB"/>
    <w:rsid w:val="00E46B51"/>
    <w:rsid w:val="00E47338"/>
    <w:rsid w:val="00E47CC6"/>
    <w:rsid w:val="00E50C68"/>
    <w:rsid w:val="00E50F56"/>
    <w:rsid w:val="00E511CD"/>
    <w:rsid w:val="00E52566"/>
    <w:rsid w:val="00E525CD"/>
    <w:rsid w:val="00E52E33"/>
    <w:rsid w:val="00E52F5F"/>
    <w:rsid w:val="00E539C9"/>
    <w:rsid w:val="00E53B0B"/>
    <w:rsid w:val="00E547BF"/>
    <w:rsid w:val="00E55F02"/>
    <w:rsid w:val="00E6105B"/>
    <w:rsid w:val="00E614E2"/>
    <w:rsid w:val="00E62D5D"/>
    <w:rsid w:val="00E64395"/>
    <w:rsid w:val="00E64E0A"/>
    <w:rsid w:val="00E66647"/>
    <w:rsid w:val="00E6713F"/>
    <w:rsid w:val="00E702BD"/>
    <w:rsid w:val="00E70463"/>
    <w:rsid w:val="00E70CE2"/>
    <w:rsid w:val="00E72424"/>
    <w:rsid w:val="00E74A12"/>
    <w:rsid w:val="00E74AF8"/>
    <w:rsid w:val="00E7717A"/>
    <w:rsid w:val="00E81530"/>
    <w:rsid w:val="00E8251C"/>
    <w:rsid w:val="00E82E34"/>
    <w:rsid w:val="00E84CC7"/>
    <w:rsid w:val="00E8542F"/>
    <w:rsid w:val="00E857D2"/>
    <w:rsid w:val="00E862BC"/>
    <w:rsid w:val="00E86540"/>
    <w:rsid w:val="00E91BEF"/>
    <w:rsid w:val="00E91BFF"/>
    <w:rsid w:val="00E91FAE"/>
    <w:rsid w:val="00E92006"/>
    <w:rsid w:val="00E9382A"/>
    <w:rsid w:val="00E97025"/>
    <w:rsid w:val="00E977C6"/>
    <w:rsid w:val="00E979D9"/>
    <w:rsid w:val="00EA024C"/>
    <w:rsid w:val="00EA0862"/>
    <w:rsid w:val="00EA0E3D"/>
    <w:rsid w:val="00EA1AE5"/>
    <w:rsid w:val="00EA1CEC"/>
    <w:rsid w:val="00EA37AD"/>
    <w:rsid w:val="00EA39B8"/>
    <w:rsid w:val="00EA5123"/>
    <w:rsid w:val="00EA51AF"/>
    <w:rsid w:val="00EA767E"/>
    <w:rsid w:val="00EA768F"/>
    <w:rsid w:val="00EB0913"/>
    <w:rsid w:val="00EB0BE6"/>
    <w:rsid w:val="00EB108F"/>
    <w:rsid w:val="00EB2227"/>
    <w:rsid w:val="00EB343C"/>
    <w:rsid w:val="00EB4D56"/>
    <w:rsid w:val="00EB6A54"/>
    <w:rsid w:val="00EB6A9B"/>
    <w:rsid w:val="00EB71DD"/>
    <w:rsid w:val="00EB78BF"/>
    <w:rsid w:val="00EC0E32"/>
    <w:rsid w:val="00EC19CC"/>
    <w:rsid w:val="00EC1B6A"/>
    <w:rsid w:val="00EC1D77"/>
    <w:rsid w:val="00EC2782"/>
    <w:rsid w:val="00EC3019"/>
    <w:rsid w:val="00EC41E8"/>
    <w:rsid w:val="00EC544A"/>
    <w:rsid w:val="00EC56EF"/>
    <w:rsid w:val="00EC661B"/>
    <w:rsid w:val="00EC7A60"/>
    <w:rsid w:val="00EC7FD9"/>
    <w:rsid w:val="00ED0C3C"/>
    <w:rsid w:val="00ED0C91"/>
    <w:rsid w:val="00ED19DB"/>
    <w:rsid w:val="00ED272C"/>
    <w:rsid w:val="00ED2BF3"/>
    <w:rsid w:val="00ED3A53"/>
    <w:rsid w:val="00ED4A73"/>
    <w:rsid w:val="00ED4FC6"/>
    <w:rsid w:val="00ED654E"/>
    <w:rsid w:val="00ED7F6F"/>
    <w:rsid w:val="00EE13CE"/>
    <w:rsid w:val="00EE1D50"/>
    <w:rsid w:val="00EE2309"/>
    <w:rsid w:val="00EE2807"/>
    <w:rsid w:val="00EE39E5"/>
    <w:rsid w:val="00EE4429"/>
    <w:rsid w:val="00EE4F8E"/>
    <w:rsid w:val="00EE5920"/>
    <w:rsid w:val="00EE59E8"/>
    <w:rsid w:val="00EE59EB"/>
    <w:rsid w:val="00EE61BC"/>
    <w:rsid w:val="00EE65F4"/>
    <w:rsid w:val="00EE6F53"/>
    <w:rsid w:val="00EE76EF"/>
    <w:rsid w:val="00EE7CDA"/>
    <w:rsid w:val="00EE7EA4"/>
    <w:rsid w:val="00EF05F8"/>
    <w:rsid w:val="00EF0B87"/>
    <w:rsid w:val="00EF11CB"/>
    <w:rsid w:val="00EF298A"/>
    <w:rsid w:val="00EF2C7B"/>
    <w:rsid w:val="00EF2DF1"/>
    <w:rsid w:val="00EF33FB"/>
    <w:rsid w:val="00EF37AB"/>
    <w:rsid w:val="00EF3F63"/>
    <w:rsid w:val="00EF417F"/>
    <w:rsid w:val="00EF4CA3"/>
    <w:rsid w:val="00EF61B2"/>
    <w:rsid w:val="00EF6A00"/>
    <w:rsid w:val="00EF788F"/>
    <w:rsid w:val="00F021B9"/>
    <w:rsid w:val="00F02372"/>
    <w:rsid w:val="00F0296F"/>
    <w:rsid w:val="00F02D0E"/>
    <w:rsid w:val="00F03639"/>
    <w:rsid w:val="00F03CBC"/>
    <w:rsid w:val="00F055DF"/>
    <w:rsid w:val="00F10ED6"/>
    <w:rsid w:val="00F10FD7"/>
    <w:rsid w:val="00F113BF"/>
    <w:rsid w:val="00F113E4"/>
    <w:rsid w:val="00F11402"/>
    <w:rsid w:val="00F115A5"/>
    <w:rsid w:val="00F11B64"/>
    <w:rsid w:val="00F11F06"/>
    <w:rsid w:val="00F13411"/>
    <w:rsid w:val="00F14E3B"/>
    <w:rsid w:val="00F14FBD"/>
    <w:rsid w:val="00F152F4"/>
    <w:rsid w:val="00F16602"/>
    <w:rsid w:val="00F1795F"/>
    <w:rsid w:val="00F200E9"/>
    <w:rsid w:val="00F20188"/>
    <w:rsid w:val="00F20834"/>
    <w:rsid w:val="00F210AD"/>
    <w:rsid w:val="00F23A25"/>
    <w:rsid w:val="00F23C8E"/>
    <w:rsid w:val="00F25B94"/>
    <w:rsid w:val="00F26B59"/>
    <w:rsid w:val="00F2712D"/>
    <w:rsid w:val="00F27C59"/>
    <w:rsid w:val="00F30FFE"/>
    <w:rsid w:val="00F314F1"/>
    <w:rsid w:val="00F32ADD"/>
    <w:rsid w:val="00F34101"/>
    <w:rsid w:val="00F3429F"/>
    <w:rsid w:val="00F3460F"/>
    <w:rsid w:val="00F34C53"/>
    <w:rsid w:val="00F364F6"/>
    <w:rsid w:val="00F36F88"/>
    <w:rsid w:val="00F37769"/>
    <w:rsid w:val="00F37CC1"/>
    <w:rsid w:val="00F37FC2"/>
    <w:rsid w:val="00F4099E"/>
    <w:rsid w:val="00F4113E"/>
    <w:rsid w:val="00F417AF"/>
    <w:rsid w:val="00F42889"/>
    <w:rsid w:val="00F4299D"/>
    <w:rsid w:val="00F42B18"/>
    <w:rsid w:val="00F42FF6"/>
    <w:rsid w:val="00F43CC9"/>
    <w:rsid w:val="00F44AC8"/>
    <w:rsid w:val="00F44DF0"/>
    <w:rsid w:val="00F45073"/>
    <w:rsid w:val="00F4529F"/>
    <w:rsid w:val="00F4530D"/>
    <w:rsid w:val="00F46BFD"/>
    <w:rsid w:val="00F47892"/>
    <w:rsid w:val="00F5070A"/>
    <w:rsid w:val="00F5167C"/>
    <w:rsid w:val="00F529D6"/>
    <w:rsid w:val="00F5357B"/>
    <w:rsid w:val="00F53DD6"/>
    <w:rsid w:val="00F5410E"/>
    <w:rsid w:val="00F55AAB"/>
    <w:rsid w:val="00F56970"/>
    <w:rsid w:val="00F57B09"/>
    <w:rsid w:val="00F61377"/>
    <w:rsid w:val="00F61FA3"/>
    <w:rsid w:val="00F622D5"/>
    <w:rsid w:val="00F62C7C"/>
    <w:rsid w:val="00F639FB"/>
    <w:rsid w:val="00F6459D"/>
    <w:rsid w:val="00F64C2A"/>
    <w:rsid w:val="00F64E10"/>
    <w:rsid w:val="00F65100"/>
    <w:rsid w:val="00F65843"/>
    <w:rsid w:val="00F6586A"/>
    <w:rsid w:val="00F65A6A"/>
    <w:rsid w:val="00F6687C"/>
    <w:rsid w:val="00F67CB9"/>
    <w:rsid w:val="00F7019F"/>
    <w:rsid w:val="00F70957"/>
    <w:rsid w:val="00F70E69"/>
    <w:rsid w:val="00F71B98"/>
    <w:rsid w:val="00F725EB"/>
    <w:rsid w:val="00F73AE8"/>
    <w:rsid w:val="00F73EE0"/>
    <w:rsid w:val="00F75B0C"/>
    <w:rsid w:val="00F75FC6"/>
    <w:rsid w:val="00F766DE"/>
    <w:rsid w:val="00F772D6"/>
    <w:rsid w:val="00F77C07"/>
    <w:rsid w:val="00F77CA3"/>
    <w:rsid w:val="00F801A9"/>
    <w:rsid w:val="00F8062F"/>
    <w:rsid w:val="00F80A69"/>
    <w:rsid w:val="00F82CD2"/>
    <w:rsid w:val="00F83F8E"/>
    <w:rsid w:val="00F848D0"/>
    <w:rsid w:val="00F85C94"/>
    <w:rsid w:val="00F86206"/>
    <w:rsid w:val="00F862B7"/>
    <w:rsid w:val="00F86348"/>
    <w:rsid w:val="00F87258"/>
    <w:rsid w:val="00F87E8B"/>
    <w:rsid w:val="00F90600"/>
    <w:rsid w:val="00F91C3D"/>
    <w:rsid w:val="00F9206D"/>
    <w:rsid w:val="00F926A9"/>
    <w:rsid w:val="00F927C6"/>
    <w:rsid w:val="00F94EB3"/>
    <w:rsid w:val="00F95CD6"/>
    <w:rsid w:val="00F96109"/>
    <w:rsid w:val="00F9655C"/>
    <w:rsid w:val="00F968B5"/>
    <w:rsid w:val="00FA0CA7"/>
    <w:rsid w:val="00FA0F2B"/>
    <w:rsid w:val="00FA20FE"/>
    <w:rsid w:val="00FA22BB"/>
    <w:rsid w:val="00FA2B2A"/>
    <w:rsid w:val="00FA40BE"/>
    <w:rsid w:val="00FA4C1A"/>
    <w:rsid w:val="00FA51A4"/>
    <w:rsid w:val="00FA646C"/>
    <w:rsid w:val="00FA7780"/>
    <w:rsid w:val="00FB0318"/>
    <w:rsid w:val="00FB0C8A"/>
    <w:rsid w:val="00FB0E49"/>
    <w:rsid w:val="00FB0FC5"/>
    <w:rsid w:val="00FB1148"/>
    <w:rsid w:val="00FB29E2"/>
    <w:rsid w:val="00FB2BB1"/>
    <w:rsid w:val="00FB30B5"/>
    <w:rsid w:val="00FB3A92"/>
    <w:rsid w:val="00FB42AB"/>
    <w:rsid w:val="00FB439A"/>
    <w:rsid w:val="00FB497C"/>
    <w:rsid w:val="00FB49F9"/>
    <w:rsid w:val="00FB5150"/>
    <w:rsid w:val="00FB576B"/>
    <w:rsid w:val="00FB5B20"/>
    <w:rsid w:val="00FB6A2F"/>
    <w:rsid w:val="00FB6DA7"/>
    <w:rsid w:val="00FB79B3"/>
    <w:rsid w:val="00FC007F"/>
    <w:rsid w:val="00FC0F7D"/>
    <w:rsid w:val="00FC1966"/>
    <w:rsid w:val="00FC2807"/>
    <w:rsid w:val="00FC5733"/>
    <w:rsid w:val="00FC5A0F"/>
    <w:rsid w:val="00FC684C"/>
    <w:rsid w:val="00FC7CBD"/>
    <w:rsid w:val="00FD054C"/>
    <w:rsid w:val="00FD1425"/>
    <w:rsid w:val="00FD2A24"/>
    <w:rsid w:val="00FD2B4A"/>
    <w:rsid w:val="00FD40C6"/>
    <w:rsid w:val="00FD70BE"/>
    <w:rsid w:val="00FE0DFD"/>
    <w:rsid w:val="00FE1CFA"/>
    <w:rsid w:val="00FE2904"/>
    <w:rsid w:val="00FE3F30"/>
    <w:rsid w:val="00FE4BE3"/>
    <w:rsid w:val="00FE6BCF"/>
    <w:rsid w:val="00FE7256"/>
    <w:rsid w:val="00FE7B49"/>
    <w:rsid w:val="00FE7E9A"/>
    <w:rsid w:val="00FF00E6"/>
    <w:rsid w:val="00FF02FE"/>
    <w:rsid w:val="00FF05A1"/>
    <w:rsid w:val="00FF09B2"/>
    <w:rsid w:val="00FF1625"/>
    <w:rsid w:val="00FF1851"/>
    <w:rsid w:val="00FF34FC"/>
    <w:rsid w:val="00FF605B"/>
    <w:rsid w:val="00FF613A"/>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6F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toc 1" w:uiPriority="39"/>
    <w:lsdException w:name="toc 2" w:uiPriority="39"/>
    <w:lsdException w:name="toc 3" w:uiPriority="39"/>
    <w:lsdException w:name="toc 4" w:uiPriority="79"/>
    <w:lsdException w:name="toc 5" w:uiPriority="5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toa heading" w:semiHidden="0" w:unhideWhenUsed="0"/>
    <w:lsdException w:name="List" w:uiPriority="30"/>
    <w:lsdException w:name="List Bullet" w:uiPriority="20" w:qFormat="1"/>
    <w:lsdException w:name="List Number" w:semiHidden="0" w:uiPriority="39" w:unhideWhenUsed="0" w:qFormat="1"/>
    <w:lsdException w:name="List 2" w:semiHidden="0" w:uiPriority="31" w:unhideWhenUsed="0"/>
    <w:lsdException w:name="List 3" w:uiPriority="32"/>
    <w:lsdException w:name="List 4" w:uiPriority="33" w:qFormat="1"/>
    <w:lsdException w:name="List 5" w:uiPriority="99"/>
    <w:lsdException w:name="List Bullet 2" w:qFormat="1"/>
    <w:lsdException w:name="List Bullet 3" w:uiPriority="22" w:qFormat="1"/>
    <w:lsdException w:name="List Bullet 4" w:uiPriority="23"/>
    <w:lsdException w:name="List Bullet 5" w:uiPriority="99"/>
    <w:lsdException w:name="List Number 2" w:uiPriority="39" w:qFormat="1"/>
    <w:lsdException w:name="List Number 3" w:uiPriority="39" w:qFormat="1"/>
    <w:lsdException w:name="List Number 4" w:uiPriority="39"/>
    <w:lsdException w:name="List Number 5" w:uiPriority="39"/>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iPriority="4" w:unhideWhenUsed="0" w:qFormat="1"/>
    <w:lsdException w:name="Block Text" w:uiPriority="1" w:qFormat="1"/>
    <w:lsdException w:name="Hyperlink" w:uiPriority="99"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2"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8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link w:val="Kop5Char"/>
    <w:uiPriority w:val="99"/>
    <w:qFormat/>
    <w:pPr>
      <w:outlineLvl w:val="4"/>
    </w:pPr>
    <w:rPr>
      <w:b/>
    </w:rPr>
  </w:style>
  <w:style w:type="paragraph" w:styleId="Kop6">
    <w:name w:val="heading 6"/>
    <w:aliases w:val="Legal Level 1."/>
    <w:basedOn w:val="Standaard"/>
    <w:next w:val="Standaardinspringing"/>
    <w:link w:val="Kop6Char"/>
    <w:uiPriority w:val="99"/>
    <w:qFormat/>
    <w:pPr>
      <w:outlineLvl w:val="5"/>
    </w:pPr>
    <w:rPr>
      <w:sz w:val="20"/>
      <w:u w:val="single"/>
    </w:rPr>
  </w:style>
  <w:style w:type="paragraph" w:styleId="Kop7">
    <w:name w:val="heading 7"/>
    <w:aliases w:val="Legal Level 1.1."/>
    <w:basedOn w:val="Standaard"/>
    <w:next w:val="Standaardinspringing"/>
    <w:link w:val="Kop7Char"/>
    <w:uiPriority w:val="99"/>
    <w:qFormat/>
    <w:pPr>
      <w:outlineLvl w:val="6"/>
    </w:pPr>
    <w:rPr>
      <w:i/>
      <w:sz w:val="20"/>
    </w:rPr>
  </w:style>
  <w:style w:type="paragraph" w:styleId="Kop8">
    <w:name w:val="heading 8"/>
    <w:aliases w:val="Legal Level 1.1.1."/>
    <w:basedOn w:val="Standaard"/>
    <w:next w:val="Standaardinspringing"/>
    <w:link w:val="Kop8Char"/>
    <w:uiPriority w:val="99"/>
    <w:qFormat/>
    <w:pPr>
      <w:outlineLvl w:val="7"/>
    </w:pPr>
    <w:rPr>
      <w:i/>
      <w:sz w:val="20"/>
    </w:rPr>
  </w:style>
  <w:style w:type="paragraph" w:styleId="Kop9">
    <w:name w:val="heading 9"/>
    <w:aliases w:val="Legal Level 1.1.1.1.,Adreskop"/>
    <w:basedOn w:val="Standaard"/>
    <w:next w:val="Standaardinspringing"/>
    <w:link w:val="Kop9Char"/>
    <w:uiPriority w:val="9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link w:val="BijschriftChar"/>
    <w:uiPriority w:val="35"/>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AD64A7"/>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uiPriority w:val="79"/>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uiPriority w:val="59"/>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uiPriority w:val="99"/>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link w:val="TekstzonderopmaakChar"/>
    <w:uiPriority w:val="99"/>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uiPriority w:val="99"/>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link w:val="BloktekstChar"/>
    <w:uiPriority w:val="1"/>
    <w:qFormat/>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uiPriority w:val="99"/>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uiPriority w:val="99"/>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aliases w:val="Header_PrePages"/>
    <w:basedOn w:val="Standaard"/>
    <w:link w:val="TitelChar"/>
    <w:qFormat/>
    <w:pPr>
      <w:widowControl w:val="0"/>
      <w:jc w:val="center"/>
    </w:pPr>
    <w:rPr>
      <w:b/>
      <w:sz w:val="28"/>
    </w:rPr>
  </w:style>
  <w:style w:type="paragraph" w:styleId="Ballontekst">
    <w:name w:val="Balloon Text"/>
    <w:basedOn w:val="Standaard"/>
    <w:link w:val="BallontekstChar"/>
    <w:uiPriority w:val="99"/>
    <w:rPr>
      <w:rFonts w:ascii="Tahoma" w:hAnsi="Tahoma" w:cs="Helv"/>
      <w:sz w:val="16"/>
      <w:szCs w:val="16"/>
    </w:rPr>
  </w:style>
  <w:style w:type="character" w:styleId="Hyperlink">
    <w:name w:val="Hyperlink"/>
    <w:basedOn w:val="Standaardalinea-lettertype"/>
    <w:uiPriority w:val="99"/>
    <w:qFormat/>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uiPriority w:val="20"/>
    <w:qFormat/>
    <w:pPr>
      <w:tabs>
        <w:tab w:val="left" w:pos="2268"/>
      </w:tabs>
    </w:pPr>
  </w:style>
  <w:style w:type="paragraph" w:styleId="Onderwerpvanopmerking">
    <w:name w:val="annotation subject"/>
    <w:basedOn w:val="Tekstopmerking"/>
    <w:next w:val="Tekstopmerking"/>
    <w:link w:val="OnderwerpvanopmerkingChar"/>
    <w:uiPriority w:val="99"/>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uiPriority w:val="9"/>
    <w:rPr>
      <w:rFonts w:ascii="Arial" w:hAnsi="Arial"/>
      <w:b/>
      <w:noProof/>
      <w:spacing w:val="5"/>
      <w:sz w:val="19"/>
      <w:lang w:val="nl-NL" w:eastAsia="nl-NL" w:bidi="ar-SA"/>
    </w:rPr>
  </w:style>
  <w:style w:type="paragraph" w:styleId="Lijst">
    <w:name w:val="List"/>
    <w:basedOn w:val="Standaard"/>
    <w:uiPriority w:val="30"/>
    <w:pPr>
      <w:ind w:left="283" w:hanging="283"/>
    </w:pPr>
  </w:style>
  <w:style w:type="paragraph" w:styleId="Lijst2">
    <w:name w:val="List 2"/>
    <w:basedOn w:val="Standaard"/>
    <w:uiPriority w:val="31"/>
    <w:pPr>
      <w:ind w:left="566" w:hanging="283"/>
    </w:pPr>
  </w:style>
  <w:style w:type="paragraph" w:styleId="Lijst3">
    <w:name w:val="List 3"/>
    <w:basedOn w:val="Standaard"/>
    <w:uiPriority w:val="32"/>
    <w:pPr>
      <w:ind w:left="849" w:hanging="283"/>
    </w:pPr>
  </w:style>
  <w:style w:type="paragraph" w:styleId="Lijst4">
    <w:name w:val="List 4"/>
    <w:basedOn w:val="Standaard"/>
    <w:uiPriority w:val="33"/>
    <w:qFormat/>
    <w:pPr>
      <w:ind w:left="1132" w:hanging="283"/>
    </w:pPr>
  </w:style>
  <w:style w:type="paragraph" w:styleId="Lijst5">
    <w:name w:val="List 5"/>
    <w:basedOn w:val="Standaard"/>
    <w:uiPriority w:val="99"/>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qFormat/>
    <w:pPr>
      <w:numPr>
        <w:numId w:val="8"/>
      </w:numPr>
    </w:pPr>
  </w:style>
  <w:style w:type="paragraph" w:styleId="Lijstopsomteken3">
    <w:name w:val="List Bullet 3"/>
    <w:basedOn w:val="Standaard"/>
    <w:autoRedefine/>
    <w:uiPriority w:val="22"/>
    <w:qFormat/>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rsid w:val="00F968B5"/>
    <w:rPr>
      <w:color w:val="808080"/>
    </w:rPr>
  </w:style>
  <w:style w:type="paragraph" w:styleId="Geenafstand">
    <w:name w:val="No Spacing"/>
    <w:uiPriority w:val="2"/>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BloktekstChar">
    <w:name w:val="Bloktekst Char"/>
    <w:basedOn w:val="Standaardalinea-lettertype"/>
    <w:link w:val="Bloktekst"/>
    <w:uiPriority w:val="1"/>
    <w:rsid w:val="00E857D2"/>
    <w:rPr>
      <w:rFonts w:ascii="Verdana" w:hAnsi="Verdana"/>
      <w:spacing w:val="5"/>
      <w:sz w:val="18"/>
    </w:rPr>
  </w:style>
  <w:style w:type="paragraph" w:customStyle="1" w:styleId="Remarks">
    <w:name w:val="Remarks"/>
    <w:basedOn w:val="Bloktekst"/>
    <w:link w:val="RemarksChar"/>
    <w:qFormat/>
    <w:rsid w:val="00E857D2"/>
    <w:pPr>
      <w:spacing w:line="240" w:lineRule="auto"/>
      <w:ind w:right="0"/>
      <w:jc w:val="both"/>
    </w:pPr>
    <w:rPr>
      <w:rFonts w:ascii="Calibri" w:eastAsiaTheme="minorEastAsia" w:hAnsi="Calibri"/>
      <w:i/>
      <w:iCs/>
      <w:color w:val="7030A0"/>
      <w:sz w:val="22"/>
      <w:szCs w:val="22"/>
      <w:lang w:eastAsia="en-US"/>
    </w:rPr>
  </w:style>
  <w:style w:type="character" w:customStyle="1" w:styleId="RemarksChar">
    <w:name w:val="Remarks Char"/>
    <w:basedOn w:val="BloktekstChar"/>
    <w:link w:val="Remarks"/>
    <w:rsid w:val="00E857D2"/>
    <w:rPr>
      <w:rFonts w:ascii="Calibri" w:eastAsiaTheme="minorEastAsia" w:hAnsi="Calibri"/>
      <w:i/>
      <w:iCs/>
      <w:color w:val="7030A0"/>
      <w:spacing w:val="5"/>
      <w:sz w:val="22"/>
      <w:szCs w:val="22"/>
      <w:lang w:eastAsia="en-US"/>
    </w:rPr>
  </w:style>
  <w:style w:type="paragraph" w:customStyle="1" w:styleId="Standardtext">
    <w:name w:val="Standard text"/>
    <w:basedOn w:val="Standaard"/>
    <w:link w:val="StandardtextChar"/>
    <w:qFormat/>
    <w:rsid w:val="00E857D2"/>
    <w:pPr>
      <w:spacing w:line="240" w:lineRule="auto"/>
    </w:pPr>
    <w:rPr>
      <w:rFonts w:ascii="Calibri" w:eastAsiaTheme="minorHAnsi" w:hAnsi="Calibri"/>
      <w:spacing w:val="0"/>
      <w:sz w:val="22"/>
      <w:szCs w:val="22"/>
      <w:lang w:eastAsia="en-US"/>
    </w:rPr>
  </w:style>
  <w:style w:type="character" w:customStyle="1" w:styleId="StandardtextChar">
    <w:name w:val="Standard text Char"/>
    <w:basedOn w:val="Standaardalinea-lettertype"/>
    <w:link w:val="Standardtext"/>
    <w:rsid w:val="00E857D2"/>
    <w:rPr>
      <w:rFonts w:ascii="Calibri" w:eastAsiaTheme="minorHAnsi" w:hAnsi="Calibri"/>
      <w:sz w:val="22"/>
      <w:szCs w:val="22"/>
      <w:lang w:eastAsia="en-US"/>
    </w:rPr>
  </w:style>
  <w:style w:type="character" w:customStyle="1" w:styleId="hps">
    <w:name w:val="hps"/>
    <w:basedOn w:val="Standaardalinea-lettertype"/>
    <w:rsid w:val="00E857D2"/>
  </w:style>
  <w:style w:type="character" w:customStyle="1" w:styleId="LijstalineaChar">
    <w:name w:val="Lijstalinea Char"/>
    <w:basedOn w:val="Standaardalinea-lettertype"/>
    <w:link w:val="Lijstalinea"/>
    <w:uiPriority w:val="34"/>
    <w:locked/>
    <w:rsid w:val="00E857D2"/>
    <w:rPr>
      <w:rFonts w:ascii="Calibri" w:eastAsia="Calibri" w:hAnsi="Calibri"/>
      <w:sz w:val="22"/>
      <w:szCs w:val="22"/>
      <w:lang w:val="en-US" w:eastAsia="en-US"/>
    </w:rPr>
  </w:style>
  <w:style w:type="paragraph" w:customStyle="1" w:styleId="UnivStandaard">
    <w:name w:val="Univé Standaard"/>
    <w:basedOn w:val="Standaard"/>
    <w:rsid w:val="002A1CE5"/>
    <w:pPr>
      <w:widowControl w:val="0"/>
      <w:spacing w:after="120" w:line="300" w:lineRule="exact"/>
    </w:pPr>
    <w:rPr>
      <w:rFonts w:ascii="Arial" w:hAnsi="Arial"/>
      <w:spacing w:val="0"/>
      <w:sz w:val="22"/>
      <w:lang w:eastAsia="en-US"/>
    </w:rPr>
  </w:style>
  <w:style w:type="paragraph" w:customStyle="1" w:styleId="FullCustomer">
    <w:name w:val="FullCustomer"/>
    <w:basedOn w:val="Standaard"/>
    <w:rsid w:val="002A1CE5"/>
    <w:pPr>
      <w:spacing w:line="240" w:lineRule="auto"/>
    </w:pPr>
    <w:rPr>
      <w:spacing w:val="0"/>
      <w:sz w:val="22"/>
      <w:lang w:eastAsia="en-US"/>
    </w:rPr>
  </w:style>
  <w:style w:type="table" w:styleId="Lichtearcering-accent1">
    <w:name w:val="Light Shading Accent 1"/>
    <w:basedOn w:val="Standaardtabel"/>
    <w:uiPriority w:val="60"/>
    <w:rsid w:val="00FB42AB"/>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Geenlijst1">
    <w:name w:val="Geen lijst1"/>
    <w:next w:val="Geenlijst"/>
    <w:uiPriority w:val="99"/>
    <w:semiHidden/>
    <w:unhideWhenUsed/>
    <w:rsid w:val="00B9702C"/>
  </w:style>
  <w:style w:type="paragraph" w:styleId="Lijstopsomteken4">
    <w:name w:val="List Bullet 4"/>
    <w:basedOn w:val="Standaard"/>
    <w:uiPriority w:val="23"/>
    <w:unhideWhenUsed/>
    <w:rsid w:val="00B9702C"/>
    <w:pPr>
      <w:tabs>
        <w:tab w:val="num" w:pos="360"/>
      </w:tabs>
      <w:spacing w:before="60" w:line="240" w:lineRule="auto"/>
      <w:ind w:left="360" w:hanging="360"/>
    </w:pPr>
    <w:rPr>
      <w:rFonts w:ascii="Calibri" w:eastAsia="Arial" w:hAnsi="Calibri"/>
      <w:spacing w:val="0"/>
      <w:sz w:val="22"/>
      <w:szCs w:val="22"/>
      <w:lang w:eastAsia="en-US"/>
    </w:rPr>
  </w:style>
  <w:style w:type="numbering" w:customStyle="1" w:styleId="CPXbullets">
    <w:name w:val="CPX bullets"/>
    <w:basedOn w:val="Geenlijst"/>
    <w:uiPriority w:val="99"/>
    <w:locked/>
    <w:rsid w:val="00B9702C"/>
    <w:pPr>
      <w:numPr>
        <w:numId w:val="48"/>
      </w:numPr>
    </w:pPr>
  </w:style>
  <w:style w:type="numbering" w:customStyle="1" w:styleId="CPXheader">
    <w:name w:val="CPX header"/>
    <w:basedOn w:val="Geenlijst"/>
    <w:uiPriority w:val="99"/>
    <w:locked/>
    <w:rsid w:val="00B9702C"/>
    <w:pPr>
      <w:numPr>
        <w:numId w:val="49"/>
      </w:numPr>
    </w:pPr>
  </w:style>
  <w:style w:type="numbering" w:customStyle="1" w:styleId="CPXlist">
    <w:name w:val="CPX list"/>
    <w:basedOn w:val="Geenlijst"/>
    <w:uiPriority w:val="99"/>
    <w:locked/>
    <w:rsid w:val="00B9702C"/>
    <w:pPr>
      <w:numPr>
        <w:numId w:val="50"/>
      </w:numPr>
    </w:pPr>
  </w:style>
  <w:style w:type="numbering" w:customStyle="1" w:styleId="CPXnumberedlist">
    <w:name w:val="CPX numbered_list"/>
    <w:basedOn w:val="CPXlist"/>
    <w:uiPriority w:val="99"/>
    <w:locked/>
    <w:rsid w:val="00B9702C"/>
    <w:pPr>
      <w:numPr>
        <w:numId w:val="51"/>
      </w:numPr>
    </w:pPr>
  </w:style>
  <w:style w:type="table" w:customStyle="1" w:styleId="CPXtableinvisible">
    <w:name w:val="CPX table invisible"/>
    <w:basedOn w:val="Standaardtabel"/>
    <w:uiPriority w:val="99"/>
    <w:locked/>
    <w:rsid w:val="00B9702C"/>
    <w:rPr>
      <w:rFonts w:ascii="Arial" w:eastAsia="Arial" w:hAnsi="Arial"/>
      <w:szCs w:val="22"/>
      <w:lang w:val="de-DE" w:eastAsia="en-US"/>
    </w:rPr>
    <w:tblPr/>
    <w:tcPr>
      <w:shd w:val="clear" w:color="auto" w:fill="FFFFFF"/>
      <w:vAlign w:val="center"/>
    </w:tcPr>
  </w:style>
  <w:style w:type="table" w:customStyle="1" w:styleId="CPXtablestandard">
    <w:name w:val="CPX table standard"/>
    <w:uiPriority w:val="99"/>
    <w:locked/>
    <w:rsid w:val="00B9702C"/>
    <w:rPr>
      <w:rFonts w:ascii="Arial" w:eastAsia="Arial" w:hAnsi="Arial"/>
    </w:rPr>
    <w:tblPr>
      <w:tblStyleRowBandSize w:val="1"/>
      <w:tblStyleColBandSize w:val="1"/>
      <w:tblBorders>
        <w:top w:val="single" w:sz="8" w:space="0" w:color="FFFFFF"/>
        <w:bottom w:val="single" w:sz="8" w:space="0" w:color="FFFFFF"/>
        <w:insideH w:val="single" w:sz="8" w:space="0" w:color="FFFFFF"/>
        <w:insideV w:val="single" w:sz="8" w:space="0" w:color="FFFFFF"/>
      </w:tblBorders>
      <w:tblCellMar>
        <w:top w:w="0" w:type="dxa"/>
        <w:left w:w="113" w:type="dxa"/>
        <w:bottom w:w="0" w:type="dxa"/>
        <w:right w:w="113" w:type="dxa"/>
      </w:tblCellMar>
    </w:tblPr>
    <w:tcPr>
      <w:vAlign w:val="center"/>
    </w:tcPr>
    <w:tblStylePr w:type="firstRow">
      <w:pPr>
        <w:wordWrap/>
        <w:spacing w:beforeLines="0" w:before="120" w:beforeAutospacing="0" w:afterLines="0" w:after="120" w:afterAutospacing="0"/>
        <w:jc w:val="left"/>
      </w:pPr>
      <w:rPr>
        <w:rFonts w:ascii="Arial" w:hAnsi="Arial"/>
        <w:b/>
        <w:color w:val="B41311"/>
        <w:sz w:val="20"/>
      </w:rPr>
      <w:tblPr/>
      <w:tcPr>
        <w:tcBorders>
          <w:top w:val="nil"/>
          <w:left w:val="nil"/>
          <w:bottom w:val="single" w:sz="8" w:space="0" w:color="B41311"/>
          <w:right w:val="nil"/>
          <w:insideH w:val="nil"/>
          <w:insideV w:val="single" w:sz="8" w:space="0" w:color="FFFFFF"/>
          <w:tl2br w:val="nil"/>
          <w:tr2bl w:val="nil"/>
        </w:tcBorders>
        <w:shd w:val="clear" w:color="auto" w:fill="D9D9D9"/>
      </w:tcPr>
    </w:tblStylePr>
    <w:tblStylePr w:type="lastRow">
      <w:rPr>
        <w:rFonts w:ascii="Arial" w:hAnsi="Arial"/>
        <w:b/>
        <w:color w:val="000000"/>
        <w:sz w:val="20"/>
        <w:u w:val="double"/>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D9D9D9"/>
      </w:tcPr>
    </w:tblStylePr>
    <w:tblStylePr w:type="firstCol">
      <w:rPr>
        <w:rFonts w:ascii="Arial" w:hAnsi="Arial"/>
        <w:color w:val="B41311"/>
        <w:sz w:val="20"/>
      </w:rPr>
      <w:tblPr/>
      <w:tcPr>
        <w:tcBorders>
          <w:top w:val="single" w:sz="8" w:space="0" w:color="FFFFFF"/>
          <w:left w:val="nil"/>
          <w:bottom w:val="single" w:sz="8" w:space="0" w:color="FFFFFF"/>
          <w:right w:val="single" w:sz="8" w:space="0" w:color="FFFFFF"/>
          <w:insideH w:val="nil"/>
          <w:insideV w:val="nil"/>
          <w:tl2br w:val="nil"/>
          <w:tr2bl w:val="nil"/>
        </w:tcBorders>
      </w:tcPr>
    </w:tblStylePr>
    <w:tblStylePr w:type="lastCol">
      <w:rPr>
        <w:rFonts w:ascii="Arial" w:hAnsi="Arial"/>
        <w:color w:val="575757"/>
        <w:sz w:val="20"/>
      </w:rPr>
      <w:tblPr/>
      <w:tcPr>
        <w:tcBorders>
          <w:top w:val="single" w:sz="8" w:space="0" w:color="FFFFFF"/>
          <w:left w:val="single" w:sz="8" w:space="0" w:color="FFFFFF"/>
          <w:bottom w:val="single" w:sz="8" w:space="0" w:color="FFFFFF"/>
          <w:right w:val="nil"/>
          <w:insideH w:val="nil"/>
          <w:insideV w:val="nil"/>
          <w:tl2br w:val="nil"/>
          <w:tr2bl w:val="nil"/>
        </w:tcBorders>
      </w:tcPr>
    </w:tblStylePr>
    <w:tblStylePr w:type="band1Vert">
      <w:rPr>
        <w:rFonts w:ascii="Arial" w:hAnsi="Arial"/>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2Vert">
      <w:rPr>
        <w:rFonts w:ascii="Arial" w:hAnsi="Arial"/>
        <w:sz w:val="20"/>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1Horz">
      <w:pPr>
        <w:wordWrap/>
        <w:spacing w:beforeLines="0" w:before="120" w:beforeAutospacing="0" w:afterLines="0" w:after="120" w:afterAutospacing="0" w:line="288" w:lineRule="auto"/>
        <w:jc w:val="left"/>
      </w:pPr>
      <w:rPr>
        <w:rFonts w:ascii="Arial" w:hAnsi="Arial"/>
        <w:color w:val="000000"/>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FFFFF"/>
      </w:tcPr>
    </w:tblStylePr>
    <w:tblStylePr w:type="band2Horz">
      <w:pPr>
        <w:wordWrap/>
        <w:spacing w:beforeLines="0" w:before="120" w:beforeAutospacing="0" w:afterLines="0" w:after="120" w:afterAutospacing="0" w:line="288" w:lineRule="auto"/>
        <w:jc w:val="left"/>
      </w:pPr>
      <w:rPr>
        <w:rFonts w:ascii="Arial" w:hAnsi="Arial"/>
        <w:color w:val="auto"/>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2F2F2"/>
      </w:tcPr>
    </w:tblStylePr>
  </w:style>
  <w:style w:type="paragraph" w:styleId="Index2">
    <w:name w:val="index 2"/>
    <w:basedOn w:val="Standaard"/>
    <w:next w:val="Standaard"/>
    <w:autoRedefine/>
    <w:uiPriority w:val="99"/>
    <w:semiHidden/>
    <w:rsid w:val="00B9702C"/>
    <w:pPr>
      <w:spacing w:line="240" w:lineRule="auto"/>
      <w:ind w:left="440" w:hanging="220"/>
    </w:pPr>
    <w:rPr>
      <w:rFonts w:ascii="Calibri" w:eastAsia="Arial" w:hAnsi="Calibri"/>
      <w:spacing w:val="0"/>
      <w:sz w:val="22"/>
      <w:szCs w:val="22"/>
      <w:lang w:eastAsia="en-US"/>
    </w:rPr>
  </w:style>
  <w:style w:type="paragraph" w:styleId="Index3">
    <w:name w:val="index 3"/>
    <w:basedOn w:val="Standaard"/>
    <w:next w:val="Standaard"/>
    <w:autoRedefine/>
    <w:uiPriority w:val="99"/>
    <w:semiHidden/>
    <w:rsid w:val="00B9702C"/>
    <w:pPr>
      <w:spacing w:line="240" w:lineRule="auto"/>
      <w:ind w:left="660" w:hanging="220"/>
    </w:pPr>
    <w:rPr>
      <w:rFonts w:ascii="Calibri" w:eastAsia="Arial" w:hAnsi="Calibri"/>
      <w:spacing w:val="0"/>
      <w:sz w:val="22"/>
      <w:szCs w:val="22"/>
      <w:lang w:eastAsia="en-US"/>
    </w:rPr>
  </w:style>
  <w:style w:type="paragraph" w:customStyle="1" w:styleId="Kopvaninhoudsopgave1">
    <w:name w:val="Kop van inhoudsopgave1"/>
    <w:basedOn w:val="Standaard"/>
    <w:next w:val="Standaard"/>
    <w:uiPriority w:val="39"/>
    <w:unhideWhenUsed/>
    <w:qFormat/>
    <w:rsid w:val="00B9702C"/>
    <w:pPr>
      <w:keepNext/>
      <w:keepLines/>
      <w:spacing w:before="480" w:line="240" w:lineRule="auto"/>
    </w:pPr>
    <w:rPr>
      <w:rFonts w:ascii="Arial Narrow" w:eastAsia="Arial" w:hAnsi="Arial Narrow"/>
      <w:b/>
      <w:color w:val="B41311"/>
      <w:spacing w:val="0"/>
      <w:sz w:val="32"/>
      <w:szCs w:val="22"/>
      <w:lang w:eastAsia="en-US"/>
    </w:rPr>
  </w:style>
  <w:style w:type="paragraph" w:styleId="Lijstnummering">
    <w:name w:val="List Number"/>
    <w:basedOn w:val="Standaard"/>
    <w:uiPriority w:val="39"/>
    <w:qFormat/>
    <w:rsid w:val="00B9702C"/>
    <w:pPr>
      <w:numPr>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2">
    <w:name w:val="List Number 2"/>
    <w:basedOn w:val="Standaard"/>
    <w:autoRedefine/>
    <w:uiPriority w:val="39"/>
    <w:unhideWhenUsed/>
    <w:qFormat/>
    <w:rsid w:val="00B9702C"/>
    <w:pPr>
      <w:numPr>
        <w:ilvl w:val="1"/>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3">
    <w:name w:val="List Number 3"/>
    <w:basedOn w:val="Standardtext"/>
    <w:uiPriority w:val="39"/>
    <w:unhideWhenUsed/>
    <w:qFormat/>
    <w:rsid w:val="00B9702C"/>
    <w:pPr>
      <w:numPr>
        <w:ilvl w:val="2"/>
        <w:numId w:val="52"/>
      </w:numPr>
      <w:tabs>
        <w:tab w:val="num" w:pos="643"/>
      </w:tabs>
      <w:spacing w:before="60"/>
      <w:ind w:left="643" w:hanging="360"/>
    </w:pPr>
  </w:style>
  <w:style w:type="paragraph" w:styleId="Lijstnummering4">
    <w:name w:val="List Number 4"/>
    <w:basedOn w:val="Standaard"/>
    <w:uiPriority w:val="39"/>
    <w:semiHidden/>
    <w:rsid w:val="00B9702C"/>
    <w:pPr>
      <w:numPr>
        <w:ilvl w:val="3"/>
        <w:numId w:val="52"/>
      </w:numPr>
      <w:tabs>
        <w:tab w:val="clear" w:pos="1531"/>
        <w:tab w:val="num" w:pos="643"/>
      </w:tabs>
      <w:spacing w:before="60" w:line="240" w:lineRule="auto"/>
      <w:ind w:left="643" w:hanging="360"/>
    </w:pPr>
    <w:rPr>
      <w:rFonts w:ascii="Calibri" w:eastAsia="Arial" w:hAnsi="Calibri"/>
      <w:spacing w:val="0"/>
      <w:sz w:val="22"/>
      <w:szCs w:val="22"/>
      <w:lang w:eastAsia="en-US"/>
    </w:rPr>
  </w:style>
  <w:style w:type="paragraph" w:styleId="Lijstnummering5">
    <w:name w:val="List Number 5"/>
    <w:basedOn w:val="Standaard"/>
    <w:uiPriority w:val="39"/>
    <w:semiHidden/>
    <w:rsid w:val="00B9702C"/>
    <w:pPr>
      <w:numPr>
        <w:ilvl w:val="4"/>
        <w:numId w:val="52"/>
      </w:numPr>
      <w:tabs>
        <w:tab w:val="clear" w:pos="2381"/>
        <w:tab w:val="num" w:pos="360"/>
        <w:tab w:val="num" w:pos="643"/>
      </w:tabs>
      <w:spacing w:before="60" w:line="240" w:lineRule="auto"/>
      <w:ind w:left="0" w:firstLine="0"/>
    </w:pPr>
    <w:rPr>
      <w:rFonts w:ascii="Calibri" w:eastAsia="Arial" w:hAnsi="Calibri"/>
      <w:spacing w:val="0"/>
      <w:sz w:val="22"/>
      <w:szCs w:val="22"/>
      <w:lang w:eastAsia="en-US"/>
    </w:rPr>
  </w:style>
  <w:style w:type="character" w:customStyle="1" w:styleId="Subtielebenadrukking1">
    <w:name w:val="Subtiele benadrukking1"/>
    <w:basedOn w:val="Standaardalinea-lettertype"/>
    <w:uiPriority w:val="99"/>
    <w:semiHidden/>
    <w:rsid w:val="00B9702C"/>
    <w:rPr>
      <w:i/>
      <w:iCs/>
      <w:color w:val="808080"/>
    </w:rPr>
  </w:style>
  <w:style w:type="character" w:customStyle="1" w:styleId="BallontekstChar">
    <w:name w:val="Ballontekst Char"/>
    <w:basedOn w:val="Standaardalinea-lettertype"/>
    <w:link w:val="Ballontekst"/>
    <w:uiPriority w:val="99"/>
    <w:rsid w:val="00B9702C"/>
    <w:rPr>
      <w:rFonts w:ascii="Tahoma" w:hAnsi="Tahoma" w:cs="Helv"/>
      <w:spacing w:val="5"/>
      <w:sz w:val="16"/>
      <w:szCs w:val="16"/>
    </w:rPr>
  </w:style>
  <w:style w:type="table" w:customStyle="1" w:styleId="Tabelraster1">
    <w:name w:val="Tabelraster1"/>
    <w:basedOn w:val="Standaardtabel"/>
    <w:next w:val="Tabelraster"/>
    <w:uiPriority w:val="59"/>
    <w:rsid w:val="00B9702C"/>
    <w:rPr>
      <w:rFonts w:ascii="Arial" w:eastAsia="Arial"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Char">
    <w:name w:val="Titel Char"/>
    <w:aliases w:val="Header_PrePages Char"/>
    <w:basedOn w:val="Standaardalinea-lettertype"/>
    <w:link w:val="Titel"/>
    <w:rsid w:val="00B9702C"/>
    <w:rPr>
      <w:rFonts w:ascii="Verdana" w:hAnsi="Verdana"/>
      <w:b/>
      <w:spacing w:val="5"/>
      <w:sz w:val="28"/>
    </w:rPr>
  </w:style>
  <w:style w:type="character" w:customStyle="1" w:styleId="Kop5Char">
    <w:name w:val="Kop 5 Char"/>
    <w:basedOn w:val="Standaardalinea-lettertype"/>
    <w:link w:val="Kop5"/>
    <w:uiPriority w:val="99"/>
    <w:rsid w:val="00B9702C"/>
    <w:rPr>
      <w:rFonts w:ascii="Verdana" w:hAnsi="Verdana"/>
      <w:b/>
      <w:spacing w:val="5"/>
      <w:sz w:val="18"/>
    </w:rPr>
  </w:style>
  <w:style w:type="character" w:customStyle="1" w:styleId="Kop6Char">
    <w:name w:val="Kop 6 Char"/>
    <w:aliases w:val="Legal Level 1. Char"/>
    <w:basedOn w:val="Standaardalinea-lettertype"/>
    <w:link w:val="Kop6"/>
    <w:uiPriority w:val="99"/>
    <w:rsid w:val="00B9702C"/>
    <w:rPr>
      <w:rFonts w:ascii="Verdana" w:hAnsi="Verdana"/>
      <w:spacing w:val="5"/>
      <w:u w:val="single"/>
    </w:rPr>
  </w:style>
  <w:style w:type="character" w:customStyle="1" w:styleId="Kop7Char">
    <w:name w:val="Kop 7 Char"/>
    <w:aliases w:val="Legal Level 1.1. Char"/>
    <w:basedOn w:val="Standaardalinea-lettertype"/>
    <w:link w:val="Kop7"/>
    <w:uiPriority w:val="99"/>
    <w:rsid w:val="00B9702C"/>
    <w:rPr>
      <w:rFonts w:ascii="Verdana" w:hAnsi="Verdana"/>
      <w:i/>
      <w:spacing w:val="5"/>
    </w:rPr>
  </w:style>
  <w:style w:type="character" w:customStyle="1" w:styleId="Kop8Char">
    <w:name w:val="Kop 8 Char"/>
    <w:aliases w:val="Legal Level 1.1.1. Char"/>
    <w:basedOn w:val="Standaardalinea-lettertype"/>
    <w:link w:val="Kop8"/>
    <w:uiPriority w:val="99"/>
    <w:rsid w:val="00B9702C"/>
    <w:rPr>
      <w:rFonts w:ascii="Verdana" w:hAnsi="Verdana"/>
      <w:i/>
      <w:spacing w:val="5"/>
    </w:rPr>
  </w:style>
  <w:style w:type="character" w:customStyle="1" w:styleId="Kop9Char">
    <w:name w:val="Kop 9 Char"/>
    <w:aliases w:val="Legal Level 1.1.1.1. Char,Adreskop Char"/>
    <w:basedOn w:val="Standaardalinea-lettertype"/>
    <w:link w:val="Kop9"/>
    <w:uiPriority w:val="99"/>
    <w:rsid w:val="00B9702C"/>
    <w:rPr>
      <w:rFonts w:ascii="Verdana" w:hAnsi="Verdana"/>
      <w:i/>
      <w:spacing w:val="5"/>
    </w:rPr>
  </w:style>
  <w:style w:type="paragraph" w:customStyle="1" w:styleId="Ondertitel1">
    <w:name w:val="Ondertitel1"/>
    <w:basedOn w:val="Standaard"/>
    <w:next w:val="Bloktekst"/>
    <w:qFormat/>
    <w:rsid w:val="00B9702C"/>
    <w:pPr>
      <w:numPr>
        <w:ilvl w:val="1"/>
      </w:numPr>
      <w:spacing w:line="240" w:lineRule="auto"/>
    </w:pPr>
    <w:rPr>
      <w:rFonts w:ascii="Arial Narrow" w:hAnsi="Arial Narrow"/>
      <w:b/>
      <w:iCs/>
      <w:color w:val="B41311"/>
      <w:spacing w:val="15"/>
      <w:sz w:val="32"/>
      <w:szCs w:val="24"/>
      <w:lang w:eastAsia="en-US"/>
    </w:rPr>
  </w:style>
  <w:style w:type="character" w:customStyle="1" w:styleId="OndertitelChar">
    <w:name w:val="Ondertitel Char"/>
    <w:basedOn w:val="Standaardalinea-lettertype"/>
    <w:link w:val="Ondertitel"/>
    <w:uiPriority w:val="4"/>
    <w:rsid w:val="00B9702C"/>
    <w:rPr>
      <w:rFonts w:ascii="Arial Narrow" w:eastAsia="Times New Roman" w:hAnsi="Arial Narrow" w:cs="Times New Roman"/>
      <w:b/>
      <w:iCs/>
      <w:color w:val="B41311"/>
      <w:spacing w:val="15"/>
      <w:sz w:val="32"/>
      <w:szCs w:val="24"/>
    </w:rPr>
  </w:style>
  <w:style w:type="paragraph" w:customStyle="1" w:styleId="Heading1blank">
    <w:name w:val="Heading 1 blank"/>
    <w:basedOn w:val="Standaard"/>
    <w:next w:val="Bloktekst"/>
    <w:uiPriority w:val="49"/>
    <w:qFormat/>
    <w:rsid w:val="00B9702C"/>
    <w:pPr>
      <w:keepNext/>
      <w:keepLines/>
      <w:spacing w:before="240" w:after="240" w:line="240" w:lineRule="auto"/>
    </w:pPr>
    <w:rPr>
      <w:rFonts w:ascii="Arial Narrow" w:eastAsia="Arial" w:hAnsi="Arial Narrow"/>
      <w:b/>
      <w:color w:val="B41311"/>
      <w:spacing w:val="0"/>
      <w:sz w:val="32"/>
      <w:szCs w:val="22"/>
      <w:lang w:eastAsia="en-US"/>
    </w:rPr>
  </w:style>
  <w:style w:type="paragraph" w:customStyle="1" w:styleId="Heading2blank">
    <w:name w:val="Heading 2 blank"/>
    <w:basedOn w:val="Heading1blank"/>
    <w:next w:val="Bloktekst"/>
    <w:uiPriority w:val="49"/>
    <w:qFormat/>
    <w:rsid w:val="00B9702C"/>
    <w:rPr>
      <w:b w:val="0"/>
      <w:sz w:val="28"/>
    </w:rPr>
  </w:style>
  <w:style w:type="paragraph" w:customStyle="1" w:styleId="Heading3blank">
    <w:name w:val="Heading 3 blank"/>
    <w:basedOn w:val="Heading2blank"/>
    <w:next w:val="Bloktekst"/>
    <w:uiPriority w:val="49"/>
    <w:qFormat/>
    <w:rsid w:val="00B9702C"/>
    <w:rPr>
      <w:sz w:val="24"/>
    </w:rPr>
  </w:style>
  <w:style w:type="paragraph" w:customStyle="1" w:styleId="Heading4blank">
    <w:name w:val="Heading 4 blank"/>
    <w:basedOn w:val="Heading3blank"/>
    <w:next w:val="Bloktekst"/>
    <w:uiPriority w:val="49"/>
    <w:rsid w:val="00B9702C"/>
    <w:rPr>
      <w:sz w:val="20"/>
    </w:rPr>
  </w:style>
  <w:style w:type="paragraph" w:customStyle="1" w:styleId="Heading5blank">
    <w:name w:val="Heading 5 blank"/>
    <w:basedOn w:val="Heading4blank"/>
    <w:next w:val="Bloktekst"/>
    <w:uiPriority w:val="49"/>
    <w:rsid w:val="00B9702C"/>
  </w:style>
  <w:style w:type="paragraph" w:customStyle="1" w:styleId="TextmitRahmen">
    <w:name w:val="Text mit Rahmen"/>
    <w:basedOn w:val="Bloktekst"/>
    <w:next w:val="Bloktekst"/>
    <w:uiPriority w:val="58"/>
    <w:rsid w:val="00B9702C"/>
    <w:pPr>
      <w:pBdr>
        <w:top w:val="single" w:sz="4" w:space="1" w:color="000000"/>
        <w:left w:val="single" w:sz="4" w:space="4" w:color="000000"/>
        <w:bottom w:val="single" w:sz="4" w:space="1" w:color="000000"/>
        <w:right w:val="single" w:sz="4" w:space="4" w:color="000000"/>
      </w:pBdr>
      <w:spacing w:line="240" w:lineRule="auto"/>
      <w:ind w:right="0"/>
      <w:jc w:val="both"/>
    </w:pPr>
    <w:rPr>
      <w:rFonts w:ascii="Calibri" w:hAnsi="Calibri"/>
      <w:spacing w:val="0"/>
      <w:sz w:val="22"/>
      <w:szCs w:val="22"/>
      <w:lang w:eastAsia="en-US"/>
    </w:rPr>
  </w:style>
  <w:style w:type="character" w:customStyle="1" w:styleId="Nadruk1">
    <w:name w:val="Nadruk1"/>
    <w:basedOn w:val="Standaardalinea-lettertype"/>
    <w:uiPriority w:val="20"/>
    <w:qFormat/>
    <w:rsid w:val="00B9702C"/>
    <w:rPr>
      <w:rFonts w:ascii="Arial" w:hAnsi="Arial"/>
      <w:b/>
      <w:i w:val="0"/>
      <w:iCs/>
      <w:color w:val="B41311"/>
    </w:rPr>
  </w:style>
  <w:style w:type="paragraph" w:customStyle="1" w:styleId="Citaat1">
    <w:name w:val="Citaat1"/>
    <w:basedOn w:val="Standaard"/>
    <w:next w:val="Standardtext"/>
    <w:uiPriority w:val="89"/>
    <w:rsid w:val="00B9702C"/>
    <w:pPr>
      <w:spacing w:before="200" w:after="160" w:line="240" w:lineRule="auto"/>
      <w:ind w:left="864" w:right="864"/>
      <w:jc w:val="center"/>
    </w:pPr>
    <w:rPr>
      <w:rFonts w:ascii="Calibri" w:eastAsia="Arial" w:hAnsi="Calibri"/>
      <w:i/>
      <w:iCs/>
      <w:color w:val="575757"/>
      <w:spacing w:val="0"/>
      <w:sz w:val="22"/>
      <w:szCs w:val="22"/>
      <w:lang w:eastAsia="en-US"/>
    </w:rPr>
  </w:style>
  <w:style w:type="character" w:customStyle="1" w:styleId="CitaatChar">
    <w:name w:val="Citaat Char"/>
    <w:basedOn w:val="Standaardalinea-lettertype"/>
    <w:link w:val="Citaat"/>
    <w:uiPriority w:val="89"/>
    <w:rsid w:val="00B9702C"/>
    <w:rPr>
      <w:i/>
      <w:iCs/>
      <w:color w:val="575757"/>
    </w:rPr>
  </w:style>
  <w:style w:type="paragraph" w:customStyle="1" w:styleId="Datum1">
    <w:name w:val="Datum1"/>
    <w:basedOn w:val="Standaard"/>
    <w:next w:val="Standaard"/>
    <w:link w:val="Datumszeichen"/>
    <w:uiPriority w:val="89"/>
    <w:rsid w:val="00B9702C"/>
    <w:pPr>
      <w:spacing w:before="1200" w:after="360" w:line="240" w:lineRule="auto"/>
    </w:pPr>
    <w:rPr>
      <w:rFonts w:ascii="Arial Narrow" w:hAnsi="Arial Narrow"/>
      <w:caps/>
      <w:color w:val="B41311"/>
      <w:spacing w:val="0"/>
      <w:kern w:val="20"/>
      <w:sz w:val="22"/>
      <w:szCs w:val="22"/>
      <w:lang w:eastAsia="en-US"/>
    </w:rPr>
  </w:style>
  <w:style w:type="character" w:customStyle="1" w:styleId="Datumszeichen">
    <w:name w:val="Datumszeichen"/>
    <w:basedOn w:val="Standaardalinea-lettertype"/>
    <w:link w:val="Datum1"/>
    <w:uiPriority w:val="89"/>
    <w:rsid w:val="00B9702C"/>
    <w:rPr>
      <w:rFonts w:ascii="Arial Narrow" w:hAnsi="Arial Narrow"/>
      <w:caps/>
      <w:color w:val="B41311"/>
      <w:kern w:val="20"/>
      <w:sz w:val="22"/>
      <w:szCs w:val="22"/>
      <w:lang w:eastAsia="en-US"/>
    </w:rPr>
  </w:style>
  <w:style w:type="paragraph" w:styleId="Lijstopsomteken5">
    <w:name w:val="List Bullet 5"/>
    <w:basedOn w:val="Standaard"/>
    <w:uiPriority w:val="99"/>
    <w:semiHidden/>
    <w:unhideWhenUsed/>
    <w:rsid w:val="00B9702C"/>
    <w:pPr>
      <w:spacing w:before="60" w:line="240" w:lineRule="auto"/>
      <w:contextualSpacing/>
    </w:pPr>
    <w:rPr>
      <w:rFonts w:ascii="Calibri" w:eastAsia="Arial" w:hAnsi="Calibri"/>
      <w:spacing w:val="0"/>
      <w:sz w:val="22"/>
      <w:szCs w:val="22"/>
      <w:lang w:eastAsia="en-US"/>
    </w:rPr>
  </w:style>
  <w:style w:type="character" w:customStyle="1" w:styleId="OnderwerpvanopmerkingChar">
    <w:name w:val="Onderwerp van opmerking Char"/>
    <w:basedOn w:val="TekstopmerkingChar"/>
    <w:link w:val="Onderwerpvanopmerking"/>
    <w:uiPriority w:val="99"/>
    <w:semiHidden/>
    <w:rsid w:val="00B9702C"/>
    <w:rPr>
      <w:rFonts w:ascii="Verdana" w:hAnsi="Verdana"/>
      <w:b/>
      <w:bCs/>
      <w:spacing w:val="5"/>
      <w:sz w:val="18"/>
    </w:rPr>
  </w:style>
  <w:style w:type="table" w:customStyle="1" w:styleId="Tabelrasterlicht1">
    <w:name w:val="Tabelraster licht1"/>
    <w:basedOn w:val="Standaardtabel"/>
    <w:next w:val="Tabelrasterlicht2"/>
    <w:uiPriority w:val="40"/>
    <w:rsid w:val="00B9702C"/>
    <w:rPr>
      <w:rFonts w:ascii="Arial" w:eastAsia="Arial" w:hAnsi="Arial"/>
      <w:lang w:val="de-DE" w:eastAsia="de-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Vetblauw">
    <w:name w:val="Tabel Vet blauw"/>
    <w:basedOn w:val="Standaard"/>
    <w:rsid w:val="00B9702C"/>
    <w:pPr>
      <w:tabs>
        <w:tab w:val="left" w:pos="408"/>
        <w:tab w:val="left" w:pos="816"/>
        <w:tab w:val="left" w:pos="1225"/>
        <w:tab w:val="right" w:pos="8222"/>
      </w:tabs>
      <w:spacing w:line="260" w:lineRule="atLeast"/>
    </w:pPr>
    <w:rPr>
      <w:b/>
      <w:color w:val="4A7D9F"/>
      <w:spacing w:val="0"/>
      <w:sz w:val="16"/>
      <w:szCs w:val="24"/>
      <w:lang w:eastAsia="en-US"/>
    </w:rPr>
  </w:style>
  <w:style w:type="character" w:customStyle="1" w:styleId="TabelkopChar">
    <w:name w:val="Tabelkop Char"/>
    <w:basedOn w:val="Standaardalinea-lettertype"/>
    <w:link w:val="Tabelkop"/>
    <w:locked/>
    <w:rsid w:val="00B9702C"/>
    <w:rPr>
      <w:rFonts w:ascii="Verdana" w:hAnsi="Verdana"/>
      <w:b/>
      <w:color w:val="FFFFFF"/>
      <w:sz w:val="18"/>
      <w:szCs w:val="24"/>
      <w:lang w:eastAsia="en-US"/>
    </w:rPr>
  </w:style>
  <w:style w:type="paragraph" w:customStyle="1" w:styleId="Tabelkop">
    <w:name w:val="Tabelkop"/>
    <w:basedOn w:val="Standaard"/>
    <w:link w:val="TabelkopChar"/>
    <w:qFormat/>
    <w:locked/>
    <w:rsid w:val="00B9702C"/>
    <w:pPr>
      <w:tabs>
        <w:tab w:val="left" w:pos="408"/>
        <w:tab w:val="left" w:pos="816"/>
        <w:tab w:val="left" w:pos="1225"/>
        <w:tab w:val="right" w:pos="8222"/>
      </w:tabs>
      <w:spacing w:after="100" w:line="260" w:lineRule="atLeast"/>
    </w:pPr>
    <w:rPr>
      <w:b/>
      <w:color w:val="FFFFFF"/>
      <w:spacing w:val="0"/>
      <w:szCs w:val="24"/>
      <w:lang w:eastAsia="en-US"/>
    </w:rPr>
  </w:style>
  <w:style w:type="paragraph" w:customStyle="1" w:styleId="BFTabelkopjeswit">
    <w:name w:val="BF Tabelkopjes wit"/>
    <w:basedOn w:val="Standaard"/>
    <w:rsid w:val="00B9702C"/>
    <w:pPr>
      <w:tabs>
        <w:tab w:val="left" w:pos="408"/>
        <w:tab w:val="left" w:pos="816"/>
        <w:tab w:val="left" w:pos="1225"/>
        <w:tab w:val="right" w:pos="8222"/>
      </w:tabs>
      <w:spacing w:after="100" w:line="260" w:lineRule="atLeast"/>
    </w:pPr>
    <w:rPr>
      <w:b/>
      <w:color w:val="FFFFFF"/>
      <w:spacing w:val="0"/>
      <w:sz w:val="16"/>
      <w:szCs w:val="24"/>
      <w:lang w:eastAsia="en-US"/>
    </w:rPr>
  </w:style>
  <w:style w:type="paragraph" w:customStyle="1" w:styleId="BFTabelVetblauw">
    <w:name w:val="BF Tabel Vet blauw"/>
    <w:basedOn w:val="BFTabelkopjeswit"/>
    <w:rsid w:val="00B9702C"/>
    <w:rPr>
      <w:color w:val="4A7D9F"/>
    </w:rPr>
  </w:style>
  <w:style w:type="paragraph" w:customStyle="1" w:styleId="BFKopjes">
    <w:name w:val="BF Kopjes"/>
    <w:basedOn w:val="Standaard"/>
    <w:rsid w:val="00B9702C"/>
    <w:pPr>
      <w:framePr w:hSpace="141" w:wrap="around" w:vAnchor="text" w:hAnchor="page" w:x="1312" w:y="424"/>
      <w:tabs>
        <w:tab w:val="left" w:pos="1418"/>
      </w:tabs>
      <w:spacing w:line="260" w:lineRule="atLeast"/>
    </w:pPr>
    <w:rPr>
      <w:caps/>
      <w:spacing w:val="0"/>
      <w:sz w:val="12"/>
      <w:szCs w:val="24"/>
      <w:lang w:eastAsia="en-US"/>
    </w:rPr>
  </w:style>
  <w:style w:type="paragraph" w:customStyle="1" w:styleId="Tabel">
    <w:name w:val="Tabel"/>
    <w:basedOn w:val="Standaard"/>
    <w:link w:val="TabelChar"/>
    <w:qFormat/>
    <w:rsid w:val="00B9702C"/>
    <w:pPr>
      <w:spacing w:line="260" w:lineRule="atLeast"/>
    </w:pPr>
    <w:rPr>
      <w:spacing w:val="0"/>
      <w:sz w:val="16"/>
      <w:szCs w:val="24"/>
      <w:lang w:eastAsia="en-US"/>
    </w:rPr>
  </w:style>
  <w:style w:type="character" w:customStyle="1" w:styleId="TabelChar">
    <w:name w:val="Tabel Char"/>
    <w:basedOn w:val="Standaardalinea-lettertype"/>
    <w:link w:val="Tabel"/>
    <w:locked/>
    <w:rsid w:val="00B9702C"/>
    <w:rPr>
      <w:rFonts w:ascii="Verdana" w:hAnsi="Verdana"/>
      <w:sz w:val="16"/>
      <w:szCs w:val="24"/>
      <w:lang w:eastAsia="en-US"/>
    </w:rPr>
  </w:style>
  <w:style w:type="character" w:customStyle="1" w:styleId="KoptekstChar">
    <w:name w:val="Koptekst Char"/>
    <w:basedOn w:val="Standaardalinea-lettertype"/>
    <w:link w:val="Koptekst"/>
    <w:uiPriority w:val="99"/>
    <w:rsid w:val="00B9702C"/>
    <w:rPr>
      <w:rFonts w:ascii="Verdana" w:hAnsi="Verdana"/>
      <w:spacing w:val="5"/>
      <w:sz w:val="16"/>
    </w:rPr>
  </w:style>
  <w:style w:type="character" w:customStyle="1" w:styleId="st1">
    <w:name w:val="st1"/>
    <w:basedOn w:val="Standaardalinea-lettertype"/>
    <w:rsid w:val="00B9702C"/>
  </w:style>
  <w:style w:type="character" w:customStyle="1" w:styleId="atn">
    <w:name w:val="atn"/>
    <w:basedOn w:val="Standaardalinea-lettertype"/>
    <w:rsid w:val="00B9702C"/>
  </w:style>
  <w:style w:type="character" w:customStyle="1" w:styleId="BijschriftChar">
    <w:name w:val="Bijschrift Char"/>
    <w:basedOn w:val="Standaardalinea-lettertype"/>
    <w:link w:val="Bijschrift"/>
    <w:uiPriority w:val="35"/>
    <w:rsid w:val="00B9702C"/>
    <w:rPr>
      <w:rFonts w:ascii="Tahoma" w:hAnsi="Tahoma"/>
      <w:noProof/>
      <w:spacing w:val="5"/>
      <w:sz w:val="16"/>
    </w:rPr>
  </w:style>
  <w:style w:type="paragraph" w:customStyle="1" w:styleId="Bullet">
    <w:name w:val="Bullet"/>
    <w:basedOn w:val="Lijstalinea"/>
    <w:link w:val="BulletChar"/>
    <w:qFormat/>
    <w:rsid w:val="00B9702C"/>
    <w:pPr>
      <w:numPr>
        <w:numId w:val="53"/>
      </w:numPr>
      <w:spacing w:after="120"/>
      <w:contextualSpacing/>
    </w:pPr>
    <w:rPr>
      <w:rFonts w:ascii="Trebuchet MS" w:eastAsia="Times New Roman" w:hAnsi="Trebuchet MS"/>
      <w:sz w:val="20"/>
      <w:szCs w:val="24"/>
      <w:lang w:val="nl-NL"/>
    </w:rPr>
  </w:style>
  <w:style w:type="character" w:customStyle="1" w:styleId="BulletChar">
    <w:name w:val="Bullet Char"/>
    <w:basedOn w:val="Standaardalinea-lettertype"/>
    <w:link w:val="Bullet"/>
    <w:rsid w:val="00B9702C"/>
    <w:rPr>
      <w:rFonts w:ascii="Trebuchet MS" w:hAnsi="Trebuchet MS"/>
      <w:szCs w:val="24"/>
      <w:lang w:eastAsia="en-US"/>
    </w:rPr>
  </w:style>
  <w:style w:type="character" w:customStyle="1" w:styleId="TekstzonderopmaakChar">
    <w:name w:val="Tekst zonder opmaak Char"/>
    <w:basedOn w:val="Standaardalinea-lettertype"/>
    <w:link w:val="Tekstzonderopmaak"/>
    <w:uiPriority w:val="99"/>
    <w:rsid w:val="00B9702C"/>
    <w:rPr>
      <w:rFonts w:ascii="Courier New" w:hAnsi="Courier New"/>
      <w:spacing w:val="5"/>
    </w:rPr>
  </w:style>
  <w:style w:type="paragraph" w:styleId="Bibliografie">
    <w:name w:val="Bibliography"/>
    <w:basedOn w:val="Standaard"/>
    <w:next w:val="Standaard"/>
    <w:uiPriority w:val="37"/>
    <w:unhideWhenUsed/>
    <w:rsid w:val="00B9702C"/>
    <w:pPr>
      <w:spacing w:line="240" w:lineRule="auto"/>
    </w:pPr>
    <w:rPr>
      <w:rFonts w:ascii="Calibri" w:eastAsia="Arial" w:hAnsi="Calibri"/>
      <w:spacing w:val="0"/>
      <w:sz w:val="22"/>
      <w:szCs w:val="22"/>
      <w:lang w:eastAsia="en-US"/>
    </w:rPr>
  </w:style>
  <w:style w:type="paragraph" w:customStyle="1" w:styleId="Kopbronvermelding1">
    <w:name w:val="Kop bronvermelding1"/>
    <w:basedOn w:val="Standaard"/>
    <w:next w:val="Standaard"/>
    <w:uiPriority w:val="99"/>
    <w:semiHidden/>
    <w:unhideWhenUsed/>
    <w:rsid w:val="00B9702C"/>
    <w:pPr>
      <w:spacing w:before="120" w:line="240" w:lineRule="auto"/>
    </w:pPr>
    <w:rPr>
      <w:rFonts w:ascii="Arial Narrow" w:hAnsi="Arial Narrow"/>
      <w:b/>
      <w:bCs/>
      <w:spacing w:val="0"/>
      <w:sz w:val="24"/>
      <w:szCs w:val="24"/>
      <w:lang w:eastAsia="en-US"/>
    </w:rPr>
  </w:style>
  <w:style w:type="paragraph" w:styleId="Bronvermelding">
    <w:name w:val="table of authorities"/>
    <w:basedOn w:val="Standaard"/>
    <w:next w:val="Standaard"/>
    <w:uiPriority w:val="99"/>
    <w:semiHidden/>
    <w:unhideWhenUsed/>
    <w:rsid w:val="00B9702C"/>
    <w:pPr>
      <w:spacing w:line="240" w:lineRule="auto"/>
      <w:ind w:left="220" w:hanging="220"/>
    </w:pPr>
    <w:rPr>
      <w:rFonts w:ascii="Calibri" w:eastAsia="Arial" w:hAnsi="Calibri"/>
      <w:spacing w:val="0"/>
      <w:sz w:val="22"/>
      <w:szCs w:val="22"/>
      <w:lang w:eastAsia="en-US"/>
    </w:rPr>
  </w:style>
  <w:style w:type="paragraph" w:styleId="Eindnoottekst">
    <w:name w:val="endnote text"/>
    <w:basedOn w:val="Standaard"/>
    <w:link w:val="EindnoottekstChar"/>
    <w:uiPriority w:val="99"/>
    <w:semiHidden/>
    <w:unhideWhenUsed/>
    <w:rsid w:val="00B9702C"/>
    <w:pPr>
      <w:spacing w:line="240" w:lineRule="auto"/>
    </w:pPr>
    <w:rPr>
      <w:rFonts w:ascii="Calibri" w:eastAsia="Arial" w:hAnsi="Calibri"/>
      <w:spacing w:val="0"/>
      <w:sz w:val="20"/>
      <w:lang w:eastAsia="en-US"/>
    </w:rPr>
  </w:style>
  <w:style w:type="character" w:customStyle="1" w:styleId="EindnoottekstChar">
    <w:name w:val="Eindnoottekst Char"/>
    <w:basedOn w:val="Standaardalinea-lettertype"/>
    <w:link w:val="Eindnoottekst"/>
    <w:uiPriority w:val="99"/>
    <w:semiHidden/>
    <w:rsid w:val="00B9702C"/>
    <w:rPr>
      <w:rFonts w:ascii="Calibri" w:eastAsia="Arial" w:hAnsi="Calibri"/>
      <w:lang w:eastAsia="en-US"/>
    </w:rPr>
  </w:style>
  <w:style w:type="character" w:styleId="Subtielebenadrukking">
    <w:name w:val="Subtle Emphasis"/>
    <w:basedOn w:val="Standaardalinea-lettertype"/>
    <w:uiPriority w:val="19"/>
    <w:qFormat/>
    <w:rsid w:val="00B9702C"/>
    <w:rPr>
      <w:i/>
      <w:iCs/>
      <w:color w:val="404040" w:themeColor="text1" w:themeTint="BF"/>
    </w:rPr>
  </w:style>
  <w:style w:type="paragraph" w:styleId="Ondertitel">
    <w:name w:val="Subtitle"/>
    <w:basedOn w:val="Standaard"/>
    <w:next w:val="Standaard"/>
    <w:link w:val="OndertitelChar"/>
    <w:uiPriority w:val="4"/>
    <w:qFormat/>
    <w:rsid w:val="00B9702C"/>
    <w:pPr>
      <w:numPr>
        <w:ilvl w:val="1"/>
      </w:numPr>
      <w:spacing w:after="160"/>
    </w:pPr>
    <w:rPr>
      <w:rFonts w:ascii="Arial Narrow" w:hAnsi="Arial Narrow"/>
      <w:b/>
      <w:iCs/>
      <w:color w:val="B41311"/>
      <w:spacing w:val="15"/>
      <w:sz w:val="32"/>
      <w:szCs w:val="24"/>
    </w:rPr>
  </w:style>
  <w:style w:type="character" w:customStyle="1" w:styleId="OndertitelChar1">
    <w:name w:val="Ondertitel Char1"/>
    <w:basedOn w:val="Standaardalinea-lettertype"/>
    <w:rsid w:val="00B9702C"/>
    <w:rPr>
      <w:rFonts w:asciiTheme="minorHAnsi" w:eastAsiaTheme="minorEastAsia" w:hAnsiTheme="minorHAnsi" w:cstheme="minorBidi"/>
      <w:color w:val="5A5A5A" w:themeColor="text1" w:themeTint="A5"/>
      <w:spacing w:val="15"/>
      <w:sz w:val="22"/>
      <w:szCs w:val="22"/>
    </w:rPr>
  </w:style>
  <w:style w:type="character" w:styleId="Nadruk">
    <w:name w:val="Emphasis"/>
    <w:basedOn w:val="Standaardalinea-lettertype"/>
    <w:qFormat/>
    <w:rsid w:val="00B9702C"/>
    <w:rPr>
      <w:i/>
      <w:iCs/>
    </w:rPr>
  </w:style>
  <w:style w:type="paragraph" w:styleId="Citaat">
    <w:name w:val="Quote"/>
    <w:basedOn w:val="Standaard"/>
    <w:next w:val="Standaard"/>
    <w:link w:val="CitaatChar"/>
    <w:uiPriority w:val="89"/>
    <w:qFormat/>
    <w:rsid w:val="00B9702C"/>
    <w:pPr>
      <w:spacing w:before="200" w:after="160"/>
      <w:ind w:left="864" w:right="864"/>
      <w:jc w:val="center"/>
    </w:pPr>
    <w:rPr>
      <w:rFonts w:ascii="Times New Roman" w:hAnsi="Times New Roman"/>
      <w:i/>
      <w:iCs/>
      <w:color w:val="575757"/>
      <w:spacing w:val="0"/>
      <w:sz w:val="20"/>
    </w:rPr>
  </w:style>
  <w:style w:type="character" w:customStyle="1" w:styleId="CitaatChar1">
    <w:name w:val="Citaat Char1"/>
    <w:basedOn w:val="Standaardalinea-lettertype"/>
    <w:uiPriority w:val="29"/>
    <w:rsid w:val="00B9702C"/>
    <w:rPr>
      <w:rFonts w:ascii="Verdana" w:hAnsi="Verdana"/>
      <w:i/>
      <w:iCs/>
      <w:color w:val="404040" w:themeColor="text1" w:themeTint="BF"/>
      <w:spacing w:val="5"/>
      <w:sz w:val="18"/>
    </w:rPr>
  </w:style>
  <w:style w:type="table" w:customStyle="1" w:styleId="Tabelrasterlicht2">
    <w:name w:val="Tabelraster licht2"/>
    <w:basedOn w:val="Standaardtabel"/>
    <w:uiPriority w:val="40"/>
    <w:rsid w:val="00B970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vaninhoudsopgave">
    <w:name w:val="TOC Heading"/>
    <w:basedOn w:val="Kop1"/>
    <w:next w:val="Standaard"/>
    <w:uiPriority w:val="39"/>
    <w:unhideWhenUsed/>
    <w:qFormat/>
    <w:rsid w:val="0073070F"/>
    <w:pPr>
      <w:keepNext/>
      <w:keepLines/>
      <w:pageBreakBefore w:val="0"/>
      <w:numPr>
        <w:numId w:val="0"/>
      </w:numPr>
      <w:spacing w:before="240" w:after="0" w:line="259" w:lineRule="auto"/>
      <w:outlineLvl w:val="9"/>
    </w:pPr>
    <w:rPr>
      <w:rFonts w:asciiTheme="majorHAnsi" w:eastAsiaTheme="majorEastAsia" w:hAnsiTheme="majorHAnsi" w:cstheme="majorBidi"/>
      <w:b w:val="0"/>
      <w:noProof w:val="0"/>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toc 1" w:uiPriority="39"/>
    <w:lsdException w:name="toc 2" w:uiPriority="39"/>
    <w:lsdException w:name="toc 3" w:uiPriority="39"/>
    <w:lsdException w:name="toc 4" w:uiPriority="79"/>
    <w:lsdException w:name="toc 5" w:uiPriority="5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toa heading" w:semiHidden="0" w:unhideWhenUsed="0"/>
    <w:lsdException w:name="List" w:uiPriority="30"/>
    <w:lsdException w:name="List Bullet" w:uiPriority="20" w:qFormat="1"/>
    <w:lsdException w:name="List Number" w:semiHidden="0" w:uiPriority="39" w:unhideWhenUsed="0" w:qFormat="1"/>
    <w:lsdException w:name="List 2" w:semiHidden="0" w:uiPriority="31" w:unhideWhenUsed="0"/>
    <w:lsdException w:name="List 3" w:uiPriority="32"/>
    <w:lsdException w:name="List 4" w:uiPriority="33" w:qFormat="1"/>
    <w:lsdException w:name="List 5" w:uiPriority="99"/>
    <w:lsdException w:name="List Bullet 2" w:qFormat="1"/>
    <w:lsdException w:name="List Bullet 3" w:uiPriority="22" w:qFormat="1"/>
    <w:lsdException w:name="List Bullet 4" w:uiPriority="23"/>
    <w:lsdException w:name="List Bullet 5" w:uiPriority="99"/>
    <w:lsdException w:name="List Number 2" w:uiPriority="39" w:qFormat="1"/>
    <w:lsdException w:name="List Number 3" w:uiPriority="39" w:qFormat="1"/>
    <w:lsdException w:name="List Number 4" w:uiPriority="39"/>
    <w:lsdException w:name="List Number 5" w:uiPriority="39"/>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iPriority="4" w:unhideWhenUsed="0" w:qFormat="1"/>
    <w:lsdException w:name="Block Text" w:uiPriority="1" w:qFormat="1"/>
    <w:lsdException w:name="Hyperlink" w:uiPriority="99"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2"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8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link w:val="Kop5Char"/>
    <w:uiPriority w:val="99"/>
    <w:qFormat/>
    <w:pPr>
      <w:outlineLvl w:val="4"/>
    </w:pPr>
    <w:rPr>
      <w:b/>
    </w:rPr>
  </w:style>
  <w:style w:type="paragraph" w:styleId="Kop6">
    <w:name w:val="heading 6"/>
    <w:aliases w:val="Legal Level 1."/>
    <w:basedOn w:val="Standaard"/>
    <w:next w:val="Standaardinspringing"/>
    <w:link w:val="Kop6Char"/>
    <w:uiPriority w:val="99"/>
    <w:qFormat/>
    <w:pPr>
      <w:outlineLvl w:val="5"/>
    </w:pPr>
    <w:rPr>
      <w:sz w:val="20"/>
      <w:u w:val="single"/>
    </w:rPr>
  </w:style>
  <w:style w:type="paragraph" w:styleId="Kop7">
    <w:name w:val="heading 7"/>
    <w:aliases w:val="Legal Level 1.1."/>
    <w:basedOn w:val="Standaard"/>
    <w:next w:val="Standaardinspringing"/>
    <w:link w:val="Kop7Char"/>
    <w:uiPriority w:val="99"/>
    <w:qFormat/>
    <w:pPr>
      <w:outlineLvl w:val="6"/>
    </w:pPr>
    <w:rPr>
      <w:i/>
      <w:sz w:val="20"/>
    </w:rPr>
  </w:style>
  <w:style w:type="paragraph" w:styleId="Kop8">
    <w:name w:val="heading 8"/>
    <w:aliases w:val="Legal Level 1.1.1."/>
    <w:basedOn w:val="Standaard"/>
    <w:next w:val="Standaardinspringing"/>
    <w:link w:val="Kop8Char"/>
    <w:uiPriority w:val="99"/>
    <w:qFormat/>
    <w:pPr>
      <w:outlineLvl w:val="7"/>
    </w:pPr>
    <w:rPr>
      <w:i/>
      <w:sz w:val="20"/>
    </w:rPr>
  </w:style>
  <w:style w:type="paragraph" w:styleId="Kop9">
    <w:name w:val="heading 9"/>
    <w:aliases w:val="Legal Level 1.1.1.1.,Adreskop"/>
    <w:basedOn w:val="Standaard"/>
    <w:next w:val="Standaardinspringing"/>
    <w:link w:val="Kop9Char"/>
    <w:uiPriority w:val="9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link w:val="BijschriftChar"/>
    <w:uiPriority w:val="35"/>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AD64A7"/>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uiPriority w:val="79"/>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uiPriority w:val="59"/>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uiPriority w:val="99"/>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link w:val="TekstzonderopmaakChar"/>
    <w:uiPriority w:val="99"/>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uiPriority w:val="99"/>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link w:val="BloktekstChar"/>
    <w:uiPriority w:val="1"/>
    <w:qFormat/>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uiPriority w:val="99"/>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uiPriority w:val="99"/>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aliases w:val="Header_PrePages"/>
    <w:basedOn w:val="Standaard"/>
    <w:link w:val="TitelChar"/>
    <w:qFormat/>
    <w:pPr>
      <w:widowControl w:val="0"/>
      <w:jc w:val="center"/>
    </w:pPr>
    <w:rPr>
      <w:b/>
      <w:sz w:val="28"/>
    </w:rPr>
  </w:style>
  <w:style w:type="paragraph" w:styleId="Ballontekst">
    <w:name w:val="Balloon Text"/>
    <w:basedOn w:val="Standaard"/>
    <w:link w:val="BallontekstChar"/>
    <w:uiPriority w:val="99"/>
    <w:rPr>
      <w:rFonts w:ascii="Tahoma" w:hAnsi="Tahoma" w:cs="Helv"/>
      <w:sz w:val="16"/>
      <w:szCs w:val="16"/>
    </w:rPr>
  </w:style>
  <w:style w:type="character" w:styleId="Hyperlink">
    <w:name w:val="Hyperlink"/>
    <w:basedOn w:val="Standaardalinea-lettertype"/>
    <w:uiPriority w:val="99"/>
    <w:qFormat/>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uiPriority w:val="20"/>
    <w:qFormat/>
    <w:pPr>
      <w:tabs>
        <w:tab w:val="left" w:pos="2268"/>
      </w:tabs>
    </w:pPr>
  </w:style>
  <w:style w:type="paragraph" w:styleId="Onderwerpvanopmerking">
    <w:name w:val="annotation subject"/>
    <w:basedOn w:val="Tekstopmerking"/>
    <w:next w:val="Tekstopmerking"/>
    <w:link w:val="OnderwerpvanopmerkingChar"/>
    <w:uiPriority w:val="99"/>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uiPriority w:val="9"/>
    <w:rPr>
      <w:rFonts w:ascii="Arial" w:hAnsi="Arial"/>
      <w:b/>
      <w:noProof/>
      <w:spacing w:val="5"/>
      <w:sz w:val="19"/>
      <w:lang w:val="nl-NL" w:eastAsia="nl-NL" w:bidi="ar-SA"/>
    </w:rPr>
  </w:style>
  <w:style w:type="paragraph" w:styleId="Lijst">
    <w:name w:val="List"/>
    <w:basedOn w:val="Standaard"/>
    <w:uiPriority w:val="30"/>
    <w:pPr>
      <w:ind w:left="283" w:hanging="283"/>
    </w:pPr>
  </w:style>
  <w:style w:type="paragraph" w:styleId="Lijst2">
    <w:name w:val="List 2"/>
    <w:basedOn w:val="Standaard"/>
    <w:uiPriority w:val="31"/>
    <w:pPr>
      <w:ind w:left="566" w:hanging="283"/>
    </w:pPr>
  </w:style>
  <w:style w:type="paragraph" w:styleId="Lijst3">
    <w:name w:val="List 3"/>
    <w:basedOn w:val="Standaard"/>
    <w:uiPriority w:val="32"/>
    <w:pPr>
      <w:ind w:left="849" w:hanging="283"/>
    </w:pPr>
  </w:style>
  <w:style w:type="paragraph" w:styleId="Lijst4">
    <w:name w:val="List 4"/>
    <w:basedOn w:val="Standaard"/>
    <w:uiPriority w:val="33"/>
    <w:qFormat/>
    <w:pPr>
      <w:ind w:left="1132" w:hanging="283"/>
    </w:pPr>
  </w:style>
  <w:style w:type="paragraph" w:styleId="Lijst5">
    <w:name w:val="List 5"/>
    <w:basedOn w:val="Standaard"/>
    <w:uiPriority w:val="99"/>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qFormat/>
    <w:pPr>
      <w:numPr>
        <w:numId w:val="8"/>
      </w:numPr>
    </w:pPr>
  </w:style>
  <w:style w:type="paragraph" w:styleId="Lijstopsomteken3">
    <w:name w:val="List Bullet 3"/>
    <w:basedOn w:val="Standaard"/>
    <w:autoRedefine/>
    <w:uiPriority w:val="22"/>
    <w:qFormat/>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rsid w:val="00F968B5"/>
    <w:rPr>
      <w:color w:val="808080"/>
    </w:rPr>
  </w:style>
  <w:style w:type="paragraph" w:styleId="Geenafstand">
    <w:name w:val="No Spacing"/>
    <w:uiPriority w:val="2"/>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BloktekstChar">
    <w:name w:val="Bloktekst Char"/>
    <w:basedOn w:val="Standaardalinea-lettertype"/>
    <w:link w:val="Bloktekst"/>
    <w:uiPriority w:val="1"/>
    <w:rsid w:val="00E857D2"/>
    <w:rPr>
      <w:rFonts w:ascii="Verdana" w:hAnsi="Verdana"/>
      <w:spacing w:val="5"/>
      <w:sz w:val="18"/>
    </w:rPr>
  </w:style>
  <w:style w:type="paragraph" w:customStyle="1" w:styleId="Remarks">
    <w:name w:val="Remarks"/>
    <w:basedOn w:val="Bloktekst"/>
    <w:link w:val="RemarksChar"/>
    <w:qFormat/>
    <w:rsid w:val="00E857D2"/>
    <w:pPr>
      <w:spacing w:line="240" w:lineRule="auto"/>
      <w:ind w:right="0"/>
      <w:jc w:val="both"/>
    </w:pPr>
    <w:rPr>
      <w:rFonts w:ascii="Calibri" w:eastAsiaTheme="minorEastAsia" w:hAnsi="Calibri"/>
      <w:i/>
      <w:iCs/>
      <w:color w:val="7030A0"/>
      <w:sz w:val="22"/>
      <w:szCs w:val="22"/>
      <w:lang w:eastAsia="en-US"/>
    </w:rPr>
  </w:style>
  <w:style w:type="character" w:customStyle="1" w:styleId="RemarksChar">
    <w:name w:val="Remarks Char"/>
    <w:basedOn w:val="BloktekstChar"/>
    <w:link w:val="Remarks"/>
    <w:rsid w:val="00E857D2"/>
    <w:rPr>
      <w:rFonts w:ascii="Calibri" w:eastAsiaTheme="minorEastAsia" w:hAnsi="Calibri"/>
      <w:i/>
      <w:iCs/>
      <w:color w:val="7030A0"/>
      <w:spacing w:val="5"/>
      <w:sz w:val="22"/>
      <w:szCs w:val="22"/>
      <w:lang w:eastAsia="en-US"/>
    </w:rPr>
  </w:style>
  <w:style w:type="paragraph" w:customStyle="1" w:styleId="Standardtext">
    <w:name w:val="Standard text"/>
    <w:basedOn w:val="Standaard"/>
    <w:link w:val="StandardtextChar"/>
    <w:qFormat/>
    <w:rsid w:val="00E857D2"/>
    <w:pPr>
      <w:spacing w:line="240" w:lineRule="auto"/>
    </w:pPr>
    <w:rPr>
      <w:rFonts w:ascii="Calibri" w:eastAsiaTheme="minorHAnsi" w:hAnsi="Calibri"/>
      <w:spacing w:val="0"/>
      <w:sz w:val="22"/>
      <w:szCs w:val="22"/>
      <w:lang w:eastAsia="en-US"/>
    </w:rPr>
  </w:style>
  <w:style w:type="character" w:customStyle="1" w:styleId="StandardtextChar">
    <w:name w:val="Standard text Char"/>
    <w:basedOn w:val="Standaardalinea-lettertype"/>
    <w:link w:val="Standardtext"/>
    <w:rsid w:val="00E857D2"/>
    <w:rPr>
      <w:rFonts w:ascii="Calibri" w:eastAsiaTheme="minorHAnsi" w:hAnsi="Calibri"/>
      <w:sz w:val="22"/>
      <w:szCs w:val="22"/>
      <w:lang w:eastAsia="en-US"/>
    </w:rPr>
  </w:style>
  <w:style w:type="character" w:customStyle="1" w:styleId="hps">
    <w:name w:val="hps"/>
    <w:basedOn w:val="Standaardalinea-lettertype"/>
    <w:rsid w:val="00E857D2"/>
  </w:style>
  <w:style w:type="character" w:customStyle="1" w:styleId="LijstalineaChar">
    <w:name w:val="Lijstalinea Char"/>
    <w:basedOn w:val="Standaardalinea-lettertype"/>
    <w:link w:val="Lijstalinea"/>
    <w:uiPriority w:val="34"/>
    <w:locked/>
    <w:rsid w:val="00E857D2"/>
    <w:rPr>
      <w:rFonts w:ascii="Calibri" w:eastAsia="Calibri" w:hAnsi="Calibri"/>
      <w:sz w:val="22"/>
      <w:szCs w:val="22"/>
      <w:lang w:val="en-US" w:eastAsia="en-US"/>
    </w:rPr>
  </w:style>
  <w:style w:type="paragraph" w:customStyle="1" w:styleId="UnivStandaard">
    <w:name w:val="Univé Standaard"/>
    <w:basedOn w:val="Standaard"/>
    <w:rsid w:val="002A1CE5"/>
    <w:pPr>
      <w:widowControl w:val="0"/>
      <w:spacing w:after="120" w:line="300" w:lineRule="exact"/>
    </w:pPr>
    <w:rPr>
      <w:rFonts w:ascii="Arial" w:hAnsi="Arial"/>
      <w:spacing w:val="0"/>
      <w:sz w:val="22"/>
      <w:lang w:eastAsia="en-US"/>
    </w:rPr>
  </w:style>
  <w:style w:type="paragraph" w:customStyle="1" w:styleId="FullCustomer">
    <w:name w:val="FullCustomer"/>
    <w:basedOn w:val="Standaard"/>
    <w:rsid w:val="002A1CE5"/>
    <w:pPr>
      <w:spacing w:line="240" w:lineRule="auto"/>
    </w:pPr>
    <w:rPr>
      <w:spacing w:val="0"/>
      <w:sz w:val="22"/>
      <w:lang w:eastAsia="en-US"/>
    </w:rPr>
  </w:style>
  <w:style w:type="table" w:styleId="Lichtearcering-accent1">
    <w:name w:val="Light Shading Accent 1"/>
    <w:basedOn w:val="Standaardtabel"/>
    <w:uiPriority w:val="60"/>
    <w:rsid w:val="00FB42AB"/>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Geenlijst1">
    <w:name w:val="Geen lijst1"/>
    <w:next w:val="Geenlijst"/>
    <w:uiPriority w:val="99"/>
    <w:semiHidden/>
    <w:unhideWhenUsed/>
    <w:rsid w:val="00B9702C"/>
  </w:style>
  <w:style w:type="paragraph" w:styleId="Lijstopsomteken4">
    <w:name w:val="List Bullet 4"/>
    <w:basedOn w:val="Standaard"/>
    <w:uiPriority w:val="23"/>
    <w:unhideWhenUsed/>
    <w:rsid w:val="00B9702C"/>
    <w:pPr>
      <w:tabs>
        <w:tab w:val="num" w:pos="360"/>
      </w:tabs>
      <w:spacing w:before="60" w:line="240" w:lineRule="auto"/>
      <w:ind w:left="360" w:hanging="360"/>
    </w:pPr>
    <w:rPr>
      <w:rFonts w:ascii="Calibri" w:eastAsia="Arial" w:hAnsi="Calibri"/>
      <w:spacing w:val="0"/>
      <w:sz w:val="22"/>
      <w:szCs w:val="22"/>
      <w:lang w:eastAsia="en-US"/>
    </w:rPr>
  </w:style>
  <w:style w:type="numbering" w:customStyle="1" w:styleId="CPXbullets">
    <w:name w:val="CPX bullets"/>
    <w:basedOn w:val="Geenlijst"/>
    <w:uiPriority w:val="99"/>
    <w:locked/>
    <w:rsid w:val="00B9702C"/>
    <w:pPr>
      <w:numPr>
        <w:numId w:val="48"/>
      </w:numPr>
    </w:pPr>
  </w:style>
  <w:style w:type="numbering" w:customStyle="1" w:styleId="CPXheader">
    <w:name w:val="CPX header"/>
    <w:basedOn w:val="Geenlijst"/>
    <w:uiPriority w:val="99"/>
    <w:locked/>
    <w:rsid w:val="00B9702C"/>
    <w:pPr>
      <w:numPr>
        <w:numId w:val="49"/>
      </w:numPr>
    </w:pPr>
  </w:style>
  <w:style w:type="numbering" w:customStyle="1" w:styleId="CPXlist">
    <w:name w:val="CPX list"/>
    <w:basedOn w:val="Geenlijst"/>
    <w:uiPriority w:val="99"/>
    <w:locked/>
    <w:rsid w:val="00B9702C"/>
    <w:pPr>
      <w:numPr>
        <w:numId w:val="50"/>
      </w:numPr>
    </w:pPr>
  </w:style>
  <w:style w:type="numbering" w:customStyle="1" w:styleId="CPXnumberedlist">
    <w:name w:val="CPX numbered_list"/>
    <w:basedOn w:val="CPXlist"/>
    <w:uiPriority w:val="99"/>
    <w:locked/>
    <w:rsid w:val="00B9702C"/>
    <w:pPr>
      <w:numPr>
        <w:numId w:val="51"/>
      </w:numPr>
    </w:pPr>
  </w:style>
  <w:style w:type="table" w:customStyle="1" w:styleId="CPXtableinvisible">
    <w:name w:val="CPX table invisible"/>
    <w:basedOn w:val="Standaardtabel"/>
    <w:uiPriority w:val="99"/>
    <w:locked/>
    <w:rsid w:val="00B9702C"/>
    <w:rPr>
      <w:rFonts w:ascii="Arial" w:eastAsia="Arial" w:hAnsi="Arial"/>
      <w:szCs w:val="22"/>
      <w:lang w:val="de-DE" w:eastAsia="en-US"/>
    </w:rPr>
    <w:tblPr/>
    <w:tcPr>
      <w:shd w:val="clear" w:color="auto" w:fill="FFFFFF"/>
      <w:vAlign w:val="center"/>
    </w:tcPr>
  </w:style>
  <w:style w:type="table" w:customStyle="1" w:styleId="CPXtablestandard">
    <w:name w:val="CPX table standard"/>
    <w:uiPriority w:val="99"/>
    <w:locked/>
    <w:rsid w:val="00B9702C"/>
    <w:rPr>
      <w:rFonts w:ascii="Arial" w:eastAsia="Arial" w:hAnsi="Arial"/>
    </w:rPr>
    <w:tblPr>
      <w:tblStyleRowBandSize w:val="1"/>
      <w:tblStyleColBandSize w:val="1"/>
      <w:tblBorders>
        <w:top w:val="single" w:sz="8" w:space="0" w:color="FFFFFF"/>
        <w:bottom w:val="single" w:sz="8" w:space="0" w:color="FFFFFF"/>
        <w:insideH w:val="single" w:sz="8" w:space="0" w:color="FFFFFF"/>
        <w:insideV w:val="single" w:sz="8" w:space="0" w:color="FFFFFF"/>
      </w:tblBorders>
      <w:tblCellMar>
        <w:top w:w="0" w:type="dxa"/>
        <w:left w:w="113" w:type="dxa"/>
        <w:bottom w:w="0" w:type="dxa"/>
        <w:right w:w="113" w:type="dxa"/>
      </w:tblCellMar>
    </w:tblPr>
    <w:tcPr>
      <w:vAlign w:val="center"/>
    </w:tcPr>
    <w:tblStylePr w:type="firstRow">
      <w:pPr>
        <w:wordWrap/>
        <w:spacing w:beforeLines="0" w:before="120" w:beforeAutospacing="0" w:afterLines="0" w:after="120" w:afterAutospacing="0"/>
        <w:jc w:val="left"/>
      </w:pPr>
      <w:rPr>
        <w:rFonts w:ascii="Arial" w:hAnsi="Arial"/>
        <w:b/>
        <w:color w:val="B41311"/>
        <w:sz w:val="20"/>
      </w:rPr>
      <w:tblPr/>
      <w:tcPr>
        <w:tcBorders>
          <w:top w:val="nil"/>
          <w:left w:val="nil"/>
          <w:bottom w:val="single" w:sz="8" w:space="0" w:color="B41311"/>
          <w:right w:val="nil"/>
          <w:insideH w:val="nil"/>
          <w:insideV w:val="single" w:sz="8" w:space="0" w:color="FFFFFF"/>
          <w:tl2br w:val="nil"/>
          <w:tr2bl w:val="nil"/>
        </w:tcBorders>
        <w:shd w:val="clear" w:color="auto" w:fill="D9D9D9"/>
      </w:tcPr>
    </w:tblStylePr>
    <w:tblStylePr w:type="lastRow">
      <w:rPr>
        <w:rFonts w:ascii="Arial" w:hAnsi="Arial"/>
        <w:b/>
        <w:color w:val="000000"/>
        <w:sz w:val="20"/>
        <w:u w:val="double"/>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D9D9D9"/>
      </w:tcPr>
    </w:tblStylePr>
    <w:tblStylePr w:type="firstCol">
      <w:rPr>
        <w:rFonts w:ascii="Arial" w:hAnsi="Arial"/>
        <w:color w:val="B41311"/>
        <w:sz w:val="20"/>
      </w:rPr>
      <w:tblPr/>
      <w:tcPr>
        <w:tcBorders>
          <w:top w:val="single" w:sz="8" w:space="0" w:color="FFFFFF"/>
          <w:left w:val="nil"/>
          <w:bottom w:val="single" w:sz="8" w:space="0" w:color="FFFFFF"/>
          <w:right w:val="single" w:sz="8" w:space="0" w:color="FFFFFF"/>
          <w:insideH w:val="nil"/>
          <w:insideV w:val="nil"/>
          <w:tl2br w:val="nil"/>
          <w:tr2bl w:val="nil"/>
        </w:tcBorders>
      </w:tcPr>
    </w:tblStylePr>
    <w:tblStylePr w:type="lastCol">
      <w:rPr>
        <w:rFonts w:ascii="Arial" w:hAnsi="Arial"/>
        <w:color w:val="575757"/>
        <w:sz w:val="20"/>
      </w:rPr>
      <w:tblPr/>
      <w:tcPr>
        <w:tcBorders>
          <w:top w:val="single" w:sz="8" w:space="0" w:color="FFFFFF"/>
          <w:left w:val="single" w:sz="8" w:space="0" w:color="FFFFFF"/>
          <w:bottom w:val="single" w:sz="8" w:space="0" w:color="FFFFFF"/>
          <w:right w:val="nil"/>
          <w:insideH w:val="nil"/>
          <w:insideV w:val="nil"/>
          <w:tl2br w:val="nil"/>
          <w:tr2bl w:val="nil"/>
        </w:tcBorders>
      </w:tcPr>
    </w:tblStylePr>
    <w:tblStylePr w:type="band1Vert">
      <w:rPr>
        <w:rFonts w:ascii="Arial" w:hAnsi="Arial"/>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2Vert">
      <w:rPr>
        <w:rFonts w:ascii="Arial" w:hAnsi="Arial"/>
        <w:sz w:val="20"/>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1Horz">
      <w:pPr>
        <w:wordWrap/>
        <w:spacing w:beforeLines="0" w:before="120" w:beforeAutospacing="0" w:afterLines="0" w:after="120" w:afterAutospacing="0" w:line="288" w:lineRule="auto"/>
        <w:jc w:val="left"/>
      </w:pPr>
      <w:rPr>
        <w:rFonts w:ascii="Arial" w:hAnsi="Arial"/>
        <w:color w:val="000000"/>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FFFFF"/>
      </w:tcPr>
    </w:tblStylePr>
    <w:tblStylePr w:type="band2Horz">
      <w:pPr>
        <w:wordWrap/>
        <w:spacing w:beforeLines="0" w:before="120" w:beforeAutospacing="0" w:afterLines="0" w:after="120" w:afterAutospacing="0" w:line="288" w:lineRule="auto"/>
        <w:jc w:val="left"/>
      </w:pPr>
      <w:rPr>
        <w:rFonts w:ascii="Arial" w:hAnsi="Arial"/>
        <w:color w:val="auto"/>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2F2F2"/>
      </w:tcPr>
    </w:tblStylePr>
  </w:style>
  <w:style w:type="paragraph" w:styleId="Index2">
    <w:name w:val="index 2"/>
    <w:basedOn w:val="Standaard"/>
    <w:next w:val="Standaard"/>
    <w:autoRedefine/>
    <w:uiPriority w:val="99"/>
    <w:semiHidden/>
    <w:rsid w:val="00B9702C"/>
    <w:pPr>
      <w:spacing w:line="240" w:lineRule="auto"/>
      <w:ind w:left="440" w:hanging="220"/>
    </w:pPr>
    <w:rPr>
      <w:rFonts w:ascii="Calibri" w:eastAsia="Arial" w:hAnsi="Calibri"/>
      <w:spacing w:val="0"/>
      <w:sz w:val="22"/>
      <w:szCs w:val="22"/>
      <w:lang w:eastAsia="en-US"/>
    </w:rPr>
  </w:style>
  <w:style w:type="paragraph" w:styleId="Index3">
    <w:name w:val="index 3"/>
    <w:basedOn w:val="Standaard"/>
    <w:next w:val="Standaard"/>
    <w:autoRedefine/>
    <w:uiPriority w:val="99"/>
    <w:semiHidden/>
    <w:rsid w:val="00B9702C"/>
    <w:pPr>
      <w:spacing w:line="240" w:lineRule="auto"/>
      <w:ind w:left="660" w:hanging="220"/>
    </w:pPr>
    <w:rPr>
      <w:rFonts w:ascii="Calibri" w:eastAsia="Arial" w:hAnsi="Calibri"/>
      <w:spacing w:val="0"/>
      <w:sz w:val="22"/>
      <w:szCs w:val="22"/>
      <w:lang w:eastAsia="en-US"/>
    </w:rPr>
  </w:style>
  <w:style w:type="paragraph" w:customStyle="1" w:styleId="Kopvaninhoudsopgave1">
    <w:name w:val="Kop van inhoudsopgave1"/>
    <w:basedOn w:val="Standaard"/>
    <w:next w:val="Standaard"/>
    <w:uiPriority w:val="39"/>
    <w:unhideWhenUsed/>
    <w:qFormat/>
    <w:rsid w:val="00B9702C"/>
    <w:pPr>
      <w:keepNext/>
      <w:keepLines/>
      <w:spacing w:before="480" w:line="240" w:lineRule="auto"/>
    </w:pPr>
    <w:rPr>
      <w:rFonts w:ascii="Arial Narrow" w:eastAsia="Arial" w:hAnsi="Arial Narrow"/>
      <w:b/>
      <w:color w:val="B41311"/>
      <w:spacing w:val="0"/>
      <w:sz w:val="32"/>
      <w:szCs w:val="22"/>
      <w:lang w:eastAsia="en-US"/>
    </w:rPr>
  </w:style>
  <w:style w:type="paragraph" w:styleId="Lijstnummering">
    <w:name w:val="List Number"/>
    <w:basedOn w:val="Standaard"/>
    <w:uiPriority w:val="39"/>
    <w:qFormat/>
    <w:rsid w:val="00B9702C"/>
    <w:pPr>
      <w:numPr>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2">
    <w:name w:val="List Number 2"/>
    <w:basedOn w:val="Standaard"/>
    <w:autoRedefine/>
    <w:uiPriority w:val="39"/>
    <w:unhideWhenUsed/>
    <w:qFormat/>
    <w:rsid w:val="00B9702C"/>
    <w:pPr>
      <w:numPr>
        <w:ilvl w:val="1"/>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3">
    <w:name w:val="List Number 3"/>
    <w:basedOn w:val="Standardtext"/>
    <w:uiPriority w:val="39"/>
    <w:unhideWhenUsed/>
    <w:qFormat/>
    <w:rsid w:val="00B9702C"/>
    <w:pPr>
      <w:numPr>
        <w:ilvl w:val="2"/>
        <w:numId w:val="52"/>
      </w:numPr>
      <w:tabs>
        <w:tab w:val="num" w:pos="643"/>
      </w:tabs>
      <w:spacing w:before="60"/>
      <w:ind w:left="643" w:hanging="360"/>
    </w:pPr>
  </w:style>
  <w:style w:type="paragraph" w:styleId="Lijstnummering4">
    <w:name w:val="List Number 4"/>
    <w:basedOn w:val="Standaard"/>
    <w:uiPriority w:val="39"/>
    <w:semiHidden/>
    <w:rsid w:val="00B9702C"/>
    <w:pPr>
      <w:numPr>
        <w:ilvl w:val="3"/>
        <w:numId w:val="52"/>
      </w:numPr>
      <w:tabs>
        <w:tab w:val="clear" w:pos="1531"/>
        <w:tab w:val="num" w:pos="643"/>
      </w:tabs>
      <w:spacing w:before="60" w:line="240" w:lineRule="auto"/>
      <w:ind w:left="643" w:hanging="360"/>
    </w:pPr>
    <w:rPr>
      <w:rFonts w:ascii="Calibri" w:eastAsia="Arial" w:hAnsi="Calibri"/>
      <w:spacing w:val="0"/>
      <w:sz w:val="22"/>
      <w:szCs w:val="22"/>
      <w:lang w:eastAsia="en-US"/>
    </w:rPr>
  </w:style>
  <w:style w:type="paragraph" w:styleId="Lijstnummering5">
    <w:name w:val="List Number 5"/>
    <w:basedOn w:val="Standaard"/>
    <w:uiPriority w:val="39"/>
    <w:semiHidden/>
    <w:rsid w:val="00B9702C"/>
    <w:pPr>
      <w:numPr>
        <w:ilvl w:val="4"/>
        <w:numId w:val="52"/>
      </w:numPr>
      <w:tabs>
        <w:tab w:val="clear" w:pos="2381"/>
        <w:tab w:val="num" w:pos="360"/>
        <w:tab w:val="num" w:pos="643"/>
      </w:tabs>
      <w:spacing w:before="60" w:line="240" w:lineRule="auto"/>
      <w:ind w:left="0" w:firstLine="0"/>
    </w:pPr>
    <w:rPr>
      <w:rFonts w:ascii="Calibri" w:eastAsia="Arial" w:hAnsi="Calibri"/>
      <w:spacing w:val="0"/>
      <w:sz w:val="22"/>
      <w:szCs w:val="22"/>
      <w:lang w:eastAsia="en-US"/>
    </w:rPr>
  </w:style>
  <w:style w:type="character" w:customStyle="1" w:styleId="Subtielebenadrukking1">
    <w:name w:val="Subtiele benadrukking1"/>
    <w:basedOn w:val="Standaardalinea-lettertype"/>
    <w:uiPriority w:val="99"/>
    <w:semiHidden/>
    <w:rsid w:val="00B9702C"/>
    <w:rPr>
      <w:i/>
      <w:iCs/>
      <w:color w:val="808080"/>
    </w:rPr>
  </w:style>
  <w:style w:type="character" w:customStyle="1" w:styleId="BallontekstChar">
    <w:name w:val="Ballontekst Char"/>
    <w:basedOn w:val="Standaardalinea-lettertype"/>
    <w:link w:val="Ballontekst"/>
    <w:uiPriority w:val="99"/>
    <w:rsid w:val="00B9702C"/>
    <w:rPr>
      <w:rFonts w:ascii="Tahoma" w:hAnsi="Tahoma" w:cs="Helv"/>
      <w:spacing w:val="5"/>
      <w:sz w:val="16"/>
      <w:szCs w:val="16"/>
    </w:rPr>
  </w:style>
  <w:style w:type="table" w:customStyle="1" w:styleId="Tabelraster1">
    <w:name w:val="Tabelraster1"/>
    <w:basedOn w:val="Standaardtabel"/>
    <w:next w:val="Tabelraster"/>
    <w:uiPriority w:val="59"/>
    <w:rsid w:val="00B9702C"/>
    <w:rPr>
      <w:rFonts w:ascii="Arial" w:eastAsia="Arial"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Char">
    <w:name w:val="Titel Char"/>
    <w:aliases w:val="Header_PrePages Char"/>
    <w:basedOn w:val="Standaardalinea-lettertype"/>
    <w:link w:val="Titel"/>
    <w:rsid w:val="00B9702C"/>
    <w:rPr>
      <w:rFonts w:ascii="Verdana" w:hAnsi="Verdana"/>
      <w:b/>
      <w:spacing w:val="5"/>
      <w:sz w:val="28"/>
    </w:rPr>
  </w:style>
  <w:style w:type="character" w:customStyle="1" w:styleId="Kop5Char">
    <w:name w:val="Kop 5 Char"/>
    <w:basedOn w:val="Standaardalinea-lettertype"/>
    <w:link w:val="Kop5"/>
    <w:uiPriority w:val="99"/>
    <w:rsid w:val="00B9702C"/>
    <w:rPr>
      <w:rFonts w:ascii="Verdana" w:hAnsi="Verdana"/>
      <w:b/>
      <w:spacing w:val="5"/>
      <w:sz w:val="18"/>
    </w:rPr>
  </w:style>
  <w:style w:type="character" w:customStyle="1" w:styleId="Kop6Char">
    <w:name w:val="Kop 6 Char"/>
    <w:aliases w:val="Legal Level 1. Char"/>
    <w:basedOn w:val="Standaardalinea-lettertype"/>
    <w:link w:val="Kop6"/>
    <w:uiPriority w:val="99"/>
    <w:rsid w:val="00B9702C"/>
    <w:rPr>
      <w:rFonts w:ascii="Verdana" w:hAnsi="Verdana"/>
      <w:spacing w:val="5"/>
      <w:u w:val="single"/>
    </w:rPr>
  </w:style>
  <w:style w:type="character" w:customStyle="1" w:styleId="Kop7Char">
    <w:name w:val="Kop 7 Char"/>
    <w:aliases w:val="Legal Level 1.1. Char"/>
    <w:basedOn w:val="Standaardalinea-lettertype"/>
    <w:link w:val="Kop7"/>
    <w:uiPriority w:val="99"/>
    <w:rsid w:val="00B9702C"/>
    <w:rPr>
      <w:rFonts w:ascii="Verdana" w:hAnsi="Verdana"/>
      <w:i/>
      <w:spacing w:val="5"/>
    </w:rPr>
  </w:style>
  <w:style w:type="character" w:customStyle="1" w:styleId="Kop8Char">
    <w:name w:val="Kop 8 Char"/>
    <w:aliases w:val="Legal Level 1.1.1. Char"/>
    <w:basedOn w:val="Standaardalinea-lettertype"/>
    <w:link w:val="Kop8"/>
    <w:uiPriority w:val="99"/>
    <w:rsid w:val="00B9702C"/>
    <w:rPr>
      <w:rFonts w:ascii="Verdana" w:hAnsi="Verdana"/>
      <w:i/>
      <w:spacing w:val="5"/>
    </w:rPr>
  </w:style>
  <w:style w:type="character" w:customStyle="1" w:styleId="Kop9Char">
    <w:name w:val="Kop 9 Char"/>
    <w:aliases w:val="Legal Level 1.1.1.1. Char,Adreskop Char"/>
    <w:basedOn w:val="Standaardalinea-lettertype"/>
    <w:link w:val="Kop9"/>
    <w:uiPriority w:val="99"/>
    <w:rsid w:val="00B9702C"/>
    <w:rPr>
      <w:rFonts w:ascii="Verdana" w:hAnsi="Verdana"/>
      <w:i/>
      <w:spacing w:val="5"/>
    </w:rPr>
  </w:style>
  <w:style w:type="paragraph" w:customStyle="1" w:styleId="Ondertitel1">
    <w:name w:val="Ondertitel1"/>
    <w:basedOn w:val="Standaard"/>
    <w:next w:val="Bloktekst"/>
    <w:qFormat/>
    <w:rsid w:val="00B9702C"/>
    <w:pPr>
      <w:numPr>
        <w:ilvl w:val="1"/>
      </w:numPr>
      <w:spacing w:line="240" w:lineRule="auto"/>
    </w:pPr>
    <w:rPr>
      <w:rFonts w:ascii="Arial Narrow" w:hAnsi="Arial Narrow"/>
      <w:b/>
      <w:iCs/>
      <w:color w:val="B41311"/>
      <w:spacing w:val="15"/>
      <w:sz w:val="32"/>
      <w:szCs w:val="24"/>
      <w:lang w:eastAsia="en-US"/>
    </w:rPr>
  </w:style>
  <w:style w:type="character" w:customStyle="1" w:styleId="OndertitelChar">
    <w:name w:val="Ondertitel Char"/>
    <w:basedOn w:val="Standaardalinea-lettertype"/>
    <w:link w:val="Ondertitel"/>
    <w:uiPriority w:val="4"/>
    <w:rsid w:val="00B9702C"/>
    <w:rPr>
      <w:rFonts w:ascii="Arial Narrow" w:eastAsia="Times New Roman" w:hAnsi="Arial Narrow" w:cs="Times New Roman"/>
      <w:b/>
      <w:iCs/>
      <w:color w:val="B41311"/>
      <w:spacing w:val="15"/>
      <w:sz w:val="32"/>
      <w:szCs w:val="24"/>
    </w:rPr>
  </w:style>
  <w:style w:type="paragraph" w:customStyle="1" w:styleId="Heading1blank">
    <w:name w:val="Heading 1 blank"/>
    <w:basedOn w:val="Standaard"/>
    <w:next w:val="Bloktekst"/>
    <w:uiPriority w:val="49"/>
    <w:qFormat/>
    <w:rsid w:val="00B9702C"/>
    <w:pPr>
      <w:keepNext/>
      <w:keepLines/>
      <w:spacing w:before="240" w:after="240" w:line="240" w:lineRule="auto"/>
    </w:pPr>
    <w:rPr>
      <w:rFonts w:ascii="Arial Narrow" w:eastAsia="Arial" w:hAnsi="Arial Narrow"/>
      <w:b/>
      <w:color w:val="B41311"/>
      <w:spacing w:val="0"/>
      <w:sz w:val="32"/>
      <w:szCs w:val="22"/>
      <w:lang w:eastAsia="en-US"/>
    </w:rPr>
  </w:style>
  <w:style w:type="paragraph" w:customStyle="1" w:styleId="Heading2blank">
    <w:name w:val="Heading 2 blank"/>
    <w:basedOn w:val="Heading1blank"/>
    <w:next w:val="Bloktekst"/>
    <w:uiPriority w:val="49"/>
    <w:qFormat/>
    <w:rsid w:val="00B9702C"/>
    <w:rPr>
      <w:b w:val="0"/>
      <w:sz w:val="28"/>
    </w:rPr>
  </w:style>
  <w:style w:type="paragraph" w:customStyle="1" w:styleId="Heading3blank">
    <w:name w:val="Heading 3 blank"/>
    <w:basedOn w:val="Heading2blank"/>
    <w:next w:val="Bloktekst"/>
    <w:uiPriority w:val="49"/>
    <w:qFormat/>
    <w:rsid w:val="00B9702C"/>
    <w:rPr>
      <w:sz w:val="24"/>
    </w:rPr>
  </w:style>
  <w:style w:type="paragraph" w:customStyle="1" w:styleId="Heading4blank">
    <w:name w:val="Heading 4 blank"/>
    <w:basedOn w:val="Heading3blank"/>
    <w:next w:val="Bloktekst"/>
    <w:uiPriority w:val="49"/>
    <w:rsid w:val="00B9702C"/>
    <w:rPr>
      <w:sz w:val="20"/>
    </w:rPr>
  </w:style>
  <w:style w:type="paragraph" w:customStyle="1" w:styleId="Heading5blank">
    <w:name w:val="Heading 5 blank"/>
    <w:basedOn w:val="Heading4blank"/>
    <w:next w:val="Bloktekst"/>
    <w:uiPriority w:val="49"/>
    <w:rsid w:val="00B9702C"/>
  </w:style>
  <w:style w:type="paragraph" w:customStyle="1" w:styleId="TextmitRahmen">
    <w:name w:val="Text mit Rahmen"/>
    <w:basedOn w:val="Bloktekst"/>
    <w:next w:val="Bloktekst"/>
    <w:uiPriority w:val="58"/>
    <w:rsid w:val="00B9702C"/>
    <w:pPr>
      <w:pBdr>
        <w:top w:val="single" w:sz="4" w:space="1" w:color="000000"/>
        <w:left w:val="single" w:sz="4" w:space="4" w:color="000000"/>
        <w:bottom w:val="single" w:sz="4" w:space="1" w:color="000000"/>
        <w:right w:val="single" w:sz="4" w:space="4" w:color="000000"/>
      </w:pBdr>
      <w:spacing w:line="240" w:lineRule="auto"/>
      <w:ind w:right="0"/>
      <w:jc w:val="both"/>
    </w:pPr>
    <w:rPr>
      <w:rFonts w:ascii="Calibri" w:hAnsi="Calibri"/>
      <w:spacing w:val="0"/>
      <w:sz w:val="22"/>
      <w:szCs w:val="22"/>
      <w:lang w:eastAsia="en-US"/>
    </w:rPr>
  </w:style>
  <w:style w:type="character" w:customStyle="1" w:styleId="Nadruk1">
    <w:name w:val="Nadruk1"/>
    <w:basedOn w:val="Standaardalinea-lettertype"/>
    <w:uiPriority w:val="20"/>
    <w:qFormat/>
    <w:rsid w:val="00B9702C"/>
    <w:rPr>
      <w:rFonts w:ascii="Arial" w:hAnsi="Arial"/>
      <w:b/>
      <w:i w:val="0"/>
      <w:iCs/>
      <w:color w:val="B41311"/>
    </w:rPr>
  </w:style>
  <w:style w:type="paragraph" w:customStyle="1" w:styleId="Citaat1">
    <w:name w:val="Citaat1"/>
    <w:basedOn w:val="Standaard"/>
    <w:next w:val="Standardtext"/>
    <w:uiPriority w:val="89"/>
    <w:rsid w:val="00B9702C"/>
    <w:pPr>
      <w:spacing w:before="200" w:after="160" w:line="240" w:lineRule="auto"/>
      <w:ind w:left="864" w:right="864"/>
      <w:jc w:val="center"/>
    </w:pPr>
    <w:rPr>
      <w:rFonts w:ascii="Calibri" w:eastAsia="Arial" w:hAnsi="Calibri"/>
      <w:i/>
      <w:iCs/>
      <w:color w:val="575757"/>
      <w:spacing w:val="0"/>
      <w:sz w:val="22"/>
      <w:szCs w:val="22"/>
      <w:lang w:eastAsia="en-US"/>
    </w:rPr>
  </w:style>
  <w:style w:type="character" w:customStyle="1" w:styleId="CitaatChar">
    <w:name w:val="Citaat Char"/>
    <w:basedOn w:val="Standaardalinea-lettertype"/>
    <w:link w:val="Citaat"/>
    <w:uiPriority w:val="89"/>
    <w:rsid w:val="00B9702C"/>
    <w:rPr>
      <w:i/>
      <w:iCs/>
      <w:color w:val="575757"/>
    </w:rPr>
  </w:style>
  <w:style w:type="paragraph" w:customStyle="1" w:styleId="Datum1">
    <w:name w:val="Datum1"/>
    <w:basedOn w:val="Standaard"/>
    <w:next w:val="Standaard"/>
    <w:link w:val="Datumszeichen"/>
    <w:uiPriority w:val="89"/>
    <w:rsid w:val="00B9702C"/>
    <w:pPr>
      <w:spacing w:before="1200" w:after="360" w:line="240" w:lineRule="auto"/>
    </w:pPr>
    <w:rPr>
      <w:rFonts w:ascii="Arial Narrow" w:hAnsi="Arial Narrow"/>
      <w:caps/>
      <w:color w:val="B41311"/>
      <w:spacing w:val="0"/>
      <w:kern w:val="20"/>
      <w:sz w:val="22"/>
      <w:szCs w:val="22"/>
      <w:lang w:eastAsia="en-US"/>
    </w:rPr>
  </w:style>
  <w:style w:type="character" w:customStyle="1" w:styleId="Datumszeichen">
    <w:name w:val="Datumszeichen"/>
    <w:basedOn w:val="Standaardalinea-lettertype"/>
    <w:link w:val="Datum1"/>
    <w:uiPriority w:val="89"/>
    <w:rsid w:val="00B9702C"/>
    <w:rPr>
      <w:rFonts w:ascii="Arial Narrow" w:hAnsi="Arial Narrow"/>
      <w:caps/>
      <w:color w:val="B41311"/>
      <w:kern w:val="20"/>
      <w:sz w:val="22"/>
      <w:szCs w:val="22"/>
      <w:lang w:eastAsia="en-US"/>
    </w:rPr>
  </w:style>
  <w:style w:type="paragraph" w:styleId="Lijstopsomteken5">
    <w:name w:val="List Bullet 5"/>
    <w:basedOn w:val="Standaard"/>
    <w:uiPriority w:val="99"/>
    <w:semiHidden/>
    <w:unhideWhenUsed/>
    <w:rsid w:val="00B9702C"/>
    <w:pPr>
      <w:spacing w:before="60" w:line="240" w:lineRule="auto"/>
      <w:contextualSpacing/>
    </w:pPr>
    <w:rPr>
      <w:rFonts w:ascii="Calibri" w:eastAsia="Arial" w:hAnsi="Calibri"/>
      <w:spacing w:val="0"/>
      <w:sz w:val="22"/>
      <w:szCs w:val="22"/>
      <w:lang w:eastAsia="en-US"/>
    </w:rPr>
  </w:style>
  <w:style w:type="character" w:customStyle="1" w:styleId="OnderwerpvanopmerkingChar">
    <w:name w:val="Onderwerp van opmerking Char"/>
    <w:basedOn w:val="TekstopmerkingChar"/>
    <w:link w:val="Onderwerpvanopmerking"/>
    <w:uiPriority w:val="99"/>
    <w:semiHidden/>
    <w:rsid w:val="00B9702C"/>
    <w:rPr>
      <w:rFonts w:ascii="Verdana" w:hAnsi="Verdana"/>
      <w:b/>
      <w:bCs/>
      <w:spacing w:val="5"/>
      <w:sz w:val="18"/>
    </w:rPr>
  </w:style>
  <w:style w:type="table" w:customStyle="1" w:styleId="Tabelrasterlicht1">
    <w:name w:val="Tabelraster licht1"/>
    <w:basedOn w:val="Standaardtabel"/>
    <w:next w:val="Tabelrasterlicht2"/>
    <w:uiPriority w:val="40"/>
    <w:rsid w:val="00B9702C"/>
    <w:rPr>
      <w:rFonts w:ascii="Arial" w:eastAsia="Arial" w:hAnsi="Arial"/>
      <w:lang w:val="de-DE" w:eastAsia="de-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Vetblauw">
    <w:name w:val="Tabel Vet blauw"/>
    <w:basedOn w:val="Standaard"/>
    <w:rsid w:val="00B9702C"/>
    <w:pPr>
      <w:tabs>
        <w:tab w:val="left" w:pos="408"/>
        <w:tab w:val="left" w:pos="816"/>
        <w:tab w:val="left" w:pos="1225"/>
        <w:tab w:val="right" w:pos="8222"/>
      </w:tabs>
      <w:spacing w:line="260" w:lineRule="atLeast"/>
    </w:pPr>
    <w:rPr>
      <w:b/>
      <w:color w:val="4A7D9F"/>
      <w:spacing w:val="0"/>
      <w:sz w:val="16"/>
      <w:szCs w:val="24"/>
      <w:lang w:eastAsia="en-US"/>
    </w:rPr>
  </w:style>
  <w:style w:type="character" w:customStyle="1" w:styleId="TabelkopChar">
    <w:name w:val="Tabelkop Char"/>
    <w:basedOn w:val="Standaardalinea-lettertype"/>
    <w:link w:val="Tabelkop"/>
    <w:locked/>
    <w:rsid w:val="00B9702C"/>
    <w:rPr>
      <w:rFonts w:ascii="Verdana" w:hAnsi="Verdana"/>
      <w:b/>
      <w:color w:val="FFFFFF"/>
      <w:sz w:val="18"/>
      <w:szCs w:val="24"/>
      <w:lang w:eastAsia="en-US"/>
    </w:rPr>
  </w:style>
  <w:style w:type="paragraph" w:customStyle="1" w:styleId="Tabelkop">
    <w:name w:val="Tabelkop"/>
    <w:basedOn w:val="Standaard"/>
    <w:link w:val="TabelkopChar"/>
    <w:qFormat/>
    <w:locked/>
    <w:rsid w:val="00B9702C"/>
    <w:pPr>
      <w:tabs>
        <w:tab w:val="left" w:pos="408"/>
        <w:tab w:val="left" w:pos="816"/>
        <w:tab w:val="left" w:pos="1225"/>
        <w:tab w:val="right" w:pos="8222"/>
      </w:tabs>
      <w:spacing w:after="100" w:line="260" w:lineRule="atLeast"/>
    </w:pPr>
    <w:rPr>
      <w:b/>
      <w:color w:val="FFFFFF"/>
      <w:spacing w:val="0"/>
      <w:szCs w:val="24"/>
      <w:lang w:eastAsia="en-US"/>
    </w:rPr>
  </w:style>
  <w:style w:type="paragraph" w:customStyle="1" w:styleId="BFTabelkopjeswit">
    <w:name w:val="BF Tabelkopjes wit"/>
    <w:basedOn w:val="Standaard"/>
    <w:rsid w:val="00B9702C"/>
    <w:pPr>
      <w:tabs>
        <w:tab w:val="left" w:pos="408"/>
        <w:tab w:val="left" w:pos="816"/>
        <w:tab w:val="left" w:pos="1225"/>
        <w:tab w:val="right" w:pos="8222"/>
      </w:tabs>
      <w:spacing w:after="100" w:line="260" w:lineRule="atLeast"/>
    </w:pPr>
    <w:rPr>
      <w:b/>
      <w:color w:val="FFFFFF"/>
      <w:spacing w:val="0"/>
      <w:sz w:val="16"/>
      <w:szCs w:val="24"/>
      <w:lang w:eastAsia="en-US"/>
    </w:rPr>
  </w:style>
  <w:style w:type="paragraph" w:customStyle="1" w:styleId="BFTabelVetblauw">
    <w:name w:val="BF Tabel Vet blauw"/>
    <w:basedOn w:val="BFTabelkopjeswit"/>
    <w:rsid w:val="00B9702C"/>
    <w:rPr>
      <w:color w:val="4A7D9F"/>
    </w:rPr>
  </w:style>
  <w:style w:type="paragraph" w:customStyle="1" w:styleId="BFKopjes">
    <w:name w:val="BF Kopjes"/>
    <w:basedOn w:val="Standaard"/>
    <w:rsid w:val="00B9702C"/>
    <w:pPr>
      <w:framePr w:hSpace="141" w:wrap="around" w:vAnchor="text" w:hAnchor="page" w:x="1312" w:y="424"/>
      <w:tabs>
        <w:tab w:val="left" w:pos="1418"/>
      </w:tabs>
      <w:spacing w:line="260" w:lineRule="atLeast"/>
    </w:pPr>
    <w:rPr>
      <w:caps/>
      <w:spacing w:val="0"/>
      <w:sz w:val="12"/>
      <w:szCs w:val="24"/>
      <w:lang w:eastAsia="en-US"/>
    </w:rPr>
  </w:style>
  <w:style w:type="paragraph" w:customStyle="1" w:styleId="Tabel">
    <w:name w:val="Tabel"/>
    <w:basedOn w:val="Standaard"/>
    <w:link w:val="TabelChar"/>
    <w:qFormat/>
    <w:rsid w:val="00B9702C"/>
    <w:pPr>
      <w:spacing w:line="260" w:lineRule="atLeast"/>
    </w:pPr>
    <w:rPr>
      <w:spacing w:val="0"/>
      <w:sz w:val="16"/>
      <w:szCs w:val="24"/>
      <w:lang w:eastAsia="en-US"/>
    </w:rPr>
  </w:style>
  <w:style w:type="character" w:customStyle="1" w:styleId="TabelChar">
    <w:name w:val="Tabel Char"/>
    <w:basedOn w:val="Standaardalinea-lettertype"/>
    <w:link w:val="Tabel"/>
    <w:locked/>
    <w:rsid w:val="00B9702C"/>
    <w:rPr>
      <w:rFonts w:ascii="Verdana" w:hAnsi="Verdana"/>
      <w:sz w:val="16"/>
      <w:szCs w:val="24"/>
      <w:lang w:eastAsia="en-US"/>
    </w:rPr>
  </w:style>
  <w:style w:type="character" w:customStyle="1" w:styleId="KoptekstChar">
    <w:name w:val="Koptekst Char"/>
    <w:basedOn w:val="Standaardalinea-lettertype"/>
    <w:link w:val="Koptekst"/>
    <w:uiPriority w:val="99"/>
    <w:rsid w:val="00B9702C"/>
    <w:rPr>
      <w:rFonts w:ascii="Verdana" w:hAnsi="Verdana"/>
      <w:spacing w:val="5"/>
      <w:sz w:val="16"/>
    </w:rPr>
  </w:style>
  <w:style w:type="character" w:customStyle="1" w:styleId="st1">
    <w:name w:val="st1"/>
    <w:basedOn w:val="Standaardalinea-lettertype"/>
    <w:rsid w:val="00B9702C"/>
  </w:style>
  <w:style w:type="character" w:customStyle="1" w:styleId="atn">
    <w:name w:val="atn"/>
    <w:basedOn w:val="Standaardalinea-lettertype"/>
    <w:rsid w:val="00B9702C"/>
  </w:style>
  <w:style w:type="character" w:customStyle="1" w:styleId="BijschriftChar">
    <w:name w:val="Bijschrift Char"/>
    <w:basedOn w:val="Standaardalinea-lettertype"/>
    <w:link w:val="Bijschrift"/>
    <w:uiPriority w:val="35"/>
    <w:rsid w:val="00B9702C"/>
    <w:rPr>
      <w:rFonts w:ascii="Tahoma" w:hAnsi="Tahoma"/>
      <w:noProof/>
      <w:spacing w:val="5"/>
      <w:sz w:val="16"/>
    </w:rPr>
  </w:style>
  <w:style w:type="paragraph" w:customStyle="1" w:styleId="Bullet">
    <w:name w:val="Bullet"/>
    <w:basedOn w:val="Lijstalinea"/>
    <w:link w:val="BulletChar"/>
    <w:qFormat/>
    <w:rsid w:val="00B9702C"/>
    <w:pPr>
      <w:numPr>
        <w:numId w:val="53"/>
      </w:numPr>
      <w:spacing w:after="120"/>
      <w:contextualSpacing/>
    </w:pPr>
    <w:rPr>
      <w:rFonts w:ascii="Trebuchet MS" w:eastAsia="Times New Roman" w:hAnsi="Trebuchet MS"/>
      <w:sz w:val="20"/>
      <w:szCs w:val="24"/>
      <w:lang w:val="nl-NL"/>
    </w:rPr>
  </w:style>
  <w:style w:type="character" w:customStyle="1" w:styleId="BulletChar">
    <w:name w:val="Bullet Char"/>
    <w:basedOn w:val="Standaardalinea-lettertype"/>
    <w:link w:val="Bullet"/>
    <w:rsid w:val="00B9702C"/>
    <w:rPr>
      <w:rFonts w:ascii="Trebuchet MS" w:hAnsi="Trebuchet MS"/>
      <w:szCs w:val="24"/>
      <w:lang w:eastAsia="en-US"/>
    </w:rPr>
  </w:style>
  <w:style w:type="character" w:customStyle="1" w:styleId="TekstzonderopmaakChar">
    <w:name w:val="Tekst zonder opmaak Char"/>
    <w:basedOn w:val="Standaardalinea-lettertype"/>
    <w:link w:val="Tekstzonderopmaak"/>
    <w:uiPriority w:val="99"/>
    <w:rsid w:val="00B9702C"/>
    <w:rPr>
      <w:rFonts w:ascii="Courier New" w:hAnsi="Courier New"/>
      <w:spacing w:val="5"/>
    </w:rPr>
  </w:style>
  <w:style w:type="paragraph" w:styleId="Bibliografie">
    <w:name w:val="Bibliography"/>
    <w:basedOn w:val="Standaard"/>
    <w:next w:val="Standaard"/>
    <w:uiPriority w:val="37"/>
    <w:unhideWhenUsed/>
    <w:rsid w:val="00B9702C"/>
    <w:pPr>
      <w:spacing w:line="240" w:lineRule="auto"/>
    </w:pPr>
    <w:rPr>
      <w:rFonts w:ascii="Calibri" w:eastAsia="Arial" w:hAnsi="Calibri"/>
      <w:spacing w:val="0"/>
      <w:sz w:val="22"/>
      <w:szCs w:val="22"/>
      <w:lang w:eastAsia="en-US"/>
    </w:rPr>
  </w:style>
  <w:style w:type="paragraph" w:customStyle="1" w:styleId="Kopbronvermelding1">
    <w:name w:val="Kop bronvermelding1"/>
    <w:basedOn w:val="Standaard"/>
    <w:next w:val="Standaard"/>
    <w:uiPriority w:val="99"/>
    <w:semiHidden/>
    <w:unhideWhenUsed/>
    <w:rsid w:val="00B9702C"/>
    <w:pPr>
      <w:spacing w:before="120" w:line="240" w:lineRule="auto"/>
    </w:pPr>
    <w:rPr>
      <w:rFonts w:ascii="Arial Narrow" w:hAnsi="Arial Narrow"/>
      <w:b/>
      <w:bCs/>
      <w:spacing w:val="0"/>
      <w:sz w:val="24"/>
      <w:szCs w:val="24"/>
      <w:lang w:eastAsia="en-US"/>
    </w:rPr>
  </w:style>
  <w:style w:type="paragraph" w:styleId="Bronvermelding">
    <w:name w:val="table of authorities"/>
    <w:basedOn w:val="Standaard"/>
    <w:next w:val="Standaard"/>
    <w:uiPriority w:val="99"/>
    <w:semiHidden/>
    <w:unhideWhenUsed/>
    <w:rsid w:val="00B9702C"/>
    <w:pPr>
      <w:spacing w:line="240" w:lineRule="auto"/>
      <w:ind w:left="220" w:hanging="220"/>
    </w:pPr>
    <w:rPr>
      <w:rFonts w:ascii="Calibri" w:eastAsia="Arial" w:hAnsi="Calibri"/>
      <w:spacing w:val="0"/>
      <w:sz w:val="22"/>
      <w:szCs w:val="22"/>
      <w:lang w:eastAsia="en-US"/>
    </w:rPr>
  </w:style>
  <w:style w:type="paragraph" w:styleId="Eindnoottekst">
    <w:name w:val="endnote text"/>
    <w:basedOn w:val="Standaard"/>
    <w:link w:val="EindnoottekstChar"/>
    <w:uiPriority w:val="99"/>
    <w:semiHidden/>
    <w:unhideWhenUsed/>
    <w:rsid w:val="00B9702C"/>
    <w:pPr>
      <w:spacing w:line="240" w:lineRule="auto"/>
    </w:pPr>
    <w:rPr>
      <w:rFonts w:ascii="Calibri" w:eastAsia="Arial" w:hAnsi="Calibri"/>
      <w:spacing w:val="0"/>
      <w:sz w:val="20"/>
      <w:lang w:eastAsia="en-US"/>
    </w:rPr>
  </w:style>
  <w:style w:type="character" w:customStyle="1" w:styleId="EindnoottekstChar">
    <w:name w:val="Eindnoottekst Char"/>
    <w:basedOn w:val="Standaardalinea-lettertype"/>
    <w:link w:val="Eindnoottekst"/>
    <w:uiPriority w:val="99"/>
    <w:semiHidden/>
    <w:rsid w:val="00B9702C"/>
    <w:rPr>
      <w:rFonts w:ascii="Calibri" w:eastAsia="Arial" w:hAnsi="Calibri"/>
      <w:lang w:eastAsia="en-US"/>
    </w:rPr>
  </w:style>
  <w:style w:type="character" w:styleId="Subtielebenadrukking">
    <w:name w:val="Subtle Emphasis"/>
    <w:basedOn w:val="Standaardalinea-lettertype"/>
    <w:uiPriority w:val="19"/>
    <w:qFormat/>
    <w:rsid w:val="00B9702C"/>
    <w:rPr>
      <w:i/>
      <w:iCs/>
      <w:color w:val="404040" w:themeColor="text1" w:themeTint="BF"/>
    </w:rPr>
  </w:style>
  <w:style w:type="paragraph" w:styleId="Ondertitel">
    <w:name w:val="Subtitle"/>
    <w:basedOn w:val="Standaard"/>
    <w:next w:val="Standaard"/>
    <w:link w:val="OndertitelChar"/>
    <w:uiPriority w:val="4"/>
    <w:qFormat/>
    <w:rsid w:val="00B9702C"/>
    <w:pPr>
      <w:numPr>
        <w:ilvl w:val="1"/>
      </w:numPr>
      <w:spacing w:after="160"/>
    </w:pPr>
    <w:rPr>
      <w:rFonts w:ascii="Arial Narrow" w:hAnsi="Arial Narrow"/>
      <w:b/>
      <w:iCs/>
      <w:color w:val="B41311"/>
      <w:spacing w:val="15"/>
      <w:sz w:val="32"/>
      <w:szCs w:val="24"/>
    </w:rPr>
  </w:style>
  <w:style w:type="character" w:customStyle="1" w:styleId="OndertitelChar1">
    <w:name w:val="Ondertitel Char1"/>
    <w:basedOn w:val="Standaardalinea-lettertype"/>
    <w:rsid w:val="00B9702C"/>
    <w:rPr>
      <w:rFonts w:asciiTheme="minorHAnsi" w:eastAsiaTheme="minorEastAsia" w:hAnsiTheme="minorHAnsi" w:cstheme="minorBidi"/>
      <w:color w:val="5A5A5A" w:themeColor="text1" w:themeTint="A5"/>
      <w:spacing w:val="15"/>
      <w:sz w:val="22"/>
      <w:szCs w:val="22"/>
    </w:rPr>
  </w:style>
  <w:style w:type="character" w:styleId="Nadruk">
    <w:name w:val="Emphasis"/>
    <w:basedOn w:val="Standaardalinea-lettertype"/>
    <w:qFormat/>
    <w:rsid w:val="00B9702C"/>
    <w:rPr>
      <w:i/>
      <w:iCs/>
    </w:rPr>
  </w:style>
  <w:style w:type="paragraph" w:styleId="Citaat">
    <w:name w:val="Quote"/>
    <w:basedOn w:val="Standaard"/>
    <w:next w:val="Standaard"/>
    <w:link w:val="CitaatChar"/>
    <w:uiPriority w:val="89"/>
    <w:qFormat/>
    <w:rsid w:val="00B9702C"/>
    <w:pPr>
      <w:spacing w:before="200" w:after="160"/>
      <w:ind w:left="864" w:right="864"/>
      <w:jc w:val="center"/>
    </w:pPr>
    <w:rPr>
      <w:rFonts w:ascii="Times New Roman" w:hAnsi="Times New Roman"/>
      <w:i/>
      <w:iCs/>
      <w:color w:val="575757"/>
      <w:spacing w:val="0"/>
      <w:sz w:val="20"/>
    </w:rPr>
  </w:style>
  <w:style w:type="character" w:customStyle="1" w:styleId="CitaatChar1">
    <w:name w:val="Citaat Char1"/>
    <w:basedOn w:val="Standaardalinea-lettertype"/>
    <w:uiPriority w:val="29"/>
    <w:rsid w:val="00B9702C"/>
    <w:rPr>
      <w:rFonts w:ascii="Verdana" w:hAnsi="Verdana"/>
      <w:i/>
      <w:iCs/>
      <w:color w:val="404040" w:themeColor="text1" w:themeTint="BF"/>
      <w:spacing w:val="5"/>
      <w:sz w:val="18"/>
    </w:rPr>
  </w:style>
  <w:style w:type="table" w:customStyle="1" w:styleId="Tabelrasterlicht2">
    <w:name w:val="Tabelraster licht2"/>
    <w:basedOn w:val="Standaardtabel"/>
    <w:uiPriority w:val="40"/>
    <w:rsid w:val="00B970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vaninhoudsopgave">
    <w:name w:val="TOC Heading"/>
    <w:basedOn w:val="Kop1"/>
    <w:next w:val="Standaard"/>
    <w:uiPriority w:val="39"/>
    <w:unhideWhenUsed/>
    <w:qFormat/>
    <w:rsid w:val="0073070F"/>
    <w:pPr>
      <w:keepNext/>
      <w:keepLines/>
      <w:pageBreakBefore w:val="0"/>
      <w:numPr>
        <w:numId w:val="0"/>
      </w:numPr>
      <w:spacing w:before="240" w:after="0" w:line="259" w:lineRule="auto"/>
      <w:outlineLvl w:val="9"/>
    </w:pPr>
    <w:rPr>
      <w:rFonts w:asciiTheme="majorHAnsi" w:eastAsiaTheme="majorEastAsia" w:hAnsiTheme="majorHAnsi" w:cstheme="majorBidi"/>
      <w:b w:val="0"/>
      <w:noProof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20735812">
      <w:bodyDiv w:val="1"/>
      <w:marLeft w:val="0"/>
      <w:marRight w:val="0"/>
      <w:marTop w:val="0"/>
      <w:marBottom w:val="0"/>
      <w:divBdr>
        <w:top w:val="none" w:sz="0" w:space="0" w:color="auto"/>
        <w:left w:val="none" w:sz="0" w:space="0" w:color="auto"/>
        <w:bottom w:val="none" w:sz="0" w:space="0" w:color="auto"/>
        <w:right w:val="none" w:sz="0" w:space="0" w:color="auto"/>
      </w:divBdr>
    </w:div>
    <w:div w:id="121272076">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60279932">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72250132">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22477514">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06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nkoop@provincie-utrecht.nl"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tenderned.n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www.tenderned.nl/voor-ondernemingen/ondersteunin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www.provincie-utrecht.nl"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www.justis.nl/Producten/gedragsverklaring-aanbesteden/"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Plantin">
    <w:altName w:val="Times New Roman"/>
    <w:charset w:val="00"/>
    <w:family w:val="auto"/>
    <w:pitch w:val="variable"/>
    <w:sig w:usb0="00000001" w:usb1="4000000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B3"/>
    <w:rsid w:val="00026BD9"/>
    <w:rsid w:val="0004666E"/>
    <w:rsid w:val="00066AEE"/>
    <w:rsid w:val="0006733F"/>
    <w:rsid w:val="000A2828"/>
    <w:rsid w:val="000A5887"/>
    <w:rsid w:val="000C79EA"/>
    <w:rsid w:val="000D60D5"/>
    <w:rsid w:val="000E53C8"/>
    <w:rsid w:val="000F702C"/>
    <w:rsid w:val="00102574"/>
    <w:rsid w:val="00137EAC"/>
    <w:rsid w:val="00141C57"/>
    <w:rsid w:val="00143C4F"/>
    <w:rsid w:val="001643D4"/>
    <w:rsid w:val="00190811"/>
    <w:rsid w:val="001C00F6"/>
    <w:rsid w:val="001C6E0F"/>
    <w:rsid w:val="001D5DEE"/>
    <w:rsid w:val="001D7FFE"/>
    <w:rsid w:val="001F165D"/>
    <w:rsid w:val="0022167C"/>
    <w:rsid w:val="002326D2"/>
    <w:rsid w:val="00261244"/>
    <w:rsid w:val="00266853"/>
    <w:rsid w:val="0027589F"/>
    <w:rsid w:val="00282AFA"/>
    <w:rsid w:val="00297EE1"/>
    <w:rsid w:val="003072D6"/>
    <w:rsid w:val="00311A7A"/>
    <w:rsid w:val="00315ED6"/>
    <w:rsid w:val="003532AF"/>
    <w:rsid w:val="0037593D"/>
    <w:rsid w:val="003C11C8"/>
    <w:rsid w:val="003C527C"/>
    <w:rsid w:val="003C5990"/>
    <w:rsid w:val="003D2395"/>
    <w:rsid w:val="003F6E4B"/>
    <w:rsid w:val="00431463"/>
    <w:rsid w:val="00461AB1"/>
    <w:rsid w:val="004679DF"/>
    <w:rsid w:val="004B0FA3"/>
    <w:rsid w:val="004C6D74"/>
    <w:rsid w:val="004E5D90"/>
    <w:rsid w:val="004F081D"/>
    <w:rsid w:val="004F3627"/>
    <w:rsid w:val="004F7F0A"/>
    <w:rsid w:val="00522195"/>
    <w:rsid w:val="00564AA5"/>
    <w:rsid w:val="00564AD7"/>
    <w:rsid w:val="00570DCD"/>
    <w:rsid w:val="005A2E70"/>
    <w:rsid w:val="005B2352"/>
    <w:rsid w:val="005D3B59"/>
    <w:rsid w:val="005D5341"/>
    <w:rsid w:val="005D6626"/>
    <w:rsid w:val="00637337"/>
    <w:rsid w:val="00637491"/>
    <w:rsid w:val="0065267C"/>
    <w:rsid w:val="006915E8"/>
    <w:rsid w:val="0071324D"/>
    <w:rsid w:val="00715F94"/>
    <w:rsid w:val="0072062D"/>
    <w:rsid w:val="00722995"/>
    <w:rsid w:val="007952E3"/>
    <w:rsid w:val="008013A5"/>
    <w:rsid w:val="0080656E"/>
    <w:rsid w:val="008A3FA4"/>
    <w:rsid w:val="008C760B"/>
    <w:rsid w:val="008F4AEF"/>
    <w:rsid w:val="009E1748"/>
    <w:rsid w:val="00A04957"/>
    <w:rsid w:val="00A25445"/>
    <w:rsid w:val="00A2667E"/>
    <w:rsid w:val="00A461AB"/>
    <w:rsid w:val="00AB7014"/>
    <w:rsid w:val="00AF3C32"/>
    <w:rsid w:val="00B01159"/>
    <w:rsid w:val="00B11BF9"/>
    <w:rsid w:val="00B17B4F"/>
    <w:rsid w:val="00B31DDF"/>
    <w:rsid w:val="00B633DE"/>
    <w:rsid w:val="00B70212"/>
    <w:rsid w:val="00BC1E8B"/>
    <w:rsid w:val="00C13BB3"/>
    <w:rsid w:val="00C566E9"/>
    <w:rsid w:val="00C855CD"/>
    <w:rsid w:val="00C86DFC"/>
    <w:rsid w:val="00CD2D50"/>
    <w:rsid w:val="00CE7C91"/>
    <w:rsid w:val="00D3173D"/>
    <w:rsid w:val="00D31C05"/>
    <w:rsid w:val="00D33658"/>
    <w:rsid w:val="00D61B5B"/>
    <w:rsid w:val="00D641AF"/>
    <w:rsid w:val="00D65394"/>
    <w:rsid w:val="00D70313"/>
    <w:rsid w:val="00DB7832"/>
    <w:rsid w:val="00DC728F"/>
    <w:rsid w:val="00E04C07"/>
    <w:rsid w:val="00E56E20"/>
    <w:rsid w:val="00E61C9B"/>
    <w:rsid w:val="00E74DE6"/>
    <w:rsid w:val="00E8038C"/>
    <w:rsid w:val="00EB5C22"/>
    <w:rsid w:val="00F07E0A"/>
    <w:rsid w:val="00F52CE8"/>
    <w:rsid w:val="00FA2961"/>
    <w:rsid w:val="00FA5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 w:type="paragraph" w:customStyle="1" w:styleId="C5F9831444E74299A7323A6359F9F74C">
    <w:name w:val="C5F9831444E74299A7323A6359F9F74C"/>
    <w:rsid w:val="005B2352"/>
    <w:pPr>
      <w:spacing w:after="160" w:line="259" w:lineRule="auto"/>
    </w:pPr>
  </w:style>
  <w:style w:type="paragraph" w:customStyle="1" w:styleId="00BBA080956D45AF8E5D43A42CF369D2">
    <w:name w:val="00BBA080956D45AF8E5D43A42CF369D2"/>
    <w:rsid w:val="005B2352"/>
    <w:pPr>
      <w:spacing w:after="160" w:line="259" w:lineRule="auto"/>
    </w:pPr>
  </w:style>
  <w:style w:type="paragraph" w:customStyle="1" w:styleId="6196C2466EB44EEAAA0B3AC32AE9855E">
    <w:name w:val="6196C2466EB44EEAAA0B3AC32AE9855E"/>
    <w:rsid w:val="005B2352"/>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 w:type="paragraph" w:customStyle="1" w:styleId="C5F9831444E74299A7323A6359F9F74C">
    <w:name w:val="C5F9831444E74299A7323A6359F9F74C"/>
    <w:rsid w:val="005B2352"/>
    <w:pPr>
      <w:spacing w:after="160" w:line="259" w:lineRule="auto"/>
    </w:pPr>
  </w:style>
  <w:style w:type="paragraph" w:customStyle="1" w:styleId="00BBA080956D45AF8E5D43A42CF369D2">
    <w:name w:val="00BBA080956D45AF8E5D43A42CF369D2"/>
    <w:rsid w:val="005B2352"/>
    <w:pPr>
      <w:spacing w:after="160" w:line="259" w:lineRule="auto"/>
    </w:pPr>
  </w:style>
  <w:style w:type="paragraph" w:customStyle="1" w:styleId="6196C2466EB44EEAAA0B3AC32AE9855E">
    <w:name w:val="6196C2466EB44EEAAA0B3AC32AE9855E"/>
    <w:rsid w:val="005B235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D9E36-BAED-44D8-AFE0-F01747B8F29B}">
  <ds:schemaRefs>
    <ds:schemaRef ds:uri="http://schemas.openxmlformats.org/officeDocument/2006/bibliography"/>
  </ds:schemaRefs>
</ds:datastoreItem>
</file>

<file path=customXml/itemProps2.xml><?xml version="1.0" encoding="utf-8"?>
<ds:datastoreItem xmlns:ds="http://schemas.openxmlformats.org/officeDocument/2006/customXml" ds:itemID="{49013827-4529-468B-BDD0-B04A5B6B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25</Pages>
  <Words>9969</Words>
  <Characters>54835</Characters>
  <Application>Microsoft Office Word</Application>
  <DocSecurity>0</DocSecurity>
  <Lines>456</Lines>
  <Paragraphs>129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64675</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20</cp:revision>
  <cp:lastPrinted>2017-09-29T07:17:00Z</cp:lastPrinted>
  <dcterms:created xsi:type="dcterms:W3CDTF">2017-09-25T08:28:00Z</dcterms:created>
  <dcterms:modified xsi:type="dcterms:W3CDTF">2017-09-29T07:41:00Z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